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DFD" w14:textId="77777777" w:rsidR="00870508" w:rsidRDefault="00687580">
      <w:pPr>
        <w:pStyle w:val="Heading1"/>
      </w:pPr>
      <w:r>
        <w:t>MATHEMATICS VERTICAL ARTICULATION TOOL (MVAT)</w:t>
      </w:r>
    </w:p>
    <w:p w14:paraId="1B152913" w14:textId="77777777" w:rsidR="00870508" w:rsidRDefault="00687580">
      <w:pPr>
        <w:pStyle w:val="Heading1"/>
        <w:rPr>
          <w:color w:val="000000"/>
        </w:rPr>
      </w:pPr>
      <w:r>
        <w:t xml:space="preserve">2016 </w:t>
      </w:r>
      <w:r>
        <w:rPr>
          <w:i/>
        </w:rPr>
        <w:t>Mathematics Standards of Learning</w:t>
      </w:r>
      <w:r>
        <w:t xml:space="preserve"> – Probability and Statistics </w:t>
      </w:r>
    </w:p>
    <w:p w14:paraId="15D5828A" w14:textId="77777777" w:rsidR="00870508" w:rsidRDefault="00687580">
      <w:pPr>
        <w:pStyle w:val="Heading1"/>
        <w:spacing w:after="120"/>
      </w:pPr>
      <w:r>
        <w:t>Kindergarten-Algebra II Progression</w:t>
      </w:r>
    </w:p>
    <w:p w14:paraId="3AFDAA4C" w14:textId="77777777" w:rsidR="0007454E" w:rsidRPr="005755E1" w:rsidRDefault="0007454E" w:rsidP="0007454E">
      <w:pPr>
        <w:spacing w:after="0"/>
        <w:ind w:right="-9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All K-8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Mathematics SOL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 for the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Probability and Statistics 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 xml:space="preserve">strand are represented in this document.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All End-of-Course Mathematics SOL are </w:t>
      </w:r>
      <w:r w:rsidRPr="000A1070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represented</w:t>
      </w:r>
      <w:r w:rsidRPr="005755E1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307AE7FF" w14:textId="77777777" w:rsidR="00870508" w:rsidRDefault="00687580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DEADA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BD5B5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AC090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"/>
        <w:tblW w:w="13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712"/>
        <w:gridCol w:w="712"/>
        <w:gridCol w:w="712"/>
        <w:gridCol w:w="712"/>
        <w:gridCol w:w="711"/>
        <w:gridCol w:w="712"/>
        <w:gridCol w:w="712"/>
        <w:gridCol w:w="712"/>
        <w:gridCol w:w="974"/>
        <w:gridCol w:w="990"/>
        <w:gridCol w:w="5475"/>
      </w:tblGrid>
      <w:tr w:rsidR="00870508" w14:paraId="30BB3B37" w14:textId="77777777" w:rsidTr="00DF72AB">
        <w:trPr>
          <w:trHeight w:val="500"/>
        </w:trPr>
        <w:tc>
          <w:tcPr>
            <w:tcW w:w="711" w:type="dxa"/>
            <w:shd w:val="clear" w:color="auto" w:fill="BFBFBF"/>
            <w:vAlign w:val="center"/>
          </w:tcPr>
          <w:p w14:paraId="7622F8ED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K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36B48D64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47A10161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06BECE18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3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60F518C0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711" w:type="dxa"/>
            <w:shd w:val="clear" w:color="auto" w:fill="BFBFBF"/>
            <w:vAlign w:val="center"/>
          </w:tcPr>
          <w:p w14:paraId="35C37A22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5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273131E9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6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25547D08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7</w:t>
            </w:r>
          </w:p>
        </w:tc>
        <w:tc>
          <w:tcPr>
            <w:tcW w:w="712" w:type="dxa"/>
            <w:shd w:val="clear" w:color="auto" w:fill="BFBFBF"/>
            <w:vAlign w:val="center"/>
          </w:tcPr>
          <w:p w14:paraId="354D5707" w14:textId="77777777" w:rsidR="00870508" w:rsidRPr="00DF72AB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Grade </w:t>
            </w:r>
            <w:r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8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06714" w14:textId="77777777" w:rsidR="00870508" w:rsidRPr="00DF72AB" w:rsidRDefault="00DF72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Related to </w:t>
            </w:r>
            <w:r w:rsidR="00687580"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Algebra 1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574F6BAA" w14:textId="77777777" w:rsidR="00870508" w:rsidRPr="00DF72AB" w:rsidRDefault="00DF72A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Related to </w:t>
            </w:r>
            <w:r w:rsidR="00687580" w:rsidRPr="00DF72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Algebra 2</w:t>
            </w:r>
          </w:p>
        </w:tc>
        <w:tc>
          <w:tcPr>
            <w:tcW w:w="5475" w:type="dxa"/>
            <w:shd w:val="clear" w:color="auto" w:fill="BFBFBF"/>
            <w:vAlign w:val="center"/>
          </w:tcPr>
          <w:p w14:paraId="1CE24D46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Measures of Central Tendency</w:t>
            </w:r>
          </w:p>
        </w:tc>
      </w:tr>
      <w:tr w:rsidR="00C576E7" w14:paraId="0E5BE63B" w14:textId="77777777" w:rsidTr="00C576E7">
        <w:trPr>
          <w:trHeight w:val="500"/>
        </w:trPr>
        <w:tc>
          <w:tcPr>
            <w:tcW w:w="711" w:type="dxa"/>
            <w:shd w:val="clear" w:color="auto" w:fill="FFFFFF"/>
          </w:tcPr>
          <w:p w14:paraId="19DB7D15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45A48C7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66A6ABF8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3203358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55E802D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  <w:vAlign w:val="center"/>
          </w:tcPr>
          <w:p w14:paraId="35680395" w14:textId="1F640865" w:rsidR="00C576E7" w:rsidRPr="00DF72AB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7" w:anchor="page=41" w:history="1">
              <w:r w:rsidR="00C576E7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5.17a</w:t>
              </w:r>
            </w:hyperlink>
          </w:p>
        </w:tc>
        <w:tc>
          <w:tcPr>
            <w:tcW w:w="712" w:type="dxa"/>
            <w:shd w:val="clear" w:color="auto" w:fill="FFFFFF"/>
          </w:tcPr>
          <w:p w14:paraId="725E3EAC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4973AA2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8B10CED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1B49C328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77D08DF3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vAlign w:val="center"/>
          </w:tcPr>
          <w:p w14:paraId="16E29ADE" w14:textId="77777777" w:rsidR="00C576E7" w:rsidRDefault="00C576E7" w:rsidP="00C5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 w:hanging="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BBE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context, will describe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mean, median, and mode as measures of center.</w:t>
            </w:r>
          </w:p>
        </w:tc>
      </w:tr>
      <w:tr w:rsidR="00C576E7" w14:paraId="5CB002EA" w14:textId="77777777" w:rsidTr="00C576E7">
        <w:trPr>
          <w:trHeight w:val="500"/>
        </w:trPr>
        <w:tc>
          <w:tcPr>
            <w:tcW w:w="711" w:type="dxa"/>
            <w:shd w:val="clear" w:color="auto" w:fill="FFFFFF"/>
          </w:tcPr>
          <w:p w14:paraId="769C2605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F6B7DAF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9C183C2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FE87381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3A40763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  <w:vAlign w:val="center"/>
          </w:tcPr>
          <w:p w14:paraId="66BC2D8A" w14:textId="5DD8D9C9" w:rsidR="00C576E7" w:rsidRPr="00DF72AB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" w:anchor="page=41" w:history="1">
              <w:r w:rsidR="00C576E7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5.17b</w:t>
              </w:r>
            </w:hyperlink>
          </w:p>
        </w:tc>
        <w:tc>
          <w:tcPr>
            <w:tcW w:w="712" w:type="dxa"/>
            <w:shd w:val="clear" w:color="auto" w:fill="FFFFFF"/>
          </w:tcPr>
          <w:p w14:paraId="5C2BF966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E0B97F9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DD1DDBC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37344A91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6C1D6B46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vAlign w:val="center"/>
          </w:tcPr>
          <w:p w14:paraId="3FA94B06" w14:textId="77777777" w:rsidR="00C576E7" w:rsidRDefault="00C576E7" w:rsidP="00C5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 w:hanging="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BBE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context, will describe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mean as fair share.</w:t>
            </w:r>
          </w:p>
        </w:tc>
      </w:tr>
      <w:tr w:rsidR="00C576E7" w14:paraId="63197D43" w14:textId="77777777" w:rsidTr="00C576E7">
        <w:trPr>
          <w:trHeight w:val="500"/>
        </w:trPr>
        <w:tc>
          <w:tcPr>
            <w:tcW w:w="711" w:type="dxa"/>
            <w:shd w:val="clear" w:color="auto" w:fill="FFFFFF"/>
          </w:tcPr>
          <w:p w14:paraId="676CADC3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F52FB1D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D78693E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F6A43F8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ABE4FC5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  <w:vAlign w:val="center"/>
          </w:tcPr>
          <w:p w14:paraId="320707C4" w14:textId="02983116" w:rsidR="00C576E7" w:rsidRPr="00DF72AB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9" w:anchor="page=41" w:history="1">
              <w:r w:rsidR="00C576E7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5.17c</w:t>
              </w:r>
            </w:hyperlink>
          </w:p>
        </w:tc>
        <w:tc>
          <w:tcPr>
            <w:tcW w:w="712" w:type="dxa"/>
            <w:shd w:val="clear" w:color="auto" w:fill="FFFFFF"/>
          </w:tcPr>
          <w:p w14:paraId="52C1C3D1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6E820C0E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E155AD8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644AB75B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21690251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vAlign w:val="center"/>
          </w:tcPr>
          <w:p w14:paraId="548A9240" w14:textId="77777777" w:rsidR="00C576E7" w:rsidRDefault="00C576E7" w:rsidP="00C5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 w:hanging="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BBE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context, will describe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range of a set of data as a measure of spread.</w:t>
            </w:r>
          </w:p>
        </w:tc>
      </w:tr>
      <w:tr w:rsidR="00C576E7" w14:paraId="565FAEEC" w14:textId="77777777" w:rsidTr="00C576E7">
        <w:trPr>
          <w:trHeight w:val="500"/>
        </w:trPr>
        <w:tc>
          <w:tcPr>
            <w:tcW w:w="711" w:type="dxa"/>
            <w:shd w:val="clear" w:color="auto" w:fill="FFFFFF"/>
          </w:tcPr>
          <w:p w14:paraId="63E74F46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BD92BC3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570B0EF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F40732E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68F6197" w14:textId="77777777" w:rsidR="00C576E7" w:rsidRDefault="00C576E7" w:rsidP="00C576E7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  <w:vAlign w:val="center"/>
          </w:tcPr>
          <w:p w14:paraId="459F81F9" w14:textId="46FED585" w:rsidR="00C576E7" w:rsidRPr="00DF72AB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0" w:anchor="page=41" w:history="1">
              <w:r w:rsidR="00C576E7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5.17d</w:t>
              </w:r>
            </w:hyperlink>
          </w:p>
        </w:tc>
        <w:tc>
          <w:tcPr>
            <w:tcW w:w="712" w:type="dxa"/>
            <w:shd w:val="clear" w:color="auto" w:fill="FFFFFF"/>
          </w:tcPr>
          <w:p w14:paraId="1349F611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7719E07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CC840B1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2966B173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63B25906" w14:textId="77777777" w:rsidR="00C576E7" w:rsidRDefault="00C576E7" w:rsidP="00C576E7">
            <w:r w:rsidRPr="007C0A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vAlign w:val="center"/>
          </w:tcPr>
          <w:p w14:paraId="4C0E29A0" w14:textId="77777777" w:rsidR="00C576E7" w:rsidRDefault="00C576E7" w:rsidP="00C576E7">
            <w:pPr>
              <w:ind w:left="18"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7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given a practical context, will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the mean, median, mode, and range of a set of data.</w:t>
            </w:r>
          </w:p>
        </w:tc>
      </w:tr>
      <w:tr w:rsidR="002C5F65" w14:paraId="48824FF3" w14:textId="77777777" w:rsidTr="0053327F">
        <w:trPr>
          <w:trHeight w:val="500"/>
        </w:trPr>
        <w:tc>
          <w:tcPr>
            <w:tcW w:w="711" w:type="dxa"/>
            <w:shd w:val="clear" w:color="auto" w:fill="FFFFFF"/>
          </w:tcPr>
          <w:p w14:paraId="2FC67EBC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6CF8B475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C2FD542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214F60D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9304FF4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3D78079A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  <w:vAlign w:val="center"/>
          </w:tcPr>
          <w:p w14:paraId="40C86F1E" w14:textId="63A64A46" w:rsidR="002C5F65" w:rsidRPr="00DF72AB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1" w:anchor="page=30" w:history="1">
              <w:r w:rsidR="002C5F65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6.11a</w:t>
              </w:r>
            </w:hyperlink>
          </w:p>
        </w:tc>
        <w:tc>
          <w:tcPr>
            <w:tcW w:w="712" w:type="dxa"/>
            <w:shd w:val="clear" w:color="auto" w:fill="FFFFFF"/>
          </w:tcPr>
          <w:p w14:paraId="645BB95F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DE36BCC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08AB355F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2B2B4332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shd w:val="clear" w:color="auto" w:fill="FFFFFF"/>
            <w:vAlign w:val="center"/>
          </w:tcPr>
          <w:p w14:paraId="35BDAC28" w14:textId="77777777" w:rsidR="002C5F65" w:rsidRDefault="002C5F65" w:rsidP="002C5F65">
            <w:pPr>
              <w:widowControl w:val="0"/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the mean of a data set graphically as the balance point.</w:t>
            </w:r>
          </w:p>
        </w:tc>
      </w:tr>
      <w:tr w:rsidR="002C5F65" w14:paraId="5FEA0587" w14:textId="77777777" w:rsidTr="0053327F">
        <w:trPr>
          <w:trHeight w:val="500"/>
        </w:trPr>
        <w:tc>
          <w:tcPr>
            <w:tcW w:w="711" w:type="dxa"/>
            <w:shd w:val="clear" w:color="auto" w:fill="FFFFFF"/>
          </w:tcPr>
          <w:p w14:paraId="4A41F9D0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601986EA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E599D7E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EFBC67C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BFA6978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50AD2C69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  <w:vAlign w:val="center"/>
          </w:tcPr>
          <w:p w14:paraId="1E8D8FE3" w14:textId="5625784B" w:rsidR="002C5F65" w:rsidRPr="00DF72AB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2" w:anchor="page=30" w:history="1">
              <w:r w:rsidR="002C5F65" w:rsidRPr="00DF72AB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6.11b</w:t>
              </w:r>
            </w:hyperlink>
          </w:p>
        </w:tc>
        <w:tc>
          <w:tcPr>
            <w:tcW w:w="712" w:type="dxa"/>
            <w:shd w:val="clear" w:color="auto" w:fill="FFFFFF"/>
          </w:tcPr>
          <w:p w14:paraId="37D5C5D7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F13A2CC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/>
          </w:tcPr>
          <w:p w14:paraId="4F592FD8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FFFFF"/>
          </w:tcPr>
          <w:p w14:paraId="2B8D531A" w14:textId="77777777" w:rsidR="002C5F65" w:rsidRDefault="002C5F65" w:rsidP="002C5F65">
            <w:r w:rsidRPr="00A10A2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5475" w:type="dxa"/>
            <w:vAlign w:val="center"/>
          </w:tcPr>
          <w:p w14:paraId="67B9D9EB" w14:textId="77777777" w:rsidR="002C5F65" w:rsidRDefault="002C5F65" w:rsidP="002C5F65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the effect on measures of center when a single value of a data set is added, removed, or changed.</w:t>
            </w:r>
          </w:p>
        </w:tc>
      </w:tr>
      <w:tr w:rsidR="002C5F65" w14:paraId="3347AF6E" w14:textId="77777777" w:rsidTr="0053327F">
        <w:trPr>
          <w:trHeight w:val="500"/>
        </w:trPr>
        <w:tc>
          <w:tcPr>
            <w:tcW w:w="711" w:type="dxa"/>
            <w:shd w:val="clear" w:color="auto" w:fill="FFFFFF"/>
          </w:tcPr>
          <w:p w14:paraId="2FE3013B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2B31192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AB5DF6A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E48A306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3A2FBE3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2EA62415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  <w:vAlign w:val="center"/>
          </w:tcPr>
          <w:p w14:paraId="36C313B2" w14:textId="77777777" w:rsidR="002C5F65" w:rsidRPr="002C5F65" w:rsidRDefault="002C5F65" w:rsidP="002C5F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F65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712" w:type="dxa"/>
            <w:shd w:val="clear" w:color="auto" w:fill="FFFFFF"/>
          </w:tcPr>
          <w:p w14:paraId="74D753E0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3B9ABC5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 w:themeFill="background1"/>
          </w:tcPr>
          <w:p w14:paraId="04FF4D8E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AC090"/>
            <w:vAlign w:val="center"/>
          </w:tcPr>
          <w:p w14:paraId="514F01C6" w14:textId="4C9D1727" w:rsidR="002C5F65" w:rsidRPr="00C576E7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3" w:anchor="page=21" w:history="1">
              <w:r w:rsidR="002C5F65" w:rsidRPr="00C576E7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AII.10</w:t>
              </w:r>
            </w:hyperlink>
          </w:p>
        </w:tc>
        <w:tc>
          <w:tcPr>
            <w:tcW w:w="5475" w:type="dxa"/>
            <w:shd w:val="clear" w:color="auto" w:fill="FFFFFF"/>
            <w:vAlign w:val="center"/>
          </w:tcPr>
          <w:p w14:paraId="5F03E3D1" w14:textId="77777777" w:rsidR="002C5F65" w:rsidRDefault="002C5F65" w:rsidP="002C5F65">
            <w:pPr>
              <w:widowControl w:val="0"/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and solve problems, including practical problems, involving inverse variation, joint variation, and a combination of direct and inverse variations.</w:t>
            </w:r>
          </w:p>
        </w:tc>
      </w:tr>
      <w:tr w:rsidR="002C5F65" w14:paraId="2436C5AB" w14:textId="77777777" w:rsidTr="008352F9">
        <w:trPr>
          <w:trHeight w:val="500"/>
        </w:trPr>
        <w:tc>
          <w:tcPr>
            <w:tcW w:w="711" w:type="dxa"/>
            <w:shd w:val="clear" w:color="auto" w:fill="FFFFFF"/>
          </w:tcPr>
          <w:p w14:paraId="6021D504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CF5F44A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2A97BB2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AFB3A13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2EFBFA6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6298077D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</w:tcPr>
          <w:p w14:paraId="7D642B7C" w14:textId="77777777" w:rsidR="002C5F65" w:rsidRDefault="002C5F65" w:rsidP="002C5F65">
            <w:r w:rsidRPr="0067447D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712" w:type="dxa"/>
            <w:shd w:val="clear" w:color="auto" w:fill="FFFFFF"/>
          </w:tcPr>
          <w:p w14:paraId="06E53587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2432ABA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 w:themeFill="background1"/>
          </w:tcPr>
          <w:p w14:paraId="05CADB45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AC090"/>
            <w:vAlign w:val="center"/>
          </w:tcPr>
          <w:p w14:paraId="524A944C" w14:textId="10D79603" w:rsidR="002C5F65" w:rsidRPr="00C576E7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4" w:anchor="page=22" w:history="1">
              <w:r w:rsidR="002C5F65" w:rsidRPr="00C576E7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AII.11a</w:t>
              </w:r>
            </w:hyperlink>
          </w:p>
        </w:tc>
        <w:tc>
          <w:tcPr>
            <w:tcW w:w="5475" w:type="dxa"/>
            <w:shd w:val="clear" w:color="auto" w:fill="FFFFFF"/>
            <w:vAlign w:val="center"/>
          </w:tcPr>
          <w:p w14:paraId="12280439" w14:textId="77777777" w:rsidR="002C5F65" w:rsidRDefault="002C5F65" w:rsidP="002C5F65">
            <w:pPr>
              <w:widowControl w:val="0"/>
              <w:ind w:left="18" w:right="-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and describe properties of a normal distribution.</w:t>
            </w:r>
          </w:p>
        </w:tc>
      </w:tr>
      <w:tr w:rsidR="002C5F65" w14:paraId="647A308F" w14:textId="77777777" w:rsidTr="008352F9">
        <w:trPr>
          <w:trHeight w:val="500"/>
        </w:trPr>
        <w:tc>
          <w:tcPr>
            <w:tcW w:w="711" w:type="dxa"/>
            <w:shd w:val="clear" w:color="auto" w:fill="FFFFFF"/>
          </w:tcPr>
          <w:p w14:paraId="6449E51F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1E7B25A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0B1E33D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33676C03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1A77932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30E13F4B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</w:tcPr>
          <w:p w14:paraId="4C45E8B4" w14:textId="77777777" w:rsidR="002C5F65" w:rsidRDefault="002C5F65" w:rsidP="002C5F65">
            <w:r w:rsidRPr="0067447D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712" w:type="dxa"/>
            <w:shd w:val="clear" w:color="auto" w:fill="FFFFFF"/>
          </w:tcPr>
          <w:p w14:paraId="30FD0DAB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7022F83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 w:themeFill="background1"/>
          </w:tcPr>
          <w:p w14:paraId="29E59EFD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AC090"/>
            <w:vAlign w:val="center"/>
          </w:tcPr>
          <w:p w14:paraId="6911270D" w14:textId="6B2A3A46" w:rsidR="002C5F65" w:rsidRPr="00C576E7" w:rsidRDefault="00F24E38" w:rsidP="002C5F65">
            <w:pPr>
              <w:ind w:left="-9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5" w:anchor="page=22" w:history="1">
              <w:r w:rsidR="002C5F65" w:rsidRPr="00C576E7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AII.11b</w:t>
              </w:r>
            </w:hyperlink>
          </w:p>
        </w:tc>
        <w:tc>
          <w:tcPr>
            <w:tcW w:w="5475" w:type="dxa"/>
            <w:shd w:val="clear" w:color="auto" w:fill="FFFFFF"/>
            <w:vAlign w:val="center"/>
          </w:tcPr>
          <w:p w14:paraId="52140114" w14:textId="77777777" w:rsidR="002C5F65" w:rsidRDefault="002C5F65" w:rsidP="002C5F65">
            <w:pPr>
              <w:widowControl w:val="0"/>
              <w:ind w:left="18" w:right="-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interpret and compare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-scores for normally distributed data.</w:t>
            </w:r>
          </w:p>
        </w:tc>
      </w:tr>
      <w:tr w:rsidR="002C5F65" w14:paraId="0983A637" w14:textId="77777777" w:rsidTr="008352F9">
        <w:trPr>
          <w:trHeight w:val="500"/>
        </w:trPr>
        <w:tc>
          <w:tcPr>
            <w:tcW w:w="711" w:type="dxa"/>
            <w:shd w:val="clear" w:color="auto" w:fill="FFFFFF"/>
          </w:tcPr>
          <w:p w14:paraId="3EA5C50D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8855B29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2F073320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2411696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560C48AA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304C893C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</w:tcPr>
          <w:p w14:paraId="033996B8" w14:textId="77777777" w:rsidR="002C5F65" w:rsidRDefault="002C5F65" w:rsidP="002C5F65">
            <w:r w:rsidRPr="0067447D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712" w:type="dxa"/>
            <w:shd w:val="clear" w:color="auto" w:fill="FFFFFF"/>
          </w:tcPr>
          <w:p w14:paraId="5357D51A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6B97327E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 w:themeFill="background1"/>
          </w:tcPr>
          <w:p w14:paraId="2278F9C5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AC090"/>
            <w:vAlign w:val="center"/>
          </w:tcPr>
          <w:p w14:paraId="1612C6EC" w14:textId="459A1D7B" w:rsidR="002C5F65" w:rsidRPr="00C576E7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6" w:anchor="page=22" w:history="1">
              <w:r w:rsidR="002C5F65" w:rsidRPr="00C576E7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AII.11c</w:t>
              </w:r>
            </w:hyperlink>
          </w:p>
        </w:tc>
        <w:tc>
          <w:tcPr>
            <w:tcW w:w="5475" w:type="dxa"/>
            <w:shd w:val="clear" w:color="auto" w:fill="FFFFFF"/>
            <w:vAlign w:val="center"/>
          </w:tcPr>
          <w:p w14:paraId="696602BB" w14:textId="77777777" w:rsidR="002C5F65" w:rsidRDefault="002C5F65" w:rsidP="002C5F65">
            <w:pPr>
              <w:widowControl w:val="0"/>
              <w:ind w:left="18" w:right="-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apply properties of normal distributions to determine probabilities associated with areas under the standard normal curve.</w:t>
            </w:r>
          </w:p>
        </w:tc>
      </w:tr>
      <w:tr w:rsidR="002C5F65" w14:paraId="3299C144" w14:textId="77777777" w:rsidTr="008352F9">
        <w:trPr>
          <w:trHeight w:val="500"/>
        </w:trPr>
        <w:tc>
          <w:tcPr>
            <w:tcW w:w="711" w:type="dxa"/>
            <w:shd w:val="clear" w:color="auto" w:fill="FFFFFF"/>
          </w:tcPr>
          <w:p w14:paraId="1A8C3D23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11122130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7F8FEE1F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FAF2A99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0E021BDB" w14:textId="77777777" w:rsidR="002C5F65" w:rsidRDefault="002C5F65" w:rsidP="002C5F65">
            <w:r w:rsidRPr="00815E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1" w:type="dxa"/>
            <w:shd w:val="clear" w:color="auto" w:fill="FDEADA"/>
          </w:tcPr>
          <w:p w14:paraId="01F36619" w14:textId="77777777" w:rsidR="002C5F65" w:rsidRDefault="002C5F65" w:rsidP="002C5F65">
            <w:r w:rsidRPr="00F55F8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712" w:type="dxa"/>
            <w:shd w:val="clear" w:color="auto" w:fill="FBD5B5"/>
          </w:tcPr>
          <w:p w14:paraId="71A06FC5" w14:textId="77777777" w:rsidR="002C5F65" w:rsidRDefault="002C5F65" w:rsidP="002C5F65">
            <w:r w:rsidRPr="0067447D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712" w:type="dxa"/>
            <w:shd w:val="clear" w:color="auto" w:fill="FFFFFF"/>
          </w:tcPr>
          <w:p w14:paraId="32ECDC98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12" w:type="dxa"/>
            <w:shd w:val="clear" w:color="auto" w:fill="FFFFFF"/>
          </w:tcPr>
          <w:p w14:paraId="43D77FB8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74" w:type="dxa"/>
            <w:shd w:val="clear" w:color="auto" w:fill="FFFFFF" w:themeFill="background1"/>
          </w:tcPr>
          <w:p w14:paraId="3D4BA124" w14:textId="77777777" w:rsidR="002C5F65" w:rsidRDefault="002C5F65" w:rsidP="002C5F65">
            <w:r w:rsidRPr="00726002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90" w:type="dxa"/>
            <w:shd w:val="clear" w:color="auto" w:fill="FAC090"/>
            <w:vAlign w:val="center"/>
          </w:tcPr>
          <w:p w14:paraId="1971C01E" w14:textId="6AA70ED7" w:rsidR="002C5F65" w:rsidRPr="00C576E7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7" w:anchor="page=25" w:history="1">
              <w:r w:rsidR="002C5F65" w:rsidRPr="00C576E7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AII.12</w:t>
              </w:r>
            </w:hyperlink>
          </w:p>
        </w:tc>
        <w:tc>
          <w:tcPr>
            <w:tcW w:w="5475" w:type="dxa"/>
            <w:shd w:val="clear" w:color="auto" w:fill="FFFFFF"/>
            <w:vAlign w:val="center"/>
          </w:tcPr>
          <w:p w14:paraId="3BE3F0CD" w14:textId="77777777" w:rsidR="002C5F65" w:rsidRDefault="002C5F65" w:rsidP="002C5F65">
            <w:pPr>
              <w:widowControl w:val="0"/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compute and distinguish between permutations and combinations.</w:t>
            </w:r>
          </w:p>
        </w:tc>
      </w:tr>
    </w:tbl>
    <w:p w14:paraId="4F980A8B" w14:textId="77777777" w:rsidR="00870508" w:rsidRPr="00955190" w:rsidRDefault="00687580">
      <w:pPr>
        <w:ind w:right="-360"/>
        <w:rPr>
          <w:rFonts w:ascii="Times New Roman" w:eastAsia="Times New Roman" w:hAnsi="Times New Roman" w:cs="Times New Roman"/>
          <w:sz w:val="20"/>
        </w:rPr>
      </w:pP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955190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95519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16D96338" w14:textId="77777777" w:rsidR="00870508" w:rsidRDefault="00687580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0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968"/>
      </w:tblGrid>
      <w:tr w:rsidR="00870508" w14:paraId="623E5AD8" w14:textId="77777777" w:rsidTr="00955190">
        <w:tc>
          <w:tcPr>
            <w:tcW w:w="13968" w:type="dxa"/>
            <w:shd w:val="clear" w:color="auto" w:fill="948A54"/>
          </w:tcPr>
          <w:p w14:paraId="2CC02453" w14:textId="77777777" w:rsidR="00870508" w:rsidRDefault="006875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K-8 Cross-Strand Connections – </w:t>
            </w:r>
            <w:r w:rsidR="00B8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Measures of Central Tendency</w:t>
            </w:r>
          </w:p>
        </w:tc>
      </w:tr>
      <w:tr w:rsidR="00870508" w14:paraId="25BC4CAD" w14:textId="77777777" w:rsidTr="00955190">
        <w:trPr>
          <w:trHeight w:val="2580"/>
        </w:trPr>
        <w:tc>
          <w:tcPr>
            <w:tcW w:w="13968" w:type="dxa"/>
          </w:tcPr>
          <w:p w14:paraId="0D2FF061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257FE6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50A8590B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56CE791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1DFC9E17" w14:textId="00E7A260" w:rsidR="00870508" w:rsidRDefault="00F24E3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8" w:anchor="page=14" w:history="1">
              <w:r w:rsidR="00687580" w:rsidRPr="00BF5DD3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4.4d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create and solve single-step and multistep practical problems involving addition, subtraction, and multiplication, and single-step practical problems involving division with whole numbers.</w:t>
            </w:r>
          </w:p>
          <w:p w14:paraId="7F4987DB" w14:textId="38D0320D" w:rsidR="00870508" w:rsidRDefault="00F24E38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9" w:anchor="page=23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5.7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D26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simplify</w:t>
            </w:r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whole number numerical expressions using the order of operations.</w:t>
            </w:r>
          </w:p>
          <w:p w14:paraId="42EDE2E8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B26ABFC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A0A3E2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Patterns, Functions, and Algebra Connections</w:t>
            </w:r>
          </w:p>
          <w:p w14:paraId="0EBBFDEE" w14:textId="198CB034" w:rsidR="00870508" w:rsidRDefault="00F24E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0" w:anchor="page=33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6.12a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represent a proportional relationship between two quantities, including those arising from practical situations</w:t>
            </w:r>
          </w:p>
          <w:p w14:paraId="5D094B5B" w14:textId="3FB1635E" w:rsidR="00870508" w:rsidRDefault="00F24E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1" w:anchor="page=33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6.12b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determine the unit rate of a proportional relationship and use it to find a missing value in a ratio table</w:t>
            </w:r>
          </w:p>
          <w:p w14:paraId="489CCF3B" w14:textId="521CAAA3" w:rsidR="00870508" w:rsidRDefault="00F24E3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2" w:anchor="page=33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6.12d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make connections between and among representations of a proportional relationship between two quantities</w:t>
            </w:r>
          </w:p>
          <w:p w14:paraId="42C6D6DC" w14:textId="05FB1D6C" w:rsidR="00870508" w:rsidRDefault="00F24E38">
            <w:pPr>
              <w:numPr>
                <w:ilvl w:val="0"/>
                <w:numId w:val="6"/>
              </w:numPr>
              <w:spacing w:after="200" w:line="276" w:lineRule="auto"/>
              <w:ind w:left="708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3" w:anchor="page=31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7.10e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make connections between and among representations of a proportional or additive relationship between two quantities using verbal descriptions, tables, equations, and graphs.</w:t>
            </w:r>
          </w:p>
          <w:p w14:paraId="612D9A40" w14:textId="135685D8" w:rsidR="00870508" w:rsidRDefault="00F24E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4" w:anchor="page=33" w:history="1">
              <w:r w:rsidR="00687580" w:rsidRPr="00DF72AB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6.12c</w:t>
              </w:r>
            </w:hyperlink>
            <w:r w:rsidR="006875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determine whether a proportional relationship exists between two quantities</w:t>
            </w:r>
          </w:p>
          <w:p w14:paraId="2D836B68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3D63ECC" w14:textId="77777777" w:rsidR="00955190" w:rsidRPr="00FE753C" w:rsidRDefault="00955190" w:rsidP="00955190">
      <w:pPr>
        <w:spacing w:after="0" w:line="240" w:lineRule="auto"/>
        <w:ind w:right="450"/>
        <w:rPr>
          <w:rFonts w:ascii="Times New Roman" w:eastAsia="Times New Roman" w:hAnsi="Times New Roman" w:cs="Times New Roman"/>
          <w:sz w:val="16"/>
          <w:szCs w:val="18"/>
        </w:rPr>
      </w:pP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E753C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0D33E98F" w14:textId="77777777" w:rsidR="00870508" w:rsidRDefault="00870508">
      <w:pPr>
        <w:rPr>
          <w:sz w:val="16"/>
          <w:szCs w:val="16"/>
        </w:rPr>
      </w:pPr>
    </w:p>
    <w:p w14:paraId="1B93D770" w14:textId="77777777" w:rsidR="00870508" w:rsidRDefault="0068758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DEADA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BD5B5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AC090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1"/>
        <w:tblW w:w="14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90"/>
        <w:gridCol w:w="660"/>
        <w:gridCol w:w="660"/>
        <w:gridCol w:w="660"/>
        <w:gridCol w:w="660"/>
        <w:gridCol w:w="660"/>
        <w:gridCol w:w="660"/>
        <w:gridCol w:w="660"/>
        <w:gridCol w:w="900"/>
        <w:gridCol w:w="810"/>
        <w:gridCol w:w="6750"/>
      </w:tblGrid>
      <w:tr w:rsidR="00870508" w14:paraId="616949EA" w14:textId="77777777" w:rsidTr="00C576E7">
        <w:trPr>
          <w:trHeight w:val="500"/>
        </w:trPr>
        <w:tc>
          <w:tcPr>
            <w:tcW w:w="630" w:type="dxa"/>
            <w:shd w:val="clear" w:color="auto" w:fill="BFBFBF"/>
            <w:vAlign w:val="center"/>
          </w:tcPr>
          <w:p w14:paraId="11BC97EA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90" w:type="dxa"/>
            <w:shd w:val="clear" w:color="auto" w:fill="BFBFBF"/>
            <w:vAlign w:val="center"/>
          </w:tcPr>
          <w:p w14:paraId="0B1CB6A4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679761C1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358E2173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28A607AE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04815BF5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71B16CE4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3EAB4B15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60" w:type="dxa"/>
            <w:shd w:val="clear" w:color="auto" w:fill="BFBFBF"/>
            <w:vAlign w:val="center"/>
          </w:tcPr>
          <w:p w14:paraId="4C6C3FF7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6FDED0AD" w14:textId="77777777" w:rsidR="00870508" w:rsidRDefault="00DF72A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68758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51F876E8" w14:textId="77777777" w:rsidR="00870508" w:rsidRDefault="00DF72AB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68758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6750" w:type="dxa"/>
            <w:shd w:val="clear" w:color="auto" w:fill="BFBFBF"/>
            <w:vAlign w:val="center"/>
          </w:tcPr>
          <w:p w14:paraId="43F67813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Outcomes and Probability</w:t>
            </w:r>
          </w:p>
        </w:tc>
      </w:tr>
      <w:tr w:rsidR="00C576E7" w14:paraId="5E993E8C" w14:textId="77777777" w:rsidTr="00C576E7">
        <w:trPr>
          <w:trHeight w:val="500"/>
        </w:trPr>
        <w:tc>
          <w:tcPr>
            <w:tcW w:w="630" w:type="dxa"/>
            <w:shd w:val="clear" w:color="auto" w:fill="FFFFFF"/>
          </w:tcPr>
          <w:p w14:paraId="1F458E1F" w14:textId="77777777" w:rsidR="00C576E7" w:rsidRDefault="00C576E7" w:rsidP="00C576E7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4A69F542" w14:textId="77777777" w:rsidR="00C576E7" w:rsidRDefault="00C576E7" w:rsidP="00C576E7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5DF2AF14" w14:textId="5921D72D" w:rsidR="00C576E7" w:rsidRPr="002C5F65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5" w:anchor="page=33" w:history="1">
              <w:r w:rsidR="00C576E7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2.14</w:t>
              </w:r>
            </w:hyperlink>
          </w:p>
        </w:tc>
        <w:tc>
          <w:tcPr>
            <w:tcW w:w="660" w:type="dxa"/>
            <w:shd w:val="clear" w:color="auto" w:fill="FFFFFF"/>
          </w:tcPr>
          <w:p w14:paraId="423384C2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4D78CEEF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2EA7731A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68F782D6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7A633623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4B20DA38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466079C6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7E2C7C30" w14:textId="77777777" w:rsidR="00C576E7" w:rsidRDefault="00C576E7" w:rsidP="00C576E7">
            <w:r w:rsidRPr="00015AC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0BA546C9" w14:textId="77777777" w:rsidR="00C576E7" w:rsidRDefault="00C576E7" w:rsidP="00C576E7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 data from probability experiments to predict outcomes when the experiment is repeated.</w:t>
            </w:r>
          </w:p>
        </w:tc>
      </w:tr>
      <w:tr w:rsidR="00C576E7" w14:paraId="28DA3964" w14:textId="77777777" w:rsidTr="00C576E7">
        <w:trPr>
          <w:trHeight w:val="500"/>
        </w:trPr>
        <w:tc>
          <w:tcPr>
            <w:tcW w:w="630" w:type="dxa"/>
            <w:shd w:val="clear" w:color="auto" w:fill="FFFFFF"/>
          </w:tcPr>
          <w:p w14:paraId="38015D2C" w14:textId="77777777" w:rsidR="00C576E7" w:rsidRDefault="00C576E7" w:rsidP="00C576E7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2760326F" w14:textId="77777777" w:rsidR="00C576E7" w:rsidRDefault="00C576E7" w:rsidP="00C576E7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307B90CF" w14:textId="77777777" w:rsidR="00C576E7" w:rsidRDefault="002C5F65" w:rsidP="00C576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65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0F6F2FCA" w14:textId="01F42A85" w:rsidR="00C576E7" w:rsidRPr="002C5F65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6" w:anchor="page=35" w:history="1">
              <w:r w:rsidR="00C576E7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3.14</w:t>
              </w:r>
            </w:hyperlink>
          </w:p>
        </w:tc>
        <w:tc>
          <w:tcPr>
            <w:tcW w:w="660" w:type="dxa"/>
            <w:shd w:val="clear" w:color="auto" w:fill="FFFFFF"/>
          </w:tcPr>
          <w:p w14:paraId="37892303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231100A2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5E5218D2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0E8F258E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24A07654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3AE841C4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7B2FE074" w14:textId="77777777" w:rsidR="00C576E7" w:rsidRDefault="00C576E7" w:rsidP="00C576E7">
            <w:r w:rsidRPr="0066744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76C2C3B0" w14:textId="77777777" w:rsidR="00C576E7" w:rsidRDefault="00C576E7" w:rsidP="00C576E7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and describe the concept of probability as a measurement of chance and list possible outcomes for a single event.</w:t>
            </w:r>
          </w:p>
        </w:tc>
      </w:tr>
      <w:tr w:rsidR="002C5F65" w14:paraId="4EA6C820" w14:textId="77777777" w:rsidTr="000A2995">
        <w:trPr>
          <w:trHeight w:val="500"/>
        </w:trPr>
        <w:tc>
          <w:tcPr>
            <w:tcW w:w="630" w:type="dxa"/>
            <w:shd w:val="clear" w:color="auto" w:fill="FFFFFF"/>
          </w:tcPr>
          <w:p w14:paraId="56D86DF2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47FEB4BB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11683F48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67505C5C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10F41FE6" w14:textId="69893A1D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7" w:anchor="page=3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4.13a</w:t>
              </w:r>
            </w:hyperlink>
          </w:p>
        </w:tc>
        <w:tc>
          <w:tcPr>
            <w:tcW w:w="660" w:type="dxa"/>
            <w:shd w:val="clear" w:color="auto" w:fill="FFFFFF"/>
          </w:tcPr>
          <w:p w14:paraId="0078724E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27C5D335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6B446CEC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3B1388D1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77748B85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4D19661A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626EC5CA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the likelihood of an outcome of a simple event.</w:t>
            </w:r>
          </w:p>
        </w:tc>
      </w:tr>
      <w:tr w:rsidR="002C5F65" w14:paraId="1B4D892F" w14:textId="77777777" w:rsidTr="000A2995">
        <w:trPr>
          <w:trHeight w:val="500"/>
        </w:trPr>
        <w:tc>
          <w:tcPr>
            <w:tcW w:w="630" w:type="dxa"/>
            <w:shd w:val="clear" w:color="auto" w:fill="FFFFFF"/>
          </w:tcPr>
          <w:p w14:paraId="6F58431F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2813F1C0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202E2566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255D7AF2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0E4254EF" w14:textId="0055BC7D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8" w:anchor="page=3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4.13b</w:t>
              </w:r>
            </w:hyperlink>
          </w:p>
        </w:tc>
        <w:tc>
          <w:tcPr>
            <w:tcW w:w="660" w:type="dxa"/>
            <w:shd w:val="clear" w:color="auto" w:fill="FFFFFF"/>
          </w:tcPr>
          <w:p w14:paraId="21C0FF16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0406B38E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102309C8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2B3B042A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121B962E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475D0ACC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577414C4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probability as a number between 0 and 1, inclusive.</w:t>
            </w:r>
          </w:p>
        </w:tc>
      </w:tr>
      <w:tr w:rsidR="002C5F65" w14:paraId="09519976" w14:textId="77777777" w:rsidTr="000A2995">
        <w:trPr>
          <w:trHeight w:val="500"/>
        </w:trPr>
        <w:tc>
          <w:tcPr>
            <w:tcW w:w="630" w:type="dxa"/>
            <w:shd w:val="clear" w:color="auto" w:fill="FFFFFF"/>
          </w:tcPr>
          <w:p w14:paraId="08948BB9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45C0DBCC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12BD05AB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788F1B74" w14:textId="77777777" w:rsidR="002C5F65" w:rsidRDefault="002C5F65" w:rsidP="002C5F65">
            <w:r w:rsidRPr="00226599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251D2309" w14:textId="7FD3B0C0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29" w:anchor="page=3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4.13c</w:t>
              </w:r>
            </w:hyperlink>
          </w:p>
        </w:tc>
        <w:tc>
          <w:tcPr>
            <w:tcW w:w="660" w:type="dxa"/>
            <w:shd w:val="clear" w:color="auto" w:fill="FFFFFF"/>
          </w:tcPr>
          <w:p w14:paraId="69D5C757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494D41DA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33E41B97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51035010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07235859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7200FC56" w14:textId="77777777" w:rsidR="002C5F65" w:rsidRDefault="002C5F65" w:rsidP="002C5F65">
            <w:r w:rsidRPr="005A24D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2ADD5D50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create a model or practical problem to represent a given probability.</w:t>
            </w:r>
          </w:p>
        </w:tc>
      </w:tr>
      <w:tr w:rsidR="002C5F65" w14:paraId="23FD96B8" w14:textId="77777777" w:rsidTr="00215B5D">
        <w:trPr>
          <w:trHeight w:val="500"/>
        </w:trPr>
        <w:tc>
          <w:tcPr>
            <w:tcW w:w="630" w:type="dxa"/>
            <w:shd w:val="clear" w:color="auto" w:fill="FFFFFF"/>
          </w:tcPr>
          <w:p w14:paraId="1A78FDB7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2EAA11A6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4D73E1AC" w14:textId="77777777" w:rsidR="002C5F65" w:rsidRDefault="002C5F65" w:rsidP="002C5F65">
            <w:r w:rsidRPr="00B44708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71A5718D" w14:textId="77777777" w:rsidR="002C5F65" w:rsidRDefault="002C5F65" w:rsidP="002C5F65">
            <w:r w:rsidRPr="00B44708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730227E7" w14:textId="77777777" w:rsidR="002C5F65" w:rsidRDefault="002C5F65" w:rsidP="002C5F65">
            <w:r w:rsidRPr="00B44708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  <w:vAlign w:val="center"/>
          </w:tcPr>
          <w:p w14:paraId="34C1C886" w14:textId="6DC1C65D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0" w:anchor="page=3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5.15</w:t>
              </w:r>
            </w:hyperlink>
          </w:p>
        </w:tc>
        <w:tc>
          <w:tcPr>
            <w:tcW w:w="660" w:type="dxa"/>
            <w:shd w:val="clear" w:color="auto" w:fill="FFFFFF"/>
          </w:tcPr>
          <w:p w14:paraId="09367D0C" w14:textId="77777777" w:rsidR="002C5F65" w:rsidRDefault="002C5F65" w:rsidP="002C5F65">
            <w:r w:rsidRPr="00EE67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0A67E9F6" w14:textId="77777777" w:rsidR="002C5F65" w:rsidRDefault="002C5F65" w:rsidP="002C5F65">
            <w:r w:rsidRPr="00EE67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FFFFF"/>
          </w:tcPr>
          <w:p w14:paraId="4F874979" w14:textId="77777777" w:rsidR="002C5F65" w:rsidRDefault="002C5F65" w:rsidP="002C5F65">
            <w:r w:rsidRPr="00EE67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141A8F43" w14:textId="77777777" w:rsidR="002C5F65" w:rsidRDefault="002C5F65" w:rsidP="002C5F65">
            <w:r w:rsidRPr="00EE67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59F6AAD2" w14:textId="77777777" w:rsidR="002C5F65" w:rsidRDefault="002C5F65" w:rsidP="002C5F65">
            <w:r w:rsidRPr="00EE67D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67041DF1" w14:textId="77777777" w:rsidR="002C5F65" w:rsidRDefault="002C5F65" w:rsidP="002C5F65">
            <w:pPr>
              <w:ind w:left="184" w:right="-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the probability of an outcome by constructing a sample space or using the Fundamental (Basic) Counting Principle.</w:t>
            </w:r>
          </w:p>
        </w:tc>
      </w:tr>
      <w:tr w:rsidR="002C5F65" w14:paraId="5641C180" w14:textId="77777777" w:rsidTr="00C40DEC">
        <w:trPr>
          <w:trHeight w:val="500"/>
        </w:trPr>
        <w:tc>
          <w:tcPr>
            <w:tcW w:w="630" w:type="dxa"/>
            <w:shd w:val="clear" w:color="auto" w:fill="FFFFFF"/>
          </w:tcPr>
          <w:p w14:paraId="528BE776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5C3B72CE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6FB039FA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56AD104C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485723C7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52045FE9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FFFFF"/>
          </w:tcPr>
          <w:p w14:paraId="0CE04696" w14:textId="77777777" w:rsidR="002C5F65" w:rsidRDefault="002C5F65" w:rsidP="002C5F65">
            <w:r w:rsidRPr="00B61B3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BD5B5"/>
            <w:vAlign w:val="center"/>
          </w:tcPr>
          <w:p w14:paraId="1300B346" w14:textId="2006EB29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1" w:anchor="page=25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7.8a</w:t>
              </w:r>
            </w:hyperlink>
          </w:p>
        </w:tc>
        <w:tc>
          <w:tcPr>
            <w:tcW w:w="660" w:type="dxa"/>
            <w:shd w:val="clear" w:color="auto" w:fill="FFFFFF"/>
          </w:tcPr>
          <w:p w14:paraId="1CEA428C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shd w:val="clear" w:color="auto" w:fill="FFFFFF"/>
          </w:tcPr>
          <w:p w14:paraId="6207BE96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5E277681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2AFA0FED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the theoretical and experimental probabilities of an event.</w:t>
            </w:r>
          </w:p>
        </w:tc>
      </w:tr>
      <w:tr w:rsidR="002C5F65" w14:paraId="734E37FC" w14:textId="77777777" w:rsidTr="00C40DEC">
        <w:trPr>
          <w:trHeight w:val="500"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FFFFFF"/>
          </w:tcPr>
          <w:p w14:paraId="33A93380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FFFFFF"/>
          </w:tcPr>
          <w:p w14:paraId="7D2993D5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DEADA"/>
          </w:tcPr>
          <w:p w14:paraId="3F194685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DEADA"/>
          </w:tcPr>
          <w:p w14:paraId="47B324C6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DEADA"/>
          </w:tcPr>
          <w:p w14:paraId="3E968C35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DEADA"/>
          </w:tcPr>
          <w:p w14:paraId="308DA3A6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FFFFF"/>
          </w:tcPr>
          <w:p w14:paraId="44CBDB57" w14:textId="77777777" w:rsidR="002C5F65" w:rsidRDefault="002C5F65" w:rsidP="002C5F65">
            <w:r w:rsidRPr="00B61B3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BD5B5"/>
            <w:vAlign w:val="center"/>
          </w:tcPr>
          <w:p w14:paraId="5BAA6FBF" w14:textId="6C82A751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2" w:anchor="page=25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7.8b</w:t>
              </w:r>
            </w:hyperlink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FFFFFF"/>
          </w:tcPr>
          <w:p w14:paraId="348DD5BE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14:paraId="404DAE51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/>
          </w:tcPr>
          <w:p w14:paraId="7F254086" w14:textId="77777777" w:rsidR="002C5F65" w:rsidRDefault="002C5F65" w:rsidP="002C5F65">
            <w:r w:rsidRPr="00C50C1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29527C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investigate and describe the difference between the experimental probability and theoretical probability of an event.</w:t>
            </w:r>
          </w:p>
        </w:tc>
      </w:tr>
      <w:tr w:rsidR="002C5F65" w14:paraId="5A593EF4" w14:textId="77777777" w:rsidTr="004632F2">
        <w:trPr>
          <w:trHeight w:val="500"/>
        </w:trPr>
        <w:tc>
          <w:tcPr>
            <w:tcW w:w="630" w:type="dxa"/>
            <w:tcBorders>
              <w:top w:val="single" w:sz="4" w:space="0" w:color="000000"/>
            </w:tcBorders>
            <w:shd w:val="clear" w:color="auto" w:fill="FFFFFF"/>
          </w:tcPr>
          <w:p w14:paraId="1AC6AFB1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tcBorders>
              <w:top w:val="single" w:sz="4" w:space="0" w:color="000000"/>
            </w:tcBorders>
            <w:shd w:val="clear" w:color="auto" w:fill="FFFFFF"/>
          </w:tcPr>
          <w:p w14:paraId="534ED791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DEADA"/>
          </w:tcPr>
          <w:p w14:paraId="12B0AD58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DEADA"/>
          </w:tcPr>
          <w:p w14:paraId="1EF6D061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DEADA"/>
          </w:tcPr>
          <w:p w14:paraId="7DA4D0AF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DEADA"/>
          </w:tcPr>
          <w:p w14:paraId="36E6B34D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FFFFF"/>
          </w:tcPr>
          <w:p w14:paraId="4B794FD6" w14:textId="77777777" w:rsidR="002C5F65" w:rsidRDefault="002C5F65" w:rsidP="002C5F65">
            <w:r w:rsidRPr="00B61B3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BD5B5"/>
          </w:tcPr>
          <w:p w14:paraId="07F8ADCC" w14:textId="77777777" w:rsidR="002C5F65" w:rsidRDefault="002C5F65" w:rsidP="002C5F65">
            <w:r w:rsidRPr="00BB3BD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FBD5B5"/>
            <w:vAlign w:val="center"/>
          </w:tcPr>
          <w:p w14:paraId="6A30118C" w14:textId="202F4AC0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3" w:anchor="page=23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8.11a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/>
          </w:tcPr>
          <w:p w14:paraId="511E08AA" w14:textId="77777777" w:rsidR="002C5F65" w:rsidRDefault="002C5F65" w:rsidP="002C5F65">
            <w:r w:rsidRPr="00F543F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shd w:val="clear" w:color="auto" w:fill="FFFFFF"/>
          </w:tcPr>
          <w:p w14:paraId="083F55AD" w14:textId="77777777" w:rsidR="002C5F65" w:rsidRDefault="002C5F65" w:rsidP="002C5F65">
            <w:r w:rsidRPr="00F543F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C68141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contrast the probability of independent and dependent events</w:t>
            </w:r>
          </w:p>
        </w:tc>
      </w:tr>
      <w:tr w:rsidR="002C5F65" w14:paraId="4C93653C" w14:textId="77777777" w:rsidTr="004632F2">
        <w:trPr>
          <w:trHeight w:val="500"/>
        </w:trPr>
        <w:tc>
          <w:tcPr>
            <w:tcW w:w="630" w:type="dxa"/>
            <w:shd w:val="clear" w:color="auto" w:fill="FFFFFF"/>
          </w:tcPr>
          <w:p w14:paraId="2CD0F427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90" w:type="dxa"/>
            <w:shd w:val="clear" w:color="auto" w:fill="FFFFFF"/>
          </w:tcPr>
          <w:p w14:paraId="6733557B" w14:textId="77777777" w:rsidR="002C5F65" w:rsidRDefault="002C5F65" w:rsidP="002C5F65">
            <w:r w:rsidRPr="009A0C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DEADA"/>
          </w:tcPr>
          <w:p w14:paraId="37633D4E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7533A935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59EF4838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4BB270D2" w14:textId="77777777" w:rsidR="002C5F65" w:rsidRDefault="002C5F65" w:rsidP="002C5F65">
            <w:r w:rsidRPr="009805C7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FFFFF"/>
          </w:tcPr>
          <w:p w14:paraId="179F1862" w14:textId="77777777" w:rsidR="002C5F65" w:rsidRDefault="002C5F65" w:rsidP="002C5F65">
            <w:r w:rsidRPr="00B61B3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60" w:type="dxa"/>
            <w:shd w:val="clear" w:color="auto" w:fill="FBD5B5"/>
          </w:tcPr>
          <w:p w14:paraId="4D773740" w14:textId="77777777" w:rsidR="002C5F65" w:rsidRDefault="002C5F65" w:rsidP="002C5F65">
            <w:r w:rsidRPr="00BB3BD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60" w:type="dxa"/>
            <w:shd w:val="clear" w:color="auto" w:fill="FBD5B5"/>
            <w:vAlign w:val="center"/>
          </w:tcPr>
          <w:p w14:paraId="718F6F4F" w14:textId="25649D02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4" w:anchor="page=23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8.11b</w:t>
              </w:r>
            </w:hyperlink>
          </w:p>
        </w:tc>
        <w:tc>
          <w:tcPr>
            <w:tcW w:w="900" w:type="dxa"/>
            <w:shd w:val="clear" w:color="auto" w:fill="FFFFFF"/>
          </w:tcPr>
          <w:p w14:paraId="26AE1A78" w14:textId="77777777" w:rsidR="002C5F65" w:rsidRDefault="002C5F65" w:rsidP="002C5F65">
            <w:r w:rsidRPr="00F543F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003A2F4F" w14:textId="77777777" w:rsidR="002C5F65" w:rsidRDefault="002C5F65" w:rsidP="002C5F65">
            <w:r w:rsidRPr="00F543FE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750" w:type="dxa"/>
            <w:shd w:val="clear" w:color="auto" w:fill="FFFFFF"/>
            <w:vAlign w:val="center"/>
          </w:tcPr>
          <w:p w14:paraId="5335A8A3" w14:textId="77777777" w:rsidR="002C5F65" w:rsidRDefault="002C5F65" w:rsidP="002C5F65">
            <w:pPr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determine probabilities for independent and dependent events.</w:t>
            </w:r>
          </w:p>
        </w:tc>
      </w:tr>
    </w:tbl>
    <w:p w14:paraId="4D9F85DD" w14:textId="77777777" w:rsidR="00870508" w:rsidRDefault="00687580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955190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95519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7BDF4BAB" w14:textId="77777777" w:rsidR="00870508" w:rsidRDefault="00687580">
      <w:pPr>
        <w:ind w:right="-360"/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2"/>
        <w:tblW w:w="13649" w:type="dxa"/>
        <w:tblInd w:w="1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3649"/>
      </w:tblGrid>
      <w:tr w:rsidR="00870508" w14:paraId="455BA748" w14:textId="77777777" w:rsidTr="00644BF4">
        <w:tc>
          <w:tcPr>
            <w:tcW w:w="13649" w:type="dxa"/>
            <w:shd w:val="clear" w:color="auto" w:fill="948A54"/>
          </w:tcPr>
          <w:p w14:paraId="4066DDE6" w14:textId="77777777" w:rsidR="00870508" w:rsidRDefault="006875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K-8 Cross-Strand Connections – </w:t>
            </w:r>
            <w:r w:rsidR="00B876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Outcomes and Probability</w:t>
            </w:r>
          </w:p>
        </w:tc>
      </w:tr>
      <w:tr w:rsidR="00870508" w14:paraId="4CEFAC83" w14:textId="77777777" w:rsidTr="00644BF4">
        <w:trPr>
          <w:trHeight w:val="960"/>
        </w:trPr>
        <w:tc>
          <w:tcPr>
            <w:tcW w:w="13649" w:type="dxa"/>
          </w:tcPr>
          <w:p w14:paraId="682D501E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677C5F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761B0A72" w14:textId="586D71FB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anchor="page=10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3.2a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Name and write fractions and mixed numbers represented by a model</w:t>
            </w:r>
          </w:p>
          <w:p w14:paraId="066CB1A0" w14:textId="717DAADF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anchor="page=10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3.2b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fractions and mixed numbers with models and symbols</w:t>
            </w:r>
          </w:p>
          <w:p w14:paraId="12E7047F" w14:textId="453FDAD2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7" w:anchor="page=9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4.2a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fractions and mixed numbers, with and without models</w:t>
            </w:r>
          </w:p>
          <w:p w14:paraId="43A4268C" w14:textId="6477EED6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 w:anchor="page=9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4.2c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 division statement that represents a fraction, with models and in context</w:t>
            </w:r>
          </w:p>
          <w:p w14:paraId="0B679B5C" w14:textId="1EC91AAC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39" w:anchor="page=9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5.2b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fractions, mixed numbers, and/or decimals in a given set, from least to greatest and greatest to least</w:t>
            </w:r>
          </w:p>
          <w:p w14:paraId="20BFCB60" w14:textId="08689A2E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0" w:anchor="page=11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6.2b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positive rational numbers</w:t>
            </w:r>
          </w:p>
          <w:p w14:paraId="78E9E921" w14:textId="2082C6A3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1" w:anchor="page=8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7.1c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rational numbers</w:t>
            </w:r>
          </w:p>
          <w:p w14:paraId="40A18D3A" w14:textId="50F0C2A6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anchor="page=12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7.2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Solve practical problems involving operations with rational numbers</w:t>
            </w:r>
          </w:p>
          <w:p w14:paraId="10B3B5D3" w14:textId="79447FBD" w:rsidR="00870508" w:rsidRPr="002C5F65" w:rsidRDefault="00F24E3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anchor="page=8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real numbers</w:t>
            </w:r>
          </w:p>
          <w:p w14:paraId="59532BA1" w14:textId="77777777" w:rsidR="00870508" w:rsidRDefault="008705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6BDA05E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13BE3109" w14:textId="5027D462" w:rsidR="00870508" w:rsidRPr="002C5F65" w:rsidRDefault="00F24E3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4" w:anchor="page=20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5.6b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practical problems involving multiplication of a whole number, limited to 12 or less, and a proper fraction, with models</w:t>
            </w:r>
          </w:p>
          <w:p w14:paraId="026BD58E" w14:textId="143B8FFF" w:rsidR="00870508" w:rsidRPr="002C5F65" w:rsidRDefault="00F24E3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5" w:anchor="page=17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6.5a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Multiply and divide fractions and mixed numbers</w:t>
            </w:r>
          </w:p>
          <w:p w14:paraId="7DEC4D4C" w14:textId="5F7E373D" w:rsidR="00870508" w:rsidRPr="002C5F65" w:rsidRDefault="00F24E3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6" w:anchor="page=17" w:history="1">
              <w:r w:rsidR="00687580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6.5b</w:t>
              </w:r>
            </w:hyperlink>
            <w:r w:rsidR="00687580" w:rsidRPr="002C5F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687580" w:rsidRPr="002C5F65">
              <w:rPr>
                <w:rFonts w:ascii="Times New Roman" w:eastAsia="Times New Roman" w:hAnsi="Times New Roman" w:cs="Times New Roman"/>
                <w:sz w:val="18"/>
                <w:szCs w:val="18"/>
              </w:rPr>
              <w:t>Solve single-step and multistep practical problems involving addition, subtraction, multiplication, and division of fractions and mixed numbers</w:t>
            </w:r>
          </w:p>
          <w:p w14:paraId="6D5E5CF6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58213FFA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EA04858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6040860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Patterns, Functions, and Algebra Connections</w:t>
            </w:r>
          </w:p>
          <w:p w14:paraId="53C20B63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63BBDDD" w14:textId="77777777" w:rsidR="00870508" w:rsidRDefault="008705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BA06A4" w14:textId="77777777" w:rsidR="00955190" w:rsidRPr="00FE753C" w:rsidRDefault="00955190" w:rsidP="00644BF4">
      <w:pPr>
        <w:spacing w:after="0" w:line="240" w:lineRule="auto"/>
        <w:ind w:left="180" w:right="450"/>
        <w:rPr>
          <w:rFonts w:ascii="Times New Roman" w:eastAsia="Times New Roman" w:hAnsi="Times New Roman" w:cs="Times New Roman"/>
          <w:sz w:val="16"/>
          <w:szCs w:val="18"/>
        </w:rPr>
      </w:pP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FE753C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FE753C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</w:p>
    <w:p w14:paraId="789D8E60" w14:textId="77777777" w:rsidR="00870508" w:rsidRDefault="00870508">
      <w:pPr>
        <w:ind w:right="-360"/>
        <w:rPr>
          <w:rFonts w:ascii="Times New Roman" w:eastAsia="Times New Roman" w:hAnsi="Times New Roman" w:cs="Times New Roman"/>
        </w:rPr>
      </w:pPr>
    </w:p>
    <w:p w14:paraId="4F6C000C" w14:textId="77777777" w:rsidR="00870508" w:rsidRDefault="00687580">
      <w:pPr>
        <w:ind w:right="-360"/>
        <w:rPr>
          <w:rFonts w:ascii="Times New Roman" w:eastAsia="Times New Roman" w:hAnsi="Times New Roman" w:cs="Times New Roman"/>
          <w:highlight w:val="white"/>
        </w:rPr>
      </w:pPr>
      <w:r>
        <w:br w:type="page"/>
      </w:r>
    </w:p>
    <w:p w14:paraId="7D4A99E8" w14:textId="77777777" w:rsidR="0007454E" w:rsidRDefault="0007454E" w:rsidP="0007454E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DEADA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BD5B5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AC090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3"/>
        <w:tblW w:w="1452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645"/>
        <w:gridCol w:w="645"/>
        <w:gridCol w:w="645"/>
        <w:gridCol w:w="645"/>
        <w:gridCol w:w="645"/>
        <w:gridCol w:w="645"/>
        <w:gridCol w:w="645"/>
        <w:gridCol w:w="645"/>
        <w:gridCol w:w="780"/>
        <w:gridCol w:w="810"/>
        <w:gridCol w:w="7080"/>
      </w:tblGrid>
      <w:tr w:rsidR="00870508" w14:paraId="4CCBA036" w14:textId="77777777" w:rsidTr="00644BF4">
        <w:trPr>
          <w:trHeight w:val="500"/>
        </w:trPr>
        <w:tc>
          <w:tcPr>
            <w:tcW w:w="690" w:type="dxa"/>
            <w:shd w:val="clear" w:color="auto" w:fill="BFBFBF"/>
            <w:vAlign w:val="center"/>
          </w:tcPr>
          <w:p w14:paraId="31FF5969" w14:textId="77777777" w:rsidR="00870508" w:rsidRDefault="0068758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2C15DC00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5DA5B115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38875E9A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3C4509F8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3F9C48A2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699B4B03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05999BF8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45" w:type="dxa"/>
            <w:shd w:val="clear" w:color="auto" w:fill="BFBFBF"/>
            <w:vAlign w:val="center"/>
          </w:tcPr>
          <w:p w14:paraId="71011F74" w14:textId="77777777" w:rsidR="00870508" w:rsidRDefault="006875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780" w:type="dxa"/>
            <w:shd w:val="clear" w:color="auto" w:fill="BFBFBF"/>
            <w:vAlign w:val="center"/>
          </w:tcPr>
          <w:p w14:paraId="5320A558" w14:textId="77777777" w:rsidR="00870508" w:rsidRDefault="00644BF4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68758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673F2B8" w14:textId="77777777" w:rsidR="00870508" w:rsidRDefault="00644BF4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Related to </w:t>
            </w:r>
            <w:r w:rsidR="0068758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080" w:type="dxa"/>
            <w:shd w:val="clear" w:color="auto" w:fill="BFBFBF"/>
            <w:vAlign w:val="center"/>
          </w:tcPr>
          <w:p w14:paraId="493336D7" w14:textId="77777777" w:rsidR="00870508" w:rsidRDefault="006875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Representation and Interpretation</w:t>
            </w:r>
          </w:p>
        </w:tc>
      </w:tr>
      <w:tr w:rsidR="00C576E7" w14:paraId="700F2DF0" w14:textId="77777777" w:rsidTr="00644BF4">
        <w:trPr>
          <w:trHeight w:val="500"/>
        </w:trPr>
        <w:tc>
          <w:tcPr>
            <w:tcW w:w="690" w:type="dxa"/>
            <w:shd w:val="clear" w:color="auto" w:fill="FDEADA"/>
            <w:vAlign w:val="center"/>
          </w:tcPr>
          <w:p w14:paraId="3ACE03BF" w14:textId="65B43808" w:rsidR="00C576E7" w:rsidRPr="002C5F65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7" w:anchor="page=25" w:history="1">
              <w:r w:rsidR="00C576E7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K.11a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0C727ED9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F78F0C0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DB8A5C7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FBCADB1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4603671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A157068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3861A3A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AA8F1BF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5E4EFB96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1716831C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55B085F0" w14:textId="77777777" w:rsidR="00C576E7" w:rsidRDefault="00C576E7" w:rsidP="00C576E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collect, organize, and represent data.</w:t>
            </w:r>
          </w:p>
        </w:tc>
      </w:tr>
      <w:tr w:rsidR="00C576E7" w14:paraId="0B2B3F50" w14:textId="77777777" w:rsidTr="00644BF4">
        <w:trPr>
          <w:trHeight w:val="500"/>
        </w:trPr>
        <w:tc>
          <w:tcPr>
            <w:tcW w:w="690" w:type="dxa"/>
            <w:shd w:val="clear" w:color="auto" w:fill="FDEADA"/>
            <w:vAlign w:val="center"/>
          </w:tcPr>
          <w:p w14:paraId="116243A8" w14:textId="4A0C758E" w:rsidR="00C576E7" w:rsidRPr="002C5F65" w:rsidRDefault="00F24E38" w:rsidP="00C576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8" w:anchor="page=25" w:history="1">
              <w:r w:rsidR="00C576E7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K.11b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01CA3410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53C0DD9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BEC14FA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AED8ED1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68CB328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EC1C717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AFFBB15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FB90D09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29360E94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19DA046E" w14:textId="77777777" w:rsidR="00C576E7" w:rsidRDefault="00C576E7" w:rsidP="00C576E7">
            <w:r w:rsidRPr="00543B39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5BE8C06F" w14:textId="77777777" w:rsidR="00C576E7" w:rsidRDefault="00C576E7" w:rsidP="00C576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 and interpret data in object graphs, picture graphs, and tables.</w:t>
            </w:r>
          </w:p>
        </w:tc>
      </w:tr>
      <w:tr w:rsidR="002C5F65" w14:paraId="597E14E5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1528A380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53152B42" w14:textId="2981BE69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49" w:anchor="page=29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1.12a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6E2960EF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478A87C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3E47A08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F2A6EB4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9E5DB84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2230E8C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5F20885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713DB34D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67147AC5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17B6C3B1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collect, organize, and represent various forms of data using tables, picture graphs, and object graphs.</w:t>
            </w:r>
          </w:p>
        </w:tc>
      </w:tr>
      <w:tr w:rsidR="002C5F65" w14:paraId="3FB572EC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54F48CDA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44CC641B" w14:textId="2A3BC96C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0" w:anchor="page=29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1.12b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702942A3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9EE5774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79E013D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3A263FE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57E2D127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337EA2C1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C369AEF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75E28DF9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0F6D90C8" w14:textId="77777777" w:rsidR="002C5F65" w:rsidRDefault="002C5F65" w:rsidP="002C5F65">
            <w:r w:rsidRPr="0013598C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7957FDED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read and interpret data displayed in object graphs, picture graphs, and tables, using the vocabulary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fewer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greater than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less than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equal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5F65" w14:paraId="5E2B20ED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2F068B19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912FCE0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587BD917" w14:textId="100C3C22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1" w:anchor="page=34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2.15a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22443EA5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F23FA03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23B162A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FCE1143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F792689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5C81E87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6947E2D4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05D5CB4A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75E49B6A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collect, organize, and represent data in pictographs and bar graphs.</w:t>
            </w:r>
          </w:p>
        </w:tc>
      </w:tr>
      <w:tr w:rsidR="002C5F65" w14:paraId="496B5A61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379B01D5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0A22B22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785DA09F" w14:textId="1259DD23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2" w:anchor="page=34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2.15b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3AE7FBD5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0B4EED2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83AE353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362FDCDE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538F1D6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54A279A1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7820FBFD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24700555" w14:textId="77777777" w:rsidR="002C5F65" w:rsidRDefault="002C5F65" w:rsidP="002C5F65">
            <w:r w:rsidRPr="00275920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7889616C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 and interpret data represented in pictographs and bar graphs.</w:t>
            </w:r>
          </w:p>
        </w:tc>
      </w:tr>
      <w:tr w:rsidR="002C5F65" w14:paraId="7518B1CF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367715AD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18770E8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4032CB5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58D6C69D" w14:textId="220FE1A5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3" w:anchor="page=36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3.15a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428E4AFA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7DF3FC5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A9E586E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7B37B6F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B931463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4481E33F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45F7B417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4AC4A5C7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collect, organize, and represent data in pictographs or bar graphs.</w:t>
            </w:r>
          </w:p>
        </w:tc>
      </w:tr>
      <w:tr w:rsidR="002C5F65" w14:paraId="41FDE858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4F6A4F54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3C72308B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3BD14F9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07DA4B15" w14:textId="0C49C6C2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4" w:anchor="page=36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3.15b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5C7F2810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530D9F0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E2583CA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503D8751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37D0B56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4F28C512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6A1D33C8" w14:textId="77777777" w:rsidR="002C5F65" w:rsidRDefault="002C5F65" w:rsidP="002C5F65">
            <w:r w:rsidRPr="00635C1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7D585D3D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read and interpret data represented in pictographs and bar graphs.</w:t>
            </w:r>
          </w:p>
        </w:tc>
      </w:tr>
      <w:tr w:rsidR="002C5F65" w14:paraId="34A29809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44C7431F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B66DD38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44188D5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12B24E8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6F337D5E" w14:textId="33B2E5AB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5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4.14a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255D7BFB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E6A22BB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8C30B8B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D9EA266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19C8E0CC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4A64BF5C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160E10AE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collect, organize, and represent data in bar graphs and line graphs.</w:t>
            </w:r>
          </w:p>
        </w:tc>
      </w:tr>
      <w:tr w:rsidR="002C5F65" w14:paraId="60C4862A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5CAF6D48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1003F18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18150B1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9014907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315B6A42" w14:textId="19D13332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6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4.14b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1B084237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6E10276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128317A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DFEC92C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52786B22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70B2E27F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19A8189A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interpret data represented in bar graphs and line graphs.</w:t>
            </w:r>
          </w:p>
        </w:tc>
      </w:tr>
      <w:tr w:rsidR="002C5F65" w14:paraId="40AD8F13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6E5BD844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4848ED4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C684B08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481360F3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2A7B2B9C" w14:textId="5113CB8A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7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4.14c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5244D7A3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36116B7F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5555B476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53F8FE17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12388F6D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1EE2FEA0" w14:textId="77777777" w:rsidR="002C5F65" w:rsidRDefault="002C5F65" w:rsidP="002C5F65">
            <w:r w:rsidRPr="000C267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054EF22E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two different representations of the same data.</w:t>
            </w:r>
          </w:p>
        </w:tc>
      </w:tr>
      <w:tr w:rsidR="002C5F65" w14:paraId="2D2D0069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5D56A6DD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04C59C1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C1C2969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F6D9B5B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AEDAF6C" w14:textId="77777777" w:rsidR="002C5F65" w:rsidRDefault="002C5F65" w:rsidP="002C5F65">
            <w:r w:rsidRPr="00A64CC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0B6FB960" w14:textId="77FE7B93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8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5.16a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58274428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56E99C8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F0E7309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585FF0F7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73AC259E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2E2C2233" w14:textId="77777777" w:rsidR="002C5F65" w:rsidRPr="00B87630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</w:t>
            </w:r>
          </w:p>
          <w:p w14:paraId="6E28C57B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represent data in line plots and stem-and-leaf plots.</w:t>
            </w:r>
          </w:p>
        </w:tc>
      </w:tr>
      <w:tr w:rsidR="002C5F65" w14:paraId="14BFBA14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32759862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463B214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FB3983C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7E41004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347113D" w14:textId="77777777" w:rsidR="002C5F65" w:rsidRDefault="002C5F65" w:rsidP="002C5F65">
            <w:r w:rsidRPr="00A64CC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686D3C4E" w14:textId="6BE4871A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59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5.16b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41AF72CC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2D3DC9F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4C37171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28E3BFF1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44473A65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7B981738" w14:textId="77777777" w:rsidR="002C5F65" w:rsidRPr="00B87630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interpret data represented in line plots and stem-and-leaf plots.</w:t>
            </w:r>
          </w:p>
        </w:tc>
      </w:tr>
      <w:tr w:rsidR="002C5F65" w14:paraId="533A4BB8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1A525920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431DB84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7BF4E50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312C3A77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8CBB42F" w14:textId="77777777" w:rsidR="002C5F65" w:rsidRDefault="002C5F65" w:rsidP="002C5F65">
            <w:r w:rsidRPr="00A64CC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  <w:vAlign w:val="center"/>
          </w:tcPr>
          <w:p w14:paraId="09CC3775" w14:textId="2F41DD7C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0" w:anchor="page=38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5.16c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7A7848CF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738E2E13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308A78ED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4B4DF6D6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09034850" w14:textId="77777777" w:rsidR="002C5F65" w:rsidRDefault="002C5F65" w:rsidP="002C5F65">
            <w:r w:rsidRPr="009440E3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shd w:val="clear" w:color="auto" w:fill="FFFFFF"/>
            <w:vAlign w:val="center"/>
          </w:tcPr>
          <w:p w14:paraId="5DF9CCFF" w14:textId="77777777" w:rsidR="002C5F65" w:rsidRPr="00B87630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compare data represented in a line plot with the same data represented in a stem-and-leaf plot.</w:t>
            </w:r>
          </w:p>
        </w:tc>
      </w:tr>
      <w:tr w:rsidR="002C5F65" w14:paraId="4EE00F54" w14:textId="77777777" w:rsidTr="00644BF4">
        <w:trPr>
          <w:trHeight w:val="500"/>
        </w:trPr>
        <w:tc>
          <w:tcPr>
            <w:tcW w:w="690" w:type="dxa"/>
            <w:shd w:val="clear" w:color="auto" w:fill="FDEADA"/>
          </w:tcPr>
          <w:p w14:paraId="7E77C00F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3100712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8EC0EB0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2FC44EA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2EC89B8" w14:textId="77777777" w:rsidR="002C5F65" w:rsidRDefault="002C5F65" w:rsidP="002C5F65">
            <w:r w:rsidRPr="00A64CC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76C20F9" w14:textId="77777777" w:rsidR="002C5F65" w:rsidRDefault="002C5F65" w:rsidP="002C5F65">
            <w:r w:rsidRPr="004A586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3A39EC17" w14:textId="39F6064F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1" w:anchor="page=27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6.10a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5B22FCF4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84F0B3C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3B6EDA88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26C2762A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vAlign w:val="center"/>
          </w:tcPr>
          <w:p w14:paraId="0D3BEC2C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problem,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represent data in a circle graph.</w:t>
            </w:r>
          </w:p>
        </w:tc>
      </w:tr>
      <w:tr w:rsidR="002C5F65" w14:paraId="657435F0" w14:textId="77777777" w:rsidTr="00644BF4">
        <w:trPr>
          <w:trHeight w:val="280"/>
        </w:trPr>
        <w:tc>
          <w:tcPr>
            <w:tcW w:w="690" w:type="dxa"/>
            <w:shd w:val="clear" w:color="auto" w:fill="FDEADA"/>
          </w:tcPr>
          <w:p w14:paraId="04B8DDF7" w14:textId="77777777" w:rsidR="002C5F65" w:rsidRDefault="002C5F65" w:rsidP="002C5F65">
            <w:r w:rsidRPr="00A13AFA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4327F50B" w14:textId="77777777" w:rsidR="002C5F65" w:rsidRDefault="002C5F65" w:rsidP="002C5F65">
            <w:r w:rsidRPr="005E1E76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EF07631" w14:textId="77777777" w:rsidR="002C5F65" w:rsidRDefault="002C5F65" w:rsidP="002C5F65">
            <w:r w:rsidRPr="00111A1C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9F335C8" w14:textId="77777777" w:rsidR="002C5F65" w:rsidRDefault="002C5F65" w:rsidP="002C5F65">
            <w:r w:rsidRPr="004A2D8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262F66D" w14:textId="77777777" w:rsidR="002C5F65" w:rsidRDefault="002C5F65" w:rsidP="002C5F65">
            <w:r w:rsidRPr="00A64CC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499472FD" w14:textId="77777777" w:rsidR="002C5F65" w:rsidRDefault="002C5F65" w:rsidP="002C5F65">
            <w:r w:rsidRPr="004A5862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5F0C2103" w14:textId="08DFAD66" w:rsidR="002C5F65" w:rsidRPr="00955190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2" w:anchor="page=27" w:history="1">
              <w:r w:rsidR="002C5F65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6.10b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6F5B4668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1BA8E737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80" w:type="dxa"/>
            <w:shd w:val="clear" w:color="auto" w:fill="FFFFFF"/>
          </w:tcPr>
          <w:p w14:paraId="39BADDF5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810" w:type="dxa"/>
            <w:shd w:val="clear" w:color="auto" w:fill="FFFFFF"/>
          </w:tcPr>
          <w:p w14:paraId="50E1C397" w14:textId="77777777" w:rsidR="002C5F65" w:rsidRDefault="002C5F65" w:rsidP="002C5F65">
            <w:r w:rsidRPr="00CA300B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80" w:type="dxa"/>
            <w:shd w:val="clear" w:color="auto" w:fill="FFFFFF"/>
            <w:vAlign w:val="center"/>
          </w:tcPr>
          <w:p w14:paraId="00194B8E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problem,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make observations and inferences about data represented in a circle graph.</w:t>
            </w:r>
          </w:p>
        </w:tc>
      </w:tr>
    </w:tbl>
    <w:p w14:paraId="36463099" w14:textId="77777777" w:rsidR="0007454E" w:rsidRDefault="0007454E" w:rsidP="0007454E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DEADA"/>
        </w:rPr>
        <w:t>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BD5B5"/>
        </w:rPr>
        <w:t>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AC090"/>
        </w:rPr>
        <w:t>HS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3"/>
        <w:tblW w:w="1452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0"/>
        <w:gridCol w:w="645"/>
        <w:gridCol w:w="645"/>
        <w:gridCol w:w="645"/>
        <w:gridCol w:w="645"/>
        <w:gridCol w:w="645"/>
        <w:gridCol w:w="645"/>
        <w:gridCol w:w="645"/>
        <w:gridCol w:w="645"/>
        <w:gridCol w:w="705"/>
        <w:gridCol w:w="7320"/>
      </w:tblGrid>
      <w:tr w:rsidR="0007454E" w14:paraId="44A241CC" w14:textId="77777777" w:rsidTr="0007454E">
        <w:trPr>
          <w:trHeight w:val="500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DC34116" w14:textId="77777777" w:rsidR="0007454E" w:rsidRDefault="0007454E" w:rsidP="000745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K</w:t>
            </w:r>
          </w:p>
        </w:tc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06A4CB3A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1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B152890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5C21ADD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3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328D888C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4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ABC2ADD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5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1FC54F7B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6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6F86EA70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7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25DCB2D7" w14:textId="77777777" w:rsidR="0007454E" w:rsidRDefault="0007454E" w:rsidP="0007454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8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1EC5A82A" w14:textId="77777777" w:rsidR="0007454E" w:rsidRDefault="0007454E" w:rsidP="0007454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1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1FD126BB" w14:textId="77777777" w:rsidR="0007454E" w:rsidRDefault="0007454E" w:rsidP="0007454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Algebra 2</w:t>
            </w:r>
          </w:p>
        </w:tc>
        <w:tc>
          <w:tcPr>
            <w:tcW w:w="7320" w:type="dxa"/>
            <w:shd w:val="clear" w:color="auto" w:fill="BFBFBF" w:themeFill="background1" w:themeFillShade="BF"/>
            <w:vAlign w:val="center"/>
          </w:tcPr>
          <w:p w14:paraId="35C794BF" w14:textId="77777777" w:rsidR="0007454E" w:rsidRPr="00B87630" w:rsidRDefault="0007454E" w:rsidP="000745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Representation and Interpretation</w:t>
            </w:r>
          </w:p>
        </w:tc>
      </w:tr>
      <w:tr w:rsidR="002C5F65" w14:paraId="43DC1167" w14:textId="77777777" w:rsidTr="000A7290">
        <w:trPr>
          <w:trHeight w:val="500"/>
        </w:trPr>
        <w:tc>
          <w:tcPr>
            <w:tcW w:w="675" w:type="dxa"/>
            <w:shd w:val="clear" w:color="auto" w:fill="FDEADA"/>
          </w:tcPr>
          <w:p w14:paraId="1FC303DB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1777ACB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52ADA1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37FDF28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44F2CF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C7DEC56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55E04D79" w14:textId="37BB86FE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3" w:anchor="page=27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6.10c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1908F792" w14:textId="77777777" w:rsidR="002C5F65" w:rsidRDefault="002C5F65" w:rsidP="002C5F65">
            <w:r w:rsidRPr="0092665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080E6300" w14:textId="77777777" w:rsidR="002C5F65" w:rsidRDefault="002C5F65" w:rsidP="002C5F65">
            <w:r w:rsidRPr="0092665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2AF8AB00" w14:textId="77777777" w:rsidR="002C5F65" w:rsidRDefault="002C5F65" w:rsidP="002C5F65">
            <w:r w:rsidRPr="0092665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20C4FB17" w14:textId="77777777" w:rsidR="002C5F65" w:rsidRDefault="002C5F65" w:rsidP="002C5F65">
            <w:r w:rsidRPr="00926655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3FE15DE6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a practical problem, will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compare circle graphs with the same data represented in bar graphs, pictographs, and line plots.</w:t>
            </w:r>
          </w:p>
        </w:tc>
      </w:tr>
      <w:tr w:rsidR="002C5F65" w14:paraId="4326752F" w14:textId="77777777" w:rsidTr="00537429">
        <w:trPr>
          <w:trHeight w:val="500"/>
        </w:trPr>
        <w:tc>
          <w:tcPr>
            <w:tcW w:w="675" w:type="dxa"/>
            <w:shd w:val="clear" w:color="auto" w:fill="FDEADA"/>
          </w:tcPr>
          <w:p w14:paraId="6C9475E1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167B344C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F920F52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16269BE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77F9DA0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5CEE9DB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0DEE2B29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04FA8B01" w14:textId="5EA910E1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4" w:anchor="page=2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7.9a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1AB3674E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6F8EC8D1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53BADD94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vAlign w:val="center"/>
          </w:tcPr>
          <w:p w14:paraId="42D36715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data in a practical situation, will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represent data in a histogram.</w:t>
            </w:r>
          </w:p>
        </w:tc>
      </w:tr>
      <w:tr w:rsidR="002C5F65" w14:paraId="3E06A83A" w14:textId="77777777" w:rsidTr="00537429">
        <w:trPr>
          <w:trHeight w:val="500"/>
        </w:trPr>
        <w:tc>
          <w:tcPr>
            <w:tcW w:w="675" w:type="dxa"/>
            <w:shd w:val="clear" w:color="auto" w:fill="FDEADA"/>
          </w:tcPr>
          <w:p w14:paraId="356A5CC6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4C75E375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1A3DCF0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65FD06E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4CC05B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204440E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18B38942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3AA556FC" w14:textId="59F0FD4E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5" w:anchor="page=2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7.9b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7406C940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36395EF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5E7BCB10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4E2A0B77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data in a practical situation, will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 observations and inferences about data represented in a histogram.</w:t>
            </w:r>
          </w:p>
        </w:tc>
      </w:tr>
      <w:tr w:rsidR="002C5F65" w14:paraId="0F5F8F82" w14:textId="77777777" w:rsidTr="00537429">
        <w:trPr>
          <w:trHeight w:val="500"/>
        </w:trPr>
        <w:tc>
          <w:tcPr>
            <w:tcW w:w="675" w:type="dxa"/>
            <w:shd w:val="clear" w:color="auto" w:fill="FDEADA"/>
          </w:tcPr>
          <w:p w14:paraId="2070844D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17903F8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3E24224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A100A9C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473F0F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EF01BF4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0C6D52E2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591169AA" w14:textId="0E4AEDDA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6" w:anchor="page=26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7.9c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0C0F7621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645" w:type="dxa"/>
            <w:shd w:val="clear" w:color="auto" w:fill="FFFFFF"/>
          </w:tcPr>
          <w:p w14:paraId="48337B85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7A168B9C" w14:textId="77777777" w:rsidR="002C5F65" w:rsidRDefault="002C5F65" w:rsidP="002C5F65">
            <w:r w:rsidRPr="00F1274F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4DF6C7E6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630">
              <w:rPr>
                <w:rFonts w:ascii="Times New Roman" w:eastAsia="Times New Roman" w:hAnsi="Times New Roman" w:cs="Times New Roman"/>
                <w:sz w:val="18"/>
                <w:szCs w:val="18"/>
              </w:rPr>
              <w:t>given data in a practical situation, will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histograms with the same data represented in stem-and-leaf plots, line plots, and circle graphs.</w:t>
            </w:r>
          </w:p>
        </w:tc>
      </w:tr>
      <w:tr w:rsidR="002C5F65" w14:paraId="343167A0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6011369B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0F68C3FC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41334EB2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85EECA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CAAF69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5C3438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0F02FDEC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00D3F2B9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5E134838" w14:textId="00AF7221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7" w:anchor="page=25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8.12a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24C68236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6E7E05D7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vAlign w:val="center"/>
          </w:tcPr>
          <w:p w14:paraId="73B2FA18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represent numerical data in boxplots.</w:t>
            </w:r>
          </w:p>
        </w:tc>
      </w:tr>
      <w:tr w:rsidR="002C5F65" w14:paraId="6F3D9E07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6661372B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3A8E68D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459532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1D8D955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71698F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8F7757B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3862AE2D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3CC0BA8E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48C1BAFE" w14:textId="7CA12C13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8" w:anchor="page=25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8.12b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4B2F8135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787CAD69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62158935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 observations and inferences about data represented in boxplots.</w:t>
            </w:r>
          </w:p>
        </w:tc>
      </w:tr>
      <w:tr w:rsidR="002C5F65" w14:paraId="1A1A7378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29E46256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399D5762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42E11C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66D14EC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31C897D3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7753751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66D80B12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092D9A11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357C4090" w14:textId="63695301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69" w:anchor="page=25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8.12c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7AC5AB9A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0C55243E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395C0437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analyze two data sets using boxplots.</w:t>
            </w:r>
          </w:p>
        </w:tc>
      </w:tr>
      <w:tr w:rsidR="002C5F65" w14:paraId="092ECB45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03CC92F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5A2FF04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C2234CD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4750883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786ADF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4CD1D4D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4BE9BF8E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61668758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3563363A" w14:textId="76D1B482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0" w:anchor="page=27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8.13a</w:t>
              </w:r>
            </w:hyperlink>
          </w:p>
        </w:tc>
        <w:tc>
          <w:tcPr>
            <w:tcW w:w="645" w:type="dxa"/>
            <w:shd w:val="clear" w:color="auto" w:fill="FFFFFF"/>
          </w:tcPr>
          <w:p w14:paraId="3A242131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171A31A4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vAlign w:val="center"/>
          </w:tcPr>
          <w:p w14:paraId="62EF1613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represent data in scatterplots.</w:t>
            </w:r>
          </w:p>
        </w:tc>
      </w:tr>
      <w:tr w:rsidR="002C5F65" w14:paraId="50F7F112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6338CCE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151A055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24C071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9B8DC70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23EDA1C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E64617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1BFC6DC6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3E0C0080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6D7BF17C" w14:textId="2207C5AB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1" w:anchor="page=27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8.13b</w:t>
              </w:r>
            </w:hyperlink>
          </w:p>
        </w:tc>
        <w:tc>
          <w:tcPr>
            <w:tcW w:w="645" w:type="dxa"/>
            <w:shd w:val="clear" w:color="auto" w:fill="FFFFFF"/>
          </w:tcPr>
          <w:p w14:paraId="46EC0AB9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68642B9A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65E9AF53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make observations about data represented in scatterplots.</w:t>
            </w:r>
          </w:p>
        </w:tc>
      </w:tr>
      <w:tr w:rsidR="002C5F65" w14:paraId="473B0802" w14:textId="77777777" w:rsidTr="00E0619D">
        <w:trPr>
          <w:trHeight w:val="500"/>
        </w:trPr>
        <w:tc>
          <w:tcPr>
            <w:tcW w:w="675" w:type="dxa"/>
            <w:shd w:val="clear" w:color="auto" w:fill="FDEADA"/>
          </w:tcPr>
          <w:p w14:paraId="52E82B4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2FD17101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0E8F2E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3BB62F4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6D01F14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9452673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3CE0B7A2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13F1A1FD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  <w:vAlign w:val="center"/>
          </w:tcPr>
          <w:p w14:paraId="37E01C1C" w14:textId="6B3AC009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2" w:anchor="page=27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8.13c</w:t>
              </w:r>
            </w:hyperlink>
          </w:p>
        </w:tc>
        <w:tc>
          <w:tcPr>
            <w:tcW w:w="645" w:type="dxa"/>
            <w:shd w:val="clear" w:color="auto" w:fill="FFFFFF"/>
          </w:tcPr>
          <w:p w14:paraId="2BA336AA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05" w:type="dxa"/>
            <w:shd w:val="clear" w:color="auto" w:fill="FFFFFF"/>
          </w:tcPr>
          <w:p w14:paraId="2F74DF17" w14:textId="77777777" w:rsidR="002C5F65" w:rsidRDefault="002C5F65" w:rsidP="002C5F65">
            <w:r w:rsidRPr="00D67441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319F4C33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 a drawing to estimate the line of best fit for data represented in a scatterplot.</w:t>
            </w:r>
          </w:p>
        </w:tc>
      </w:tr>
      <w:tr w:rsidR="002C5F65" w14:paraId="42E8A326" w14:textId="77777777" w:rsidTr="00016063">
        <w:trPr>
          <w:trHeight w:val="500"/>
        </w:trPr>
        <w:tc>
          <w:tcPr>
            <w:tcW w:w="675" w:type="dxa"/>
            <w:shd w:val="clear" w:color="auto" w:fill="FDEADA"/>
          </w:tcPr>
          <w:p w14:paraId="3EAF1981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5E724F77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25F6DC2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02028A0A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36765DF3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75FF1595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55EBF1F5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57AE3585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51481046" w14:textId="77777777" w:rsidR="002C5F65" w:rsidRDefault="002C5F65" w:rsidP="002C5F65">
            <w:r w:rsidRPr="00FC6E2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AC090"/>
            <w:vAlign w:val="center"/>
          </w:tcPr>
          <w:p w14:paraId="54A528EB" w14:textId="06E543CE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3" w:anchor="page=19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A.9</w:t>
              </w:r>
            </w:hyperlink>
          </w:p>
        </w:tc>
        <w:tc>
          <w:tcPr>
            <w:tcW w:w="705" w:type="dxa"/>
            <w:shd w:val="clear" w:color="auto" w:fill="FFFFFF"/>
            <w:vAlign w:val="center"/>
          </w:tcPr>
          <w:p w14:paraId="5F1F90E4" w14:textId="77777777" w:rsidR="002C5F65" w:rsidRDefault="002C5F65" w:rsidP="002C5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76E7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320" w:type="dxa"/>
            <w:shd w:val="clear" w:color="auto" w:fill="FFFFFF"/>
            <w:vAlign w:val="center"/>
          </w:tcPr>
          <w:p w14:paraId="59066CA5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2CC68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 and analyze data, determine the equation of the curve of best fit in order to make predictions, and solve practical problems, using mathematical models of linear and quadratic functions.</w:t>
            </w:r>
          </w:p>
        </w:tc>
      </w:tr>
      <w:tr w:rsidR="002C5F65" w14:paraId="72176979" w14:textId="77777777" w:rsidTr="00016063">
        <w:trPr>
          <w:trHeight w:val="500"/>
        </w:trPr>
        <w:tc>
          <w:tcPr>
            <w:tcW w:w="675" w:type="dxa"/>
            <w:shd w:val="clear" w:color="auto" w:fill="FDEADA"/>
          </w:tcPr>
          <w:p w14:paraId="71C7BBD3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60" w:type="dxa"/>
            <w:shd w:val="clear" w:color="auto" w:fill="FDEADA"/>
          </w:tcPr>
          <w:p w14:paraId="167D7163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65738D72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D064E3F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15F475B8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DEADA"/>
          </w:tcPr>
          <w:p w14:paraId="5E54DB79" w14:textId="77777777" w:rsidR="002C5F65" w:rsidRDefault="002C5F65" w:rsidP="002C5F65">
            <w:r w:rsidRPr="0003073E">
              <w:rPr>
                <w:rFonts w:ascii="Times New Roman" w:eastAsia="Times New Roman" w:hAnsi="Times New Roman" w:cs="Times New Roman"/>
                <w:color w:val="FDE9D9" w:themeColor="accent6" w:themeTint="33"/>
                <w:sz w:val="18"/>
                <w:szCs w:val="18"/>
              </w:rPr>
              <w:t>ES</w:t>
            </w:r>
          </w:p>
        </w:tc>
        <w:tc>
          <w:tcPr>
            <w:tcW w:w="645" w:type="dxa"/>
            <w:shd w:val="clear" w:color="auto" w:fill="FBD5B5"/>
          </w:tcPr>
          <w:p w14:paraId="7874A3AB" w14:textId="77777777" w:rsidR="002C5F65" w:rsidRDefault="002C5F65" w:rsidP="002C5F65">
            <w:r w:rsidRPr="00497414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2DB7DAD9" w14:textId="77777777" w:rsidR="002C5F65" w:rsidRDefault="002C5F65" w:rsidP="002C5F65">
            <w:r w:rsidRPr="00E2674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BD5B5"/>
          </w:tcPr>
          <w:p w14:paraId="015376E6" w14:textId="77777777" w:rsidR="002C5F65" w:rsidRDefault="002C5F65" w:rsidP="002C5F65">
            <w:r w:rsidRPr="00FC6E2A">
              <w:rPr>
                <w:rFonts w:ascii="Times New Roman" w:eastAsia="Times New Roman" w:hAnsi="Times New Roman" w:cs="Times New Roman"/>
                <w:color w:val="FBD4B4" w:themeColor="accent6" w:themeTint="66"/>
                <w:sz w:val="18"/>
                <w:szCs w:val="18"/>
              </w:rPr>
              <w:t>MS</w:t>
            </w:r>
          </w:p>
        </w:tc>
        <w:tc>
          <w:tcPr>
            <w:tcW w:w="645" w:type="dxa"/>
            <w:shd w:val="clear" w:color="auto" w:fill="FAC090"/>
            <w:vAlign w:val="center"/>
          </w:tcPr>
          <w:p w14:paraId="7A0514A4" w14:textId="77777777" w:rsidR="002C5F65" w:rsidRDefault="002C5F65" w:rsidP="002C5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F65">
              <w:rPr>
                <w:rFonts w:ascii="Times New Roman" w:eastAsia="Times New Roman" w:hAnsi="Times New Roman" w:cs="Times New Roman"/>
                <w:color w:val="FABF8F" w:themeColor="accent6" w:themeTint="99"/>
                <w:sz w:val="18"/>
                <w:szCs w:val="18"/>
              </w:rPr>
              <w:t>HS</w:t>
            </w:r>
          </w:p>
        </w:tc>
        <w:tc>
          <w:tcPr>
            <w:tcW w:w="705" w:type="dxa"/>
            <w:shd w:val="clear" w:color="auto" w:fill="FAC090"/>
            <w:vAlign w:val="center"/>
          </w:tcPr>
          <w:p w14:paraId="2FF5D589" w14:textId="59D130B5" w:rsidR="002C5F65" w:rsidRPr="002C5F65" w:rsidRDefault="00F24E38" w:rsidP="002C5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4" w:anchor="page=20" w:history="1">
              <w:r w:rsidR="002C5F65" w:rsidRPr="002C5F65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AII.9</w:t>
              </w:r>
            </w:hyperlink>
          </w:p>
        </w:tc>
        <w:tc>
          <w:tcPr>
            <w:tcW w:w="7320" w:type="dxa"/>
            <w:shd w:val="clear" w:color="auto" w:fill="FFFFFF"/>
            <w:vAlign w:val="center"/>
          </w:tcPr>
          <w:p w14:paraId="050DB4D3" w14:textId="77777777" w:rsidR="002C5F65" w:rsidRDefault="002C5F65" w:rsidP="002C5F65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EC423" w14:textId="77777777" w:rsidR="002C5F65" w:rsidRDefault="002C5F65" w:rsidP="002C5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collect and analyze data, determine the equation of the curve of best fit in order to make predictions, and solve practical problems, using mathematical models of quadratic and exponential functions.</w:t>
            </w:r>
          </w:p>
        </w:tc>
      </w:tr>
    </w:tbl>
    <w:p w14:paraId="0736436B" w14:textId="77777777" w:rsidR="00870508" w:rsidRDefault="00687580">
      <w:pPr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Pr="00955190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Pr="00955190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Pr="0095519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47C5081C" w14:textId="77777777" w:rsidR="00870508" w:rsidRDefault="00870508">
      <w:pPr>
        <w:ind w:right="-360"/>
        <w:rPr>
          <w:rFonts w:ascii="Times New Roman" w:eastAsia="Times New Roman" w:hAnsi="Times New Roman" w:cs="Times New Roman"/>
        </w:rPr>
      </w:pPr>
    </w:p>
    <w:p w14:paraId="6CD4E266" w14:textId="77777777" w:rsidR="00870508" w:rsidRDefault="00870508">
      <w:pPr>
        <w:ind w:right="-360"/>
        <w:rPr>
          <w:rFonts w:ascii="Times New Roman" w:eastAsia="Times New Roman" w:hAnsi="Times New Roman" w:cs="Times New Roman"/>
        </w:rPr>
      </w:pPr>
    </w:p>
    <w:p w14:paraId="3DFE6727" w14:textId="77777777" w:rsidR="00870508" w:rsidRDefault="00B87630" w:rsidP="000745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br w:type="page"/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KEY TO COLORED BOXES: </w:t>
      </w:r>
      <w:r w:rsidR="006875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DEADA"/>
        </w:rPr>
        <w:t>ES</w:t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K-5 Prior Knowledge Concepts; </w:t>
      </w:r>
      <w:r w:rsidR="006875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BD5B5"/>
        </w:rPr>
        <w:t>MS</w:t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= 6-8 Prior Knowledge Concepts; </w:t>
      </w:r>
      <w:r w:rsidR="00687580">
        <w:rPr>
          <w:rFonts w:ascii="Times New Roman" w:eastAsia="Times New Roman" w:hAnsi="Times New Roman" w:cs="Times New Roman"/>
          <w:b/>
          <w:sz w:val="20"/>
          <w:szCs w:val="20"/>
          <w:shd w:val="clear" w:color="auto" w:fill="FAC090"/>
        </w:rPr>
        <w:t>HS</w:t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="0068758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= 9-12 Prior Knowledge Concepts; </w:t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N/A = No</w:t>
      </w:r>
      <w:r w:rsidR="006875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Concepts Listed </w:t>
      </w:r>
    </w:p>
    <w:tbl>
      <w:tblPr>
        <w:tblStyle w:val="a4"/>
        <w:tblpPr w:leftFromText="180" w:rightFromText="180" w:vertAnchor="text" w:horzAnchor="margin" w:tblpY="91"/>
        <w:tblW w:w="14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17"/>
      </w:tblGrid>
      <w:tr w:rsidR="00BF5DD3" w14:paraId="106697E2" w14:textId="77777777" w:rsidTr="00BF5DD3">
        <w:tc>
          <w:tcPr>
            <w:tcW w:w="14117" w:type="dxa"/>
            <w:shd w:val="clear" w:color="auto" w:fill="948A54"/>
          </w:tcPr>
          <w:p w14:paraId="63C825FF" w14:textId="2F86E449" w:rsidR="00BF5DD3" w:rsidRDefault="00BF5DD3" w:rsidP="00BF5DD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K-8 Cross-Strand Connections </w:t>
            </w:r>
            <w:r w:rsidR="00F24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Data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Representation and Interpretation</w:t>
            </w:r>
          </w:p>
        </w:tc>
      </w:tr>
      <w:tr w:rsidR="00BF5DD3" w14:paraId="59A18585" w14:textId="77777777" w:rsidTr="00BF5DD3">
        <w:trPr>
          <w:trHeight w:val="960"/>
        </w:trPr>
        <w:tc>
          <w:tcPr>
            <w:tcW w:w="14117" w:type="dxa"/>
          </w:tcPr>
          <w:p w14:paraId="4ADD7053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2AF4F9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Number and Number Sense Connections</w:t>
            </w:r>
          </w:p>
          <w:p w14:paraId="0704BF9D" w14:textId="0A6CD110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 w:anchor="page=10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K.2a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describe one set as having more, fewer, or the same number of objects as the other set(s)</w:t>
            </w:r>
          </w:p>
          <w:p w14:paraId="5C37A4A1" w14:textId="1F3BF2C9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" w:anchor="page=10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K.2b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sets from least to greatest and greatest to least</w:t>
            </w:r>
          </w:p>
          <w:p w14:paraId="5DB38FF9" w14:textId="70072C91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7" w:anchor="page=10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1.2b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Compare two numbers between 0 and 110 represented pictorially or with concrete objects, using the words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greater than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less than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equal to</w:t>
            </w:r>
          </w:p>
          <w:p w14:paraId="4CA73B58" w14:textId="4428BC55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78" w:anchor="page=10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1.2c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Order three or fewer sets from least to greatest and greatest to least</w:t>
            </w:r>
          </w:p>
          <w:p w14:paraId="469C6A6C" w14:textId="107AF07A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 w:anchor="page=8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2.1c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whole numbers between 0 and 999</w:t>
            </w:r>
          </w:p>
          <w:p w14:paraId="79AB87B3" w14:textId="15E874C1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0" w:anchor="page=8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3.1c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whole numbers, each 9,999 or less</w:t>
            </w:r>
          </w:p>
          <w:p w14:paraId="4481CF65" w14:textId="21964DFC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1" w:anchor="page=8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4.1b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whole numbers expressed through millions</w:t>
            </w:r>
          </w:p>
          <w:p w14:paraId="42FE28C9" w14:textId="3C55A0D5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2" w:anchor="page=11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4.3a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Read, write, represent, and identify decimals expressed through thousandths</w:t>
            </w:r>
          </w:p>
          <w:p w14:paraId="2B6F91B8" w14:textId="157A7014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" w:anchor="page=11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4.3c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decimals</w:t>
            </w:r>
          </w:p>
          <w:p w14:paraId="72360C7E" w14:textId="71A9E76E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4" w:anchor="page=9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5.2b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fractions, mixed numbers, and/or decimals in a given set, from least to greatest and greatest to least</w:t>
            </w:r>
          </w:p>
          <w:p w14:paraId="1E8A3703" w14:textId="0008B01B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5" w:anchor="page=11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6.2b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positive rational numbers</w:t>
            </w:r>
          </w:p>
          <w:p w14:paraId="376D1DAC" w14:textId="412B9F40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" w:anchor="page=15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6.4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represent patterns with whole number exponents and perfect squares</w:t>
            </w:r>
          </w:p>
          <w:p w14:paraId="70181012" w14:textId="38E59876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7" w:anchor="page=8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rational numbers</w:t>
            </w:r>
          </w:p>
          <w:p w14:paraId="662D7268" w14:textId="5045287E" w:rsidR="00BF5DD3" w:rsidRPr="00955190" w:rsidRDefault="00F24E38" w:rsidP="00BF5DD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8" w:anchor="page=8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Compare and order real numbers</w:t>
            </w:r>
          </w:p>
          <w:p w14:paraId="788AE0F6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Computation and Estimation Connections</w:t>
            </w:r>
          </w:p>
          <w:p w14:paraId="02E52DC4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2D195700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Measurement and Geometry Connections</w:t>
            </w:r>
            <w:r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02B6794" w14:textId="7DA1CA90" w:rsidR="00BF5DD3" w:rsidRPr="00955190" w:rsidRDefault="00F24E38" w:rsidP="00BF5DD3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89" w:anchor="page=23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6.8a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Identify the components of the coordinate plane</w:t>
            </w:r>
          </w:p>
          <w:p w14:paraId="5C317BAB" w14:textId="77777777" w:rsidR="00BF5DD3" w:rsidRPr="00955190" w:rsidRDefault="00BF5DD3" w:rsidP="00BF5D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1624654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Patterns, Functions, and Algebra Connections</w:t>
            </w:r>
          </w:p>
          <w:p w14:paraId="62310457" w14:textId="3967E1F3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 w:anchor="page=33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6.12a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Represent a proportional relationship between two quantities, including those arising from practical situations</w:t>
            </w:r>
          </w:p>
          <w:p w14:paraId="0D807951" w14:textId="764FFD41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1" w:anchor="page=33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6.12c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- Determine whether a proportional relationship exists between two quantities</w:t>
            </w:r>
          </w:p>
          <w:p w14:paraId="14BAC7A2" w14:textId="7C567A97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2" w:anchor="page=33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6.12d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Make connections between and among representations of a proportional relationship between two quantities using verbal descriptions, ratio tables, and graphs</w:t>
            </w:r>
          </w:p>
          <w:p w14:paraId="5EA3ABA6" w14:textId="6DC89784" w:rsidR="00472561" w:rsidRDefault="00F24E38" w:rsidP="0047256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3" w:anchor="page=31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7.10a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Determine the slope,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as rate of change in a proportional relationship between two quantities and write an equation in the form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 = mx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represent the relationship</w:t>
            </w:r>
          </w:p>
          <w:p w14:paraId="1BB39C7B" w14:textId="09EB6E9E" w:rsidR="00BF5DD3" w:rsidRPr="00472561" w:rsidRDefault="00F24E38" w:rsidP="0047256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4" w:anchor="page=31" w:history="1">
              <w:r w:rsidR="00BF5DD3" w:rsidRPr="00472561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7.10e</w:t>
              </w:r>
            </w:hyperlink>
            <w:r w:rsidR="00BF5DD3" w:rsidRPr="00472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472561">
              <w:rPr>
                <w:rFonts w:ascii="Times New Roman" w:eastAsia="Times New Roman" w:hAnsi="Times New Roman" w:cs="Times New Roman"/>
                <w:sz w:val="18"/>
                <w:szCs w:val="18"/>
              </w:rPr>
              <w:t>Make connections between and among representations of a proportional or additive relationship between two quantities using verbal descriptions, tables, equations, and graphs</w:t>
            </w:r>
          </w:p>
          <w:p w14:paraId="5486D38E" w14:textId="5985B329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5" w:anchor="page=36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8.16a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Recognize and describe the graph of a linear function with a slope that is positive, negative, or zero</w:t>
            </w:r>
          </w:p>
          <w:p w14:paraId="536EC341" w14:textId="4118243D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 w:anchor="page=36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8.16d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Graph a linear function given the equation </w:t>
            </w:r>
            <w:r w:rsidR="00BF5DD3" w:rsidRPr="0095519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 = mx + b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</w:t>
            </w:r>
          </w:p>
          <w:p w14:paraId="5B457831" w14:textId="43F1CE69" w:rsidR="00BF5DD3" w:rsidRPr="00955190" w:rsidRDefault="00F24E38" w:rsidP="00BF5DD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97" w:anchor="page=36" w:history="1">
              <w:r w:rsidR="00BF5DD3" w:rsidRPr="00955190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</w:rPr>
                <w:t>8.16e</w:t>
              </w:r>
            </w:hyperlink>
            <w:r w:rsidR="00BF5DD3" w:rsidRPr="009551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BF5DD3" w:rsidRPr="00955190">
              <w:rPr>
                <w:rFonts w:ascii="Times New Roman" w:eastAsia="Times New Roman" w:hAnsi="Times New Roman" w:cs="Times New Roman"/>
                <w:sz w:val="18"/>
                <w:szCs w:val="18"/>
              </w:rPr>
              <w:t>Make connections between and among representations of a linear function using verbal descriptions, tables, equations, and graphs</w:t>
            </w:r>
          </w:p>
          <w:p w14:paraId="1320D901" w14:textId="77777777" w:rsidR="00BF5DD3" w:rsidRPr="00955190" w:rsidRDefault="00BF5DD3" w:rsidP="00BF5D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E31AFBC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2FBE3B" w14:textId="77777777" w:rsidR="00BF5DD3" w:rsidRPr="00955190" w:rsidRDefault="00BF5DD3" w:rsidP="00BF5D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48C1FFA" w14:textId="77777777" w:rsidR="00955190" w:rsidRPr="00FE753C" w:rsidRDefault="00BF5DD3" w:rsidP="00955190">
      <w:pPr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55190" w:rsidRPr="00FE753C">
        <w:rPr>
          <w:rFonts w:ascii="Times New Roman" w:eastAsia="Times New Roman" w:hAnsi="Times New Roman" w:cs="Times New Roman"/>
          <w:sz w:val="16"/>
          <w:szCs w:val="18"/>
        </w:rPr>
        <w:t xml:space="preserve">NOTE: Each Standard of Learning is hyperlinked to the corresponding 2016 </w:t>
      </w:r>
      <w:r w:rsidR="00955190" w:rsidRPr="00FE753C">
        <w:rPr>
          <w:rFonts w:ascii="Times New Roman" w:eastAsia="Times New Roman" w:hAnsi="Times New Roman" w:cs="Times New Roman"/>
          <w:i/>
          <w:sz w:val="16"/>
          <w:szCs w:val="18"/>
        </w:rPr>
        <w:t>Mathematics Standards of Learning</w:t>
      </w:r>
      <w:r w:rsidR="00955190" w:rsidRPr="00FE753C">
        <w:rPr>
          <w:rFonts w:ascii="Times New Roman" w:eastAsia="Times New Roman" w:hAnsi="Times New Roman" w:cs="Times New Roman"/>
          <w:sz w:val="16"/>
          <w:szCs w:val="18"/>
        </w:rPr>
        <w:t xml:space="preserve"> Curriculum Framework grade level/course document on the VDOE website.</w:t>
      </w:r>
      <w:r w:rsidR="0095519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955190" w:rsidRPr="00FE753C">
        <w:rPr>
          <w:rFonts w:ascii="Times New Roman" w:eastAsia="Times New Roman" w:hAnsi="Times New Roman" w:cs="Times New Roman"/>
          <w:sz w:val="16"/>
          <w:szCs w:val="18"/>
        </w:rPr>
        <w:t>This is only a representative list of the connections that could be made and not a comprehensive list of all cross-strand connections.</w:t>
      </w:r>
      <w:r w:rsidR="0095519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2EB39070" w14:textId="77777777" w:rsidR="00870508" w:rsidRDefault="00870508">
      <w:pPr>
        <w:ind w:right="-360"/>
        <w:rPr>
          <w:rFonts w:ascii="Times New Roman" w:eastAsia="Times New Roman" w:hAnsi="Times New Roman" w:cs="Times New Roman"/>
        </w:rPr>
      </w:pPr>
    </w:p>
    <w:sectPr w:rsidR="00870508" w:rsidSect="00687580">
      <w:headerReference w:type="default" r:id="rId98"/>
      <w:footerReference w:type="default" r:id="rId99"/>
      <w:footerReference w:type="first" r:id="rId100"/>
      <w:pgSz w:w="15840" w:h="12240" w:orient="landscape"/>
      <w:pgMar w:top="576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77D" w14:textId="77777777" w:rsidR="00C576E7" w:rsidRDefault="00C576E7">
      <w:pPr>
        <w:spacing w:after="0" w:line="240" w:lineRule="auto"/>
      </w:pPr>
      <w:r>
        <w:separator/>
      </w:r>
    </w:p>
  </w:endnote>
  <w:endnote w:type="continuationSeparator" w:id="0">
    <w:p w14:paraId="631A6593" w14:textId="77777777" w:rsidR="00C576E7" w:rsidRDefault="00C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8D7E" w14:textId="77777777" w:rsidR="00C576E7" w:rsidRDefault="00C57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3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Virginia Department of Education </w:t>
    </w:r>
    <w:r>
      <w:rPr>
        <w:rFonts w:ascii="Times New Roman" w:eastAsia="Times New Roman" w:hAnsi="Times New Roman" w:cs="Times New Roman"/>
        <w:color w:val="000000"/>
      </w:rPr>
      <w:tab/>
      <w:t xml:space="preserve">                                                        </w:t>
    </w:r>
    <w:r w:rsidR="00644BF4">
      <w:rPr>
        <w:rFonts w:ascii="Times New Roman" w:eastAsia="Times New Roman" w:hAnsi="Times New Roman" w:cs="Times New Roman"/>
        <w:color w:val="000000"/>
      </w:rPr>
      <w:t>October 12</w:t>
    </w:r>
    <w:r>
      <w:rPr>
        <w:rFonts w:ascii="Times New Roman" w:eastAsia="Times New Roman" w:hAnsi="Times New Roman" w:cs="Times New Roman"/>
        <w:color w:val="000000"/>
      </w:rPr>
      <w:t xml:space="preserve">, 2018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 xml:space="preserve">Page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44BF4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4B2F91D" w14:textId="77777777" w:rsidR="00C576E7" w:rsidRDefault="00C57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5696" w14:textId="77777777" w:rsidR="00C576E7" w:rsidRDefault="00C57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Vi</w:t>
    </w:r>
    <w:r w:rsidR="00644BF4">
      <w:rPr>
        <w:rFonts w:ascii="Times New Roman" w:eastAsia="Times New Roman" w:hAnsi="Times New Roman" w:cs="Times New Roman"/>
        <w:color w:val="000000"/>
      </w:rPr>
      <w:t xml:space="preserve">rginia Department of Education </w:t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</w:t>
    </w:r>
    <w:r w:rsidR="00644BF4">
      <w:rPr>
        <w:rFonts w:ascii="Times New Roman" w:eastAsia="Times New Roman" w:hAnsi="Times New Roman" w:cs="Times New Roman"/>
        <w:color w:val="000000"/>
      </w:rPr>
      <w:t>October 12</w:t>
    </w:r>
    <w:r>
      <w:rPr>
        <w:rFonts w:ascii="Times New Roman" w:eastAsia="Times New Roman" w:hAnsi="Times New Roman" w:cs="Times New Roman"/>
        <w:color w:val="000000"/>
      </w:rPr>
      <w:t>, 2018                                                                                                 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F1A1" w14:textId="77777777" w:rsidR="00C576E7" w:rsidRDefault="00C576E7">
      <w:pPr>
        <w:spacing w:after="0" w:line="240" w:lineRule="auto"/>
      </w:pPr>
      <w:r>
        <w:separator/>
      </w:r>
    </w:p>
  </w:footnote>
  <w:footnote w:type="continuationSeparator" w:id="0">
    <w:p w14:paraId="1D84AD2F" w14:textId="77777777" w:rsidR="00C576E7" w:rsidRDefault="00C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DC1" w14:textId="77777777" w:rsidR="00C576E7" w:rsidRDefault="00C576E7">
    <w:pPr>
      <w:pStyle w:val="Heading1"/>
    </w:pPr>
    <w:r>
      <w:t>MATHEMATICS VERTICAL ARTICULATION TOOL (MVAT)</w:t>
    </w:r>
  </w:p>
  <w:p w14:paraId="5F2C52E3" w14:textId="77777777" w:rsidR="00C576E7" w:rsidRDefault="00C576E7">
    <w:pPr>
      <w:pStyle w:val="Heading1"/>
      <w:rPr>
        <w:color w:val="000000"/>
      </w:rPr>
    </w:pPr>
    <w:r>
      <w:t xml:space="preserve">2016 </w:t>
    </w:r>
    <w:r>
      <w:rPr>
        <w:i/>
      </w:rPr>
      <w:t>Mathematics Standards of Learning</w:t>
    </w:r>
    <w:r>
      <w:t xml:space="preserve"> – Probability and Statistics </w:t>
    </w:r>
  </w:p>
  <w:p w14:paraId="4274BD22" w14:textId="77777777" w:rsidR="00C576E7" w:rsidRDefault="00C57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Kindergarten-Algebra II Progression</w:t>
    </w:r>
  </w:p>
  <w:p w14:paraId="1388A60F" w14:textId="77777777" w:rsidR="00C576E7" w:rsidRDefault="00C57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90B"/>
    <w:multiLevelType w:val="multilevel"/>
    <w:tmpl w:val="62782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84F46"/>
    <w:multiLevelType w:val="multilevel"/>
    <w:tmpl w:val="FECED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C49DA"/>
    <w:multiLevelType w:val="multilevel"/>
    <w:tmpl w:val="F5DA5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794AEB"/>
    <w:multiLevelType w:val="multilevel"/>
    <w:tmpl w:val="DE8A1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3059A"/>
    <w:multiLevelType w:val="multilevel"/>
    <w:tmpl w:val="47C270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9BE4FEF"/>
    <w:multiLevelType w:val="multilevel"/>
    <w:tmpl w:val="7D08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C160C1"/>
    <w:multiLevelType w:val="multilevel"/>
    <w:tmpl w:val="227E8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A20E41"/>
    <w:multiLevelType w:val="multilevel"/>
    <w:tmpl w:val="1DF25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08"/>
    <w:rsid w:val="0007454E"/>
    <w:rsid w:val="000B14FF"/>
    <w:rsid w:val="00177BBE"/>
    <w:rsid w:val="002C5F65"/>
    <w:rsid w:val="002F6451"/>
    <w:rsid w:val="00333913"/>
    <w:rsid w:val="00370D4B"/>
    <w:rsid w:val="00446A6F"/>
    <w:rsid w:val="00472561"/>
    <w:rsid w:val="00576F3C"/>
    <w:rsid w:val="005A31DA"/>
    <w:rsid w:val="00644BF4"/>
    <w:rsid w:val="00687580"/>
    <w:rsid w:val="006E2EE6"/>
    <w:rsid w:val="00870508"/>
    <w:rsid w:val="00890723"/>
    <w:rsid w:val="00955190"/>
    <w:rsid w:val="00966C7A"/>
    <w:rsid w:val="009D2667"/>
    <w:rsid w:val="00A27417"/>
    <w:rsid w:val="00A846E9"/>
    <w:rsid w:val="00A85969"/>
    <w:rsid w:val="00B87630"/>
    <w:rsid w:val="00B90F66"/>
    <w:rsid w:val="00BF5DD3"/>
    <w:rsid w:val="00C3440E"/>
    <w:rsid w:val="00C576E7"/>
    <w:rsid w:val="00C95F48"/>
    <w:rsid w:val="00DF72AB"/>
    <w:rsid w:val="00F24E38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7D64B8"/>
  <w15:docId w15:val="{73B195FB-BC6C-46E1-9B4C-8A6DD2C3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E"/>
  </w:style>
  <w:style w:type="paragraph" w:styleId="Footer">
    <w:name w:val="footer"/>
    <w:basedOn w:val="Normal"/>
    <w:link w:val="FooterChar"/>
    <w:uiPriority w:val="99"/>
    <w:unhideWhenUsed/>
    <w:rsid w:val="0007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E"/>
  </w:style>
  <w:style w:type="character" w:styleId="Hyperlink">
    <w:name w:val="Hyperlink"/>
    <w:basedOn w:val="DefaultParagraphFont"/>
    <w:uiPriority w:val="99"/>
    <w:unhideWhenUsed/>
    <w:rsid w:val="00DF72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oe.virginia.gov/home/showpublisheddocument/2960" TargetMode="External"/><Relationship Id="rId21" Type="http://schemas.openxmlformats.org/officeDocument/2006/relationships/hyperlink" Target="https://www.doe.virginia.gov/home/showpublisheddocument/2996" TargetMode="External"/><Relationship Id="rId42" Type="http://schemas.openxmlformats.org/officeDocument/2006/relationships/hyperlink" Target="https://www.doe.virginia.gov/home/showpublisheddocument/3008" TargetMode="External"/><Relationship Id="rId47" Type="http://schemas.openxmlformats.org/officeDocument/2006/relationships/hyperlink" Target="https://www.doe.virginia.gov/home/showpublisheddocument/3036" TargetMode="External"/><Relationship Id="rId63" Type="http://schemas.openxmlformats.org/officeDocument/2006/relationships/hyperlink" Target="https://www.doe.virginia.gov/home/showpublisheddocument/2996" TargetMode="External"/><Relationship Id="rId68" Type="http://schemas.openxmlformats.org/officeDocument/2006/relationships/hyperlink" Target="https://www.doe.virginia.gov/home/showpublisheddocument/3020" TargetMode="External"/><Relationship Id="rId84" Type="http://schemas.openxmlformats.org/officeDocument/2006/relationships/hyperlink" Target="https://www.doe.virginia.gov/home/showpublisheddocument/2984" TargetMode="External"/><Relationship Id="rId89" Type="http://schemas.openxmlformats.org/officeDocument/2006/relationships/hyperlink" Target="https://www.doe.virginia.gov/home/showpublisheddocument/2996" TargetMode="External"/><Relationship Id="rId16" Type="http://schemas.openxmlformats.org/officeDocument/2006/relationships/hyperlink" Target="https://www.doe.virginia.gov/home/showpublisheddocument/2880" TargetMode="External"/><Relationship Id="rId11" Type="http://schemas.openxmlformats.org/officeDocument/2006/relationships/hyperlink" Target="https://www.doe.virginia.gov/home/showpublisheddocument/2996" TargetMode="External"/><Relationship Id="rId32" Type="http://schemas.openxmlformats.org/officeDocument/2006/relationships/hyperlink" Target="https://www.doe.virginia.gov/home/showpublisheddocument/3008" TargetMode="External"/><Relationship Id="rId37" Type="http://schemas.openxmlformats.org/officeDocument/2006/relationships/hyperlink" Target="https://www.doe.virginia.gov/home/showpublisheddocument/2972" TargetMode="External"/><Relationship Id="rId53" Type="http://schemas.openxmlformats.org/officeDocument/2006/relationships/hyperlink" Target="https://www.doe.virginia.gov/home/showpublisheddocument/2960" TargetMode="External"/><Relationship Id="rId58" Type="http://schemas.openxmlformats.org/officeDocument/2006/relationships/hyperlink" Target="https://www.doe.virginia.gov/home/showpublisheddocument/2984" TargetMode="External"/><Relationship Id="rId74" Type="http://schemas.openxmlformats.org/officeDocument/2006/relationships/hyperlink" Target="https://www.doe.virginia.gov/home/showpublisheddocument/2880" TargetMode="External"/><Relationship Id="rId79" Type="http://schemas.openxmlformats.org/officeDocument/2006/relationships/hyperlink" Target="https://www.doe.virginia.gov/home/showpublisheddocument/295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doe.virginia.gov/home/showpublisheddocument/2996" TargetMode="External"/><Relationship Id="rId95" Type="http://schemas.openxmlformats.org/officeDocument/2006/relationships/hyperlink" Target="https://www.doe.virginia.gov/home/showpublisheddocument/3020" TargetMode="External"/><Relationship Id="rId22" Type="http://schemas.openxmlformats.org/officeDocument/2006/relationships/hyperlink" Target="https://www.doe.virginia.gov/home/showpublisheddocument/2996" TargetMode="External"/><Relationship Id="rId27" Type="http://schemas.openxmlformats.org/officeDocument/2006/relationships/hyperlink" Target="https://www.doe.virginia.gov/home/showpublisheddocument/2972" TargetMode="External"/><Relationship Id="rId43" Type="http://schemas.openxmlformats.org/officeDocument/2006/relationships/hyperlink" Target="https://www.doe.virginia.gov/home/showpublisheddocument/3020" TargetMode="External"/><Relationship Id="rId48" Type="http://schemas.openxmlformats.org/officeDocument/2006/relationships/hyperlink" Target="https://www.doe.virginia.gov/home/showpublisheddocument/3036" TargetMode="External"/><Relationship Id="rId64" Type="http://schemas.openxmlformats.org/officeDocument/2006/relationships/hyperlink" Target="https://www.doe.virginia.gov/home/showpublisheddocument/3008" TargetMode="External"/><Relationship Id="rId69" Type="http://schemas.openxmlformats.org/officeDocument/2006/relationships/hyperlink" Target="https://www.doe.virginia.gov/home/showpublisheddocument/3020" TargetMode="External"/><Relationship Id="rId80" Type="http://schemas.openxmlformats.org/officeDocument/2006/relationships/hyperlink" Target="https://www.doe.virginia.gov/home/showpublisheddocument/2960" TargetMode="External"/><Relationship Id="rId85" Type="http://schemas.openxmlformats.org/officeDocument/2006/relationships/hyperlink" Target="https://www.doe.virginia.gov/home/showpublisheddocument/2996" TargetMode="External"/><Relationship Id="rId12" Type="http://schemas.openxmlformats.org/officeDocument/2006/relationships/hyperlink" Target="https://www.doe.virginia.gov/home/showpublisheddocument/2996" TargetMode="External"/><Relationship Id="rId17" Type="http://schemas.openxmlformats.org/officeDocument/2006/relationships/hyperlink" Target="https://www.doe.virginia.gov/home/showpublisheddocument/2880" TargetMode="External"/><Relationship Id="rId25" Type="http://schemas.openxmlformats.org/officeDocument/2006/relationships/hyperlink" Target="https://www.doe.virginia.gov/home/showpublisheddocument/2950" TargetMode="External"/><Relationship Id="rId33" Type="http://schemas.openxmlformats.org/officeDocument/2006/relationships/hyperlink" Target="https://www.doe.virginia.gov/home/showpublisheddocument/3020" TargetMode="External"/><Relationship Id="rId38" Type="http://schemas.openxmlformats.org/officeDocument/2006/relationships/hyperlink" Target="https://www.doe.virginia.gov/home/showpublisheddocument/2972" TargetMode="External"/><Relationship Id="rId46" Type="http://schemas.openxmlformats.org/officeDocument/2006/relationships/hyperlink" Target="https://www.doe.virginia.gov/home/showpublisheddocument/2996" TargetMode="External"/><Relationship Id="rId59" Type="http://schemas.openxmlformats.org/officeDocument/2006/relationships/hyperlink" Target="https://www.doe.virginia.gov/home/showpublisheddocument/2984" TargetMode="External"/><Relationship Id="rId67" Type="http://schemas.openxmlformats.org/officeDocument/2006/relationships/hyperlink" Target="https://www.doe.virginia.gov/home/showpublisheddocument/3020" TargetMode="External"/><Relationship Id="rId20" Type="http://schemas.openxmlformats.org/officeDocument/2006/relationships/hyperlink" Target="https://www.doe.virginia.gov/home/showpublisheddocument/2996" TargetMode="External"/><Relationship Id="rId41" Type="http://schemas.openxmlformats.org/officeDocument/2006/relationships/hyperlink" Target="https://www.doe.virginia.gov/home/showpublisheddocument/3008" TargetMode="External"/><Relationship Id="rId54" Type="http://schemas.openxmlformats.org/officeDocument/2006/relationships/hyperlink" Target="https://www.doe.virginia.gov/home/showpublisheddocument/2960" TargetMode="External"/><Relationship Id="rId62" Type="http://schemas.openxmlformats.org/officeDocument/2006/relationships/hyperlink" Target="https://www.doe.virginia.gov/home/showpublisheddocument/2996" TargetMode="External"/><Relationship Id="rId70" Type="http://schemas.openxmlformats.org/officeDocument/2006/relationships/hyperlink" Target="https://www.doe.virginia.gov/home/showpublisheddocument/3020" TargetMode="External"/><Relationship Id="rId75" Type="http://schemas.openxmlformats.org/officeDocument/2006/relationships/hyperlink" Target="https://www.doe.virginia.gov/home/showpublisheddocument/3036" TargetMode="External"/><Relationship Id="rId83" Type="http://schemas.openxmlformats.org/officeDocument/2006/relationships/hyperlink" Target="https://www.doe.virginia.gov/home/showpublisheddocument/2972" TargetMode="External"/><Relationship Id="rId88" Type="http://schemas.openxmlformats.org/officeDocument/2006/relationships/hyperlink" Target="https://www.doe.virginia.gov/home/showpublisheddocument/3020" TargetMode="External"/><Relationship Id="rId91" Type="http://schemas.openxmlformats.org/officeDocument/2006/relationships/hyperlink" Target="https://www.doe.virginia.gov/home/showpublisheddocument/2996" TargetMode="External"/><Relationship Id="rId96" Type="http://schemas.openxmlformats.org/officeDocument/2006/relationships/hyperlink" Target="https://www.doe.virginia.gov/home/showpublisheddocument/3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oe.virginia.gov/home/showpublisheddocument/2880" TargetMode="External"/><Relationship Id="rId23" Type="http://schemas.openxmlformats.org/officeDocument/2006/relationships/hyperlink" Target="https://www.doe.virginia.gov/home/showpublisheddocument/3008" TargetMode="External"/><Relationship Id="rId28" Type="http://schemas.openxmlformats.org/officeDocument/2006/relationships/hyperlink" Target="https://www.doe.virginia.gov/home/showpublisheddocument/2972" TargetMode="External"/><Relationship Id="rId36" Type="http://schemas.openxmlformats.org/officeDocument/2006/relationships/hyperlink" Target="https://www.doe.virginia.gov/home/showpublisheddocument/2960" TargetMode="External"/><Relationship Id="rId49" Type="http://schemas.openxmlformats.org/officeDocument/2006/relationships/hyperlink" Target="https://www.doe.virginia.gov/home/showpublisheddocument/2936" TargetMode="External"/><Relationship Id="rId57" Type="http://schemas.openxmlformats.org/officeDocument/2006/relationships/hyperlink" Target="https://www.doe.virginia.gov/home/showpublisheddocument/2972" TargetMode="External"/><Relationship Id="rId10" Type="http://schemas.openxmlformats.org/officeDocument/2006/relationships/hyperlink" Target="https://www.doe.virginia.gov/home/showpublisheddocument/2984" TargetMode="External"/><Relationship Id="rId31" Type="http://schemas.openxmlformats.org/officeDocument/2006/relationships/hyperlink" Target="https://www.doe.virginia.gov/home/showpublisheddocument/3008" TargetMode="External"/><Relationship Id="rId44" Type="http://schemas.openxmlformats.org/officeDocument/2006/relationships/hyperlink" Target="https://www.doe.virginia.gov/home/showpublisheddocument/2984" TargetMode="External"/><Relationship Id="rId52" Type="http://schemas.openxmlformats.org/officeDocument/2006/relationships/hyperlink" Target="https://www.doe.virginia.gov/home/showpublisheddocument/2950" TargetMode="External"/><Relationship Id="rId60" Type="http://schemas.openxmlformats.org/officeDocument/2006/relationships/hyperlink" Target="https://www.doe.virginia.gov/home/showpublisheddocument/2984" TargetMode="External"/><Relationship Id="rId65" Type="http://schemas.openxmlformats.org/officeDocument/2006/relationships/hyperlink" Target="https://www.doe.virginia.gov/home/showpublisheddocument/3008" TargetMode="External"/><Relationship Id="rId73" Type="http://schemas.openxmlformats.org/officeDocument/2006/relationships/hyperlink" Target="https://www.doe.virginia.gov/home/showpublisheddocument/2868" TargetMode="External"/><Relationship Id="rId78" Type="http://schemas.openxmlformats.org/officeDocument/2006/relationships/hyperlink" Target="https://www.doe.virginia.gov/home/showpublisheddocument/2936" TargetMode="External"/><Relationship Id="rId81" Type="http://schemas.openxmlformats.org/officeDocument/2006/relationships/hyperlink" Target="https://www.doe.virginia.gov/home/showpublisheddocument/2972" TargetMode="External"/><Relationship Id="rId86" Type="http://schemas.openxmlformats.org/officeDocument/2006/relationships/hyperlink" Target="https://www.doe.virginia.gov/home/showpublisheddocument/2996" TargetMode="External"/><Relationship Id="rId94" Type="http://schemas.openxmlformats.org/officeDocument/2006/relationships/hyperlink" Target="https://www.doe.virginia.gov/home/showpublisheddocument/3008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984" TargetMode="External"/><Relationship Id="rId13" Type="http://schemas.openxmlformats.org/officeDocument/2006/relationships/hyperlink" Target="https://www.doe.virginia.gov/home/showpublisheddocument/2880" TargetMode="External"/><Relationship Id="rId18" Type="http://schemas.openxmlformats.org/officeDocument/2006/relationships/hyperlink" Target="https://www.doe.virginia.gov/home/showpublisheddocument/2972" TargetMode="External"/><Relationship Id="rId39" Type="http://schemas.openxmlformats.org/officeDocument/2006/relationships/hyperlink" Target="https://www.doe.virginia.gov/home/showpublisheddocument/2984" TargetMode="External"/><Relationship Id="rId34" Type="http://schemas.openxmlformats.org/officeDocument/2006/relationships/hyperlink" Target="https://www.doe.virginia.gov/home/showpublisheddocument/3020" TargetMode="External"/><Relationship Id="rId50" Type="http://schemas.openxmlformats.org/officeDocument/2006/relationships/hyperlink" Target="https://www.doe.virginia.gov/home/showpublisheddocument/2936" TargetMode="External"/><Relationship Id="rId55" Type="http://schemas.openxmlformats.org/officeDocument/2006/relationships/hyperlink" Target="https://www.doe.virginia.gov/home/showpublisheddocument/2972" TargetMode="External"/><Relationship Id="rId76" Type="http://schemas.openxmlformats.org/officeDocument/2006/relationships/hyperlink" Target="https://www.doe.virginia.gov/home/showpublisheddocument/3036" TargetMode="External"/><Relationship Id="rId97" Type="http://schemas.openxmlformats.org/officeDocument/2006/relationships/hyperlink" Target="https://www.doe.virginia.gov/home/showpublisheddocument/3020" TargetMode="External"/><Relationship Id="rId7" Type="http://schemas.openxmlformats.org/officeDocument/2006/relationships/hyperlink" Target="https://www.doe.virginia.gov/home/showpublisheddocument/2984" TargetMode="External"/><Relationship Id="rId71" Type="http://schemas.openxmlformats.org/officeDocument/2006/relationships/hyperlink" Target="https://www.doe.virginia.gov/home/showpublisheddocument/3020" TargetMode="External"/><Relationship Id="rId92" Type="http://schemas.openxmlformats.org/officeDocument/2006/relationships/hyperlink" Target="https://www.doe.virginia.gov/home/showpublisheddocument/29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972" TargetMode="External"/><Relationship Id="rId24" Type="http://schemas.openxmlformats.org/officeDocument/2006/relationships/hyperlink" Target="https://www.doe.virginia.gov/home/showpublisheddocument/2996" TargetMode="External"/><Relationship Id="rId40" Type="http://schemas.openxmlformats.org/officeDocument/2006/relationships/hyperlink" Target="https://www.doe.virginia.gov/home/showpublisheddocument/2996" TargetMode="External"/><Relationship Id="rId45" Type="http://schemas.openxmlformats.org/officeDocument/2006/relationships/hyperlink" Target="https://www.doe.virginia.gov/home/showpublisheddocument/2996" TargetMode="External"/><Relationship Id="rId66" Type="http://schemas.openxmlformats.org/officeDocument/2006/relationships/hyperlink" Target="https://www.doe.virginia.gov/home/showpublisheddocument/3008" TargetMode="External"/><Relationship Id="rId87" Type="http://schemas.openxmlformats.org/officeDocument/2006/relationships/hyperlink" Target="https://www.doe.virginia.gov/home/showpublisheddocument/3008" TargetMode="External"/><Relationship Id="rId61" Type="http://schemas.openxmlformats.org/officeDocument/2006/relationships/hyperlink" Target="https://www.doe.virginia.gov/home/showpublisheddocument/2996" TargetMode="External"/><Relationship Id="rId82" Type="http://schemas.openxmlformats.org/officeDocument/2006/relationships/hyperlink" Target="https://www.doe.virginia.gov/home/showpublisheddocument/2972" TargetMode="External"/><Relationship Id="rId19" Type="http://schemas.openxmlformats.org/officeDocument/2006/relationships/hyperlink" Target="https://www.doe.virginia.gov/home/showpublisheddocument/2984" TargetMode="External"/><Relationship Id="rId14" Type="http://schemas.openxmlformats.org/officeDocument/2006/relationships/hyperlink" Target="https://www.doe.virginia.gov/home/showpublisheddocument/2880" TargetMode="External"/><Relationship Id="rId30" Type="http://schemas.openxmlformats.org/officeDocument/2006/relationships/hyperlink" Target="https://www.doe.virginia.gov/home/showpublisheddocument/2984" TargetMode="External"/><Relationship Id="rId35" Type="http://schemas.openxmlformats.org/officeDocument/2006/relationships/hyperlink" Target="https://www.doe.virginia.gov/home/showpublisheddocument/2960" TargetMode="External"/><Relationship Id="rId56" Type="http://schemas.openxmlformats.org/officeDocument/2006/relationships/hyperlink" Target="https://www.doe.virginia.gov/home/showpublisheddocument/2972" TargetMode="External"/><Relationship Id="rId77" Type="http://schemas.openxmlformats.org/officeDocument/2006/relationships/hyperlink" Target="https://www.doe.virginia.gov/home/showpublisheddocument/2936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www.doe.virginia.gov/home/showpublisheddocument/2984" TargetMode="External"/><Relationship Id="rId51" Type="http://schemas.openxmlformats.org/officeDocument/2006/relationships/hyperlink" Target="https://www.doe.virginia.gov/home/showpublisheddocument/2950" TargetMode="External"/><Relationship Id="rId72" Type="http://schemas.openxmlformats.org/officeDocument/2006/relationships/hyperlink" Target="https://www.doe.virginia.gov/home/showpublisheddocument/3020" TargetMode="External"/><Relationship Id="rId93" Type="http://schemas.openxmlformats.org/officeDocument/2006/relationships/hyperlink" Target="https://www.doe.virginia.gov/home/showpublisheddocument/3008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Kristin (DOE)</dc:creator>
  <cp:lastModifiedBy>Jessica Brown</cp:lastModifiedBy>
  <cp:revision>12</cp:revision>
  <cp:lastPrinted>2018-06-07T11:47:00Z</cp:lastPrinted>
  <dcterms:created xsi:type="dcterms:W3CDTF">2023-04-05T19:12:00Z</dcterms:created>
  <dcterms:modified xsi:type="dcterms:W3CDTF">2023-04-10T15:20:00Z</dcterms:modified>
</cp:coreProperties>
</file>