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0B20" w:rsidRDefault="00011758">
      <w:pPr>
        <w:pStyle w:val="Title"/>
      </w:pPr>
      <w:bookmarkStart w:id="0" w:name="_66as6j86v4s8" w:colFirst="0" w:colLast="0"/>
      <w:bookmarkEnd w:id="0"/>
      <w:r>
        <w:t>Fine Arts Career Resources</w:t>
      </w:r>
    </w:p>
    <w:p w:rsidR="00990B20" w:rsidRPr="00FA5DDB" w:rsidRDefault="00011758">
      <w:pPr>
        <w:spacing w:before="240" w:after="240"/>
        <w:rPr>
          <w:rFonts w:asciiTheme="majorHAnsi" w:hAnsiTheme="majorHAnsi" w:cstheme="majorHAnsi"/>
        </w:rPr>
      </w:pPr>
      <w:r w:rsidRPr="00FA5DDB">
        <w:rPr>
          <w:rFonts w:asciiTheme="majorHAnsi" w:hAnsiTheme="majorHAnsi" w:cstheme="majorHAnsi"/>
        </w:rPr>
        <w:t xml:space="preserve">Virginia’s fine arts programs allow students to learn about and experience careers in fine arts. This document was created to offer support for teachers incorporating career planning and preparation in the classroom. Parents and students can also use this </w:t>
      </w:r>
      <w:r w:rsidRPr="00FA5DDB">
        <w:rPr>
          <w:rFonts w:asciiTheme="majorHAnsi" w:hAnsiTheme="majorHAnsi" w:cstheme="majorHAnsi"/>
        </w:rPr>
        <w:t>document to explore creative career opportunities.</w:t>
      </w:r>
    </w:p>
    <w:p w:rsidR="00990B20" w:rsidRDefault="00011758">
      <w:pPr>
        <w:pStyle w:val="Heading2"/>
        <w:widowControl w:val="0"/>
        <w:jc w:val="center"/>
        <w:rPr>
          <w:rFonts w:ascii="Josefin Sans" w:eastAsia="Josefin Sans" w:hAnsi="Josefin Sans" w:cs="Josefin Sans"/>
          <w:b/>
        </w:rPr>
      </w:pPr>
      <w:bookmarkStart w:id="1" w:name="_7l4n77qxxb43" w:colFirst="0" w:colLast="0"/>
      <w:bookmarkEnd w:id="1"/>
      <w:r>
        <w:rPr>
          <w:rFonts w:ascii="Josefin Sans" w:eastAsia="Josefin Sans" w:hAnsi="Josefin Sans" w:cs="Josefin Sans"/>
          <w:b/>
        </w:rPr>
        <w:t>Examples of Fine Arts Careers</w:t>
      </w:r>
    </w:p>
    <w:tbl>
      <w:tblPr>
        <w:tblStyle w:val="a"/>
        <w:tblW w:w="108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Caption w:val="Fine Arts Careers"/>
        <w:tblDescription w:val="Dance Arts"/>
      </w:tblPr>
      <w:tblGrid>
        <w:gridCol w:w="2715"/>
        <w:gridCol w:w="2715"/>
        <w:gridCol w:w="2715"/>
        <w:gridCol w:w="2715"/>
      </w:tblGrid>
      <w:tr w:rsidR="00990B20" w:rsidTr="00FA5DDB">
        <w:trPr>
          <w:tblHeader/>
        </w:trPr>
        <w:tc>
          <w:tcPr>
            <w:tcW w:w="2715" w:type="dxa"/>
            <w:shd w:val="clear" w:color="auto" w:fill="F3F3F3"/>
            <w:tcMar>
              <w:top w:w="100" w:type="dxa"/>
              <w:left w:w="100" w:type="dxa"/>
              <w:bottom w:w="100" w:type="dxa"/>
              <w:right w:w="100" w:type="dxa"/>
            </w:tcMar>
          </w:tcPr>
          <w:p w:rsidR="00990B20" w:rsidRDefault="00011758">
            <w:pPr>
              <w:pStyle w:val="Heading1"/>
              <w:widowControl w:val="0"/>
              <w:jc w:val="center"/>
            </w:pPr>
            <w:r>
              <w:t>Dance Arts</w:t>
            </w:r>
          </w:p>
        </w:tc>
        <w:tc>
          <w:tcPr>
            <w:tcW w:w="2715" w:type="dxa"/>
            <w:shd w:val="clear" w:color="auto" w:fill="F3F3F3"/>
            <w:tcMar>
              <w:top w:w="100" w:type="dxa"/>
              <w:left w:w="100" w:type="dxa"/>
              <w:bottom w:w="100" w:type="dxa"/>
              <w:right w:w="100" w:type="dxa"/>
            </w:tcMar>
          </w:tcPr>
          <w:p w:rsidR="00990B20" w:rsidRDefault="00011758">
            <w:pPr>
              <w:pStyle w:val="Heading1"/>
              <w:widowControl w:val="0"/>
              <w:jc w:val="center"/>
            </w:pPr>
            <w:r>
              <w:t>Music</w:t>
            </w:r>
          </w:p>
        </w:tc>
        <w:tc>
          <w:tcPr>
            <w:tcW w:w="2715" w:type="dxa"/>
            <w:shd w:val="clear" w:color="auto" w:fill="F3F3F3"/>
            <w:tcMar>
              <w:top w:w="100" w:type="dxa"/>
              <w:left w:w="100" w:type="dxa"/>
              <w:bottom w:w="100" w:type="dxa"/>
              <w:right w:w="100" w:type="dxa"/>
            </w:tcMar>
          </w:tcPr>
          <w:p w:rsidR="00990B20" w:rsidRDefault="00011758">
            <w:pPr>
              <w:pStyle w:val="Heading1"/>
              <w:widowControl w:val="0"/>
              <w:jc w:val="center"/>
            </w:pPr>
            <w:r>
              <w:t>Theatre Arts</w:t>
            </w:r>
          </w:p>
        </w:tc>
        <w:tc>
          <w:tcPr>
            <w:tcW w:w="2715" w:type="dxa"/>
            <w:shd w:val="clear" w:color="auto" w:fill="F3F3F3"/>
            <w:tcMar>
              <w:top w:w="100" w:type="dxa"/>
              <w:left w:w="100" w:type="dxa"/>
              <w:bottom w:w="100" w:type="dxa"/>
              <w:right w:w="100" w:type="dxa"/>
            </w:tcMar>
          </w:tcPr>
          <w:p w:rsidR="00990B20" w:rsidRDefault="00011758">
            <w:pPr>
              <w:pStyle w:val="Heading1"/>
              <w:widowControl w:val="0"/>
              <w:jc w:val="center"/>
            </w:pPr>
            <w:bookmarkStart w:id="2" w:name="_iq899ja4u8t4" w:colFirst="0" w:colLast="0"/>
            <w:bookmarkEnd w:id="2"/>
            <w:r>
              <w:t>Visual Arts</w:t>
            </w:r>
          </w:p>
        </w:tc>
      </w:tr>
      <w:tr w:rsidR="00990B20" w:rsidTr="00FA5DDB">
        <w:tc>
          <w:tcPr>
            <w:tcW w:w="2715" w:type="dxa"/>
            <w:shd w:val="clear" w:color="auto" w:fill="auto"/>
            <w:tcMar>
              <w:top w:w="100" w:type="dxa"/>
              <w:left w:w="100" w:type="dxa"/>
              <w:bottom w:w="100" w:type="dxa"/>
              <w:right w:w="100" w:type="dxa"/>
            </w:tcMar>
          </w:tcPr>
          <w:p w:rsidR="00990B20" w:rsidRPr="00FA5DDB" w:rsidRDefault="00011758">
            <w:pPr>
              <w:jc w:val="center"/>
              <w:rPr>
                <w:rFonts w:asciiTheme="majorHAnsi" w:hAnsiTheme="majorHAnsi" w:cstheme="majorHAnsi"/>
              </w:rPr>
            </w:pPr>
            <w:r w:rsidRPr="00FA5DDB">
              <w:rPr>
                <w:rFonts w:asciiTheme="majorHAnsi" w:hAnsiTheme="majorHAnsi" w:cstheme="majorHAnsi"/>
              </w:rPr>
              <w:t>Artistic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Business Management</w:t>
            </w:r>
          </w:p>
          <w:p w:rsidR="00990B20" w:rsidRPr="00FA5DDB" w:rsidRDefault="00011758">
            <w:pPr>
              <w:jc w:val="center"/>
              <w:rPr>
                <w:rFonts w:asciiTheme="majorHAnsi" w:hAnsiTheme="majorHAnsi" w:cstheme="majorHAnsi"/>
              </w:rPr>
            </w:pPr>
            <w:r w:rsidRPr="00FA5DDB">
              <w:rPr>
                <w:rFonts w:asciiTheme="majorHAnsi" w:hAnsiTheme="majorHAnsi" w:cstheme="majorHAnsi"/>
              </w:rPr>
              <w:t>Carpenter</w:t>
            </w:r>
          </w:p>
          <w:p w:rsidR="00990B20" w:rsidRPr="00FA5DDB" w:rsidRDefault="00011758">
            <w:pPr>
              <w:jc w:val="center"/>
              <w:rPr>
                <w:rFonts w:asciiTheme="majorHAnsi" w:hAnsiTheme="majorHAnsi" w:cstheme="majorHAnsi"/>
              </w:rPr>
            </w:pPr>
            <w:r w:rsidRPr="00FA5DDB">
              <w:rPr>
                <w:rFonts w:asciiTheme="majorHAnsi" w:hAnsiTheme="majorHAnsi" w:cstheme="majorHAnsi"/>
              </w:rPr>
              <w:t>Choreographer</w:t>
            </w:r>
          </w:p>
          <w:p w:rsidR="00990B20" w:rsidRPr="00FA5DDB" w:rsidRDefault="00011758">
            <w:pPr>
              <w:jc w:val="center"/>
              <w:rPr>
                <w:rFonts w:asciiTheme="majorHAnsi" w:hAnsiTheme="majorHAnsi" w:cstheme="majorHAnsi"/>
              </w:rPr>
            </w:pPr>
            <w:r w:rsidRPr="00FA5DDB">
              <w:rPr>
                <w:rFonts w:asciiTheme="majorHAnsi" w:hAnsiTheme="majorHAnsi" w:cstheme="majorHAnsi"/>
              </w:rPr>
              <w:t>Costume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Dance Administrator</w:t>
            </w:r>
          </w:p>
          <w:p w:rsidR="00990B20" w:rsidRPr="00FA5DDB" w:rsidRDefault="00011758">
            <w:pPr>
              <w:jc w:val="center"/>
              <w:rPr>
                <w:rFonts w:asciiTheme="majorHAnsi" w:hAnsiTheme="majorHAnsi" w:cstheme="majorHAnsi"/>
              </w:rPr>
            </w:pPr>
            <w:r w:rsidRPr="00FA5DDB">
              <w:rPr>
                <w:rFonts w:asciiTheme="majorHAnsi" w:hAnsiTheme="majorHAnsi" w:cstheme="majorHAnsi"/>
              </w:rPr>
              <w:t>Dance Educator - K-12</w:t>
            </w:r>
          </w:p>
          <w:p w:rsidR="00990B20" w:rsidRPr="00FA5DDB" w:rsidRDefault="00011758">
            <w:pPr>
              <w:jc w:val="center"/>
              <w:rPr>
                <w:rFonts w:asciiTheme="majorHAnsi" w:hAnsiTheme="majorHAnsi" w:cstheme="majorHAnsi"/>
              </w:rPr>
            </w:pPr>
            <w:r w:rsidRPr="00FA5DDB">
              <w:rPr>
                <w:rFonts w:asciiTheme="majorHAnsi" w:hAnsiTheme="majorHAnsi" w:cstheme="majorHAnsi"/>
              </w:rPr>
              <w:t>Dance Therapist</w:t>
            </w:r>
            <w:bookmarkStart w:id="3" w:name="_GoBack"/>
            <w:bookmarkEnd w:id="3"/>
          </w:p>
          <w:p w:rsidR="00990B20" w:rsidRPr="00FA5DDB" w:rsidRDefault="00011758">
            <w:pPr>
              <w:jc w:val="center"/>
              <w:rPr>
                <w:rFonts w:asciiTheme="majorHAnsi" w:hAnsiTheme="majorHAnsi" w:cstheme="majorHAnsi"/>
              </w:rPr>
            </w:pPr>
            <w:r w:rsidRPr="00FA5DDB">
              <w:rPr>
                <w:rFonts w:asciiTheme="majorHAnsi" w:hAnsiTheme="majorHAnsi" w:cstheme="majorHAnsi"/>
              </w:rPr>
              <w:t>Dance Critic</w:t>
            </w:r>
          </w:p>
          <w:p w:rsidR="00990B20" w:rsidRPr="00FA5DDB" w:rsidRDefault="00011758">
            <w:pPr>
              <w:jc w:val="center"/>
              <w:rPr>
                <w:rFonts w:asciiTheme="majorHAnsi" w:hAnsiTheme="majorHAnsi" w:cstheme="majorHAnsi"/>
              </w:rPr>
            </w:pPr>
            <w:r w:rsidRPr="00FA5DDB">
              <w:rPr>
                <w:rFonts w:asciiTheme="majorHAnsi" w:hAnsiTheme="majorHAnsi" w:cstheme="majorHAnsi"/>
              </w:rPr>
              <w:t>Dancer</w:t>
            </w:r>
          </w:p>
          <w:p w:rsidR="00990B20" w:rsidRPr="00FA5DDB" w:rsidRDefault="00011758">
            <w:pPr>
              <w:jc w:val="center"/>
              <w:rPr>
                <w:rFonts w:asciiTheme="majorHAnsi" w:hAnsiTheme="majorHAnsi" w:cstheme="majorHAnsi"/>
              </w:rPr>
            </w:pPr>
            <w:r w:rsidRPr="00FA5DDB">
              <w:rPr>
                <w:rFonts w:asciiTheme="majorHAnsi" w:hAnsiTheme="majorHAnsi" w:cstheme="majorHAnsi"/>
              </w:rPr>
              <w:t>Electrician</w:t>
            </w:r>
          </w:p>
          <w:p w:rsidR="00990B20" w:rsidRPr="00FA5DDB" w:rsidRDefault="00011758">
            <w:pPr>
              <w:jc w:val="center"/>
              <w:rPr>
                <w:rFonts w:asciiTheme="majorHAnsi" w:hAnsiTheme="majorHAnsi" w:cstheme="majorHAnsi"/>
              </w:rPr>
            </w:pPr>
            <w:r w:rsidRPr="00FA5DDB">
              <w:rPr>
                <w:rFonts w:asciiTheme="majorHAnsi" w:hAnsiTheme="majorHAnsi" w:cstheme="majorHAnsi"/>
              </w:rPr>
              <w:t>Lighting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Make-up Artist</w:t>
            </w:r>
          </w:p>
          <w:p w:rsidR="00990B20" w:rsidRPr="00FA5DDB" w:rsidRDefault="00011758">
            <w:pPr>
              <w:jc w:val="center"/>
              <w:rPr>
                <w:rFonts w:asciiTheme="majorHAnsi" w:hAnsiTheme="majorHAnsi" w:cstheme="majorHAnsi"/>
              </w:rPr>
            </w:pPr>
            <w:r w:rsidRPr="00FA5DDB">
              <w:rPr>
                <w:rFonts w:asciiTheme="majorHAnsi" w:hAnsiTheme="majorHAnsi" w:cstheme="majorHAnsi"/>
              </w:rPr>
              <w:t>Photographer</w:t>
            </w:r>
          </w:p>
          <w:p w:rsidR="00990B20" w:rsidRPr="00FA5DDB" w:rsidRDefault="00011758">
            <w:pPr>
              <w:jc w:val="center"/>
              <w:rPr>
                <w:rFonts w:asciiTheme="majorHAnsi" w:hAnsiTheme="majorHAnsi" w:cstheme="majorHAnsi"/>
              </w:rPr>
            </w:pPr>
            <w:r w:rsidRPr="00FA5DDB">
              <w:rPr>
                <w:rFonts w:asciiTheme="majorHAnsi" w:hAnsiTheme="majorHAnsi" w:cstheme="majorHAnsi"/>
              </w:rPr>
              <w:t>Physical Therapist</w:t>
            </w:r>
          </w:p>
          <w:p w:rsidR="00990B20" w:rsidRPr="00FA5DDB" w:rsidRDefault="00011758">
            <w:pPr>
              <w:jc w:val="center"/>
              <w:rPr>
                <w:rFonts w:asciiTheme="majorHAnsi" w:hAnsiTheme="majorHAnsi" w:cstheme="majorHAnsi"/>
              </w:rPr>
            </w:pPr>
            <w:r w:rsidRPr="00FA5DDB">
              <w:rPr>
                <w:rFonts w:asciiTheme="majorHAnsi" w:hAnsiTheme="majorHAnsi" w:cstheme="majorHAnsi"/>
              </w:rPr>
              <w:t>Performing Arts Medicine</w:t>
            </w:r>
          </w:p>
          <w:p w:rsidR="00990B20" w:rsidRPr="00FA5DDB" w:rsidRDefault="00011758">
            <w:pPr>
              <w:jc w:val="center"/>
              <w:rPr>
                <w:rFonts w:asciiTheme="majorHAnsi" w:hAnsiTheme="majorHAnsi" w:cstheme="majorHAnsi"/>
              </w:rPr>
            </w:pPr>
            <w:r w:rsidRPr="00FA5DDB">
              <w:rPr>
                <w:rFonts w:asciiTheme="majorHAnsi" w:hAnsiTheme="majorHAnsi" w:cstheme="majorHAnsi"/>
              </w:rPr>
              <w:t>Private Dance Educator</w:t>
            </w:r>
          </w:p>
          <w:p w:rsidR="00990B20" w:rsidRPr="00FA5DDB" w:rsidRDefault="00011758">
            <w:pPr>
              <w:jc w:val="center"/>
              <w:rPr>
                <w:rFonts w:asciiTheme="majorHAnsi" w:hAnsiTheme="majorHAnsi" w:cstheme="majorHAnsi"/>
              </w:rPr>
            </w:pPr>
            <w:r w:rsidRPr="00FA5DDB">
              <w:rPr>
                <w:rFonts w:asciiTheme="majorHAnsi" w:hAnsiTheme="majorHAnsi" w:cstheme="majorHAnsi"/>
              </w:rPr>
              <w:t>Production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Production Manager</w:t>
            </w:r>
          </w:p>
          <w:p w:rsidR="00990B20" w:rsidRPr="00FA5DDB" w:rsidRDefault="00011758">
            <w:pPr>
              <w:jc w:val="center"/>
              <w:rPr>
                <w:rFonts w:asciiTheme="majorHAnsi" w:hAnsiTheme="majorHAnsi" w:cstheme="majorHAnsi"/>
              </w:rPr>
            </w:pPr>
            <w:r w:rsidRPr="00FA5DDB">
              <w:rPr>
                <w:rFonts w:asciiTheme="majorHAnsi" w:hAnsiTheme="majorHAnsi" w:cstheme="majorHAnsi"/>
              </w:rPr>
              <w:t>Public Relations</w:t>
            </w:r>
          </w:p>
          <w:p w:rsidR="00990B20" w:rsidRPr="00FA5DDB" w:rsidRDefault="00011758">
            <w:pPr>
              <w:jc w:val="center"/>
              <w:rPr>
                <w:rFonts w:asciiTheme="majorHAnsi" w:hAnsiTheme="majorHAnsi" w:cstheme="majorHAnsi"/>
              </w:rPr>
            </w:pPr>
            <w:r w:rsidRPr="00FA5DDB">
              <w:rPr>
                <w:rFonts w:asciiTheme="majorHAnsi" w:hAnsiTheme="majorHAnsi" w:cstheme="majorHAnsi"/>
              </w:rPr>
              <w:t>Rehearsal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Set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Stage M</w:t>
            </w:r>
            <w:r w:rsidRPr="00FA5DDB">
              <w:rPr>
                <w:rFonts w:asciiTheme="majorHAnsi" w:hAnsiTheme="majorHAnsi" w:cstheme="majorHAnsi"/>
              </w:rPr>
              <w:t>anager</w:t>
            </w:r>
          </w:p>
          <w:p w:rsidR="00990B20" w:rsidRPr="00FA5DDB" w:rsidRDefault="00011758">
            <w:pPr>
              <w:jc w:val="center"/>
              <w:rPr>
                <w:rFonts w:asciiTheme="majorHAnsi" w:hAnsiTheme="majorHAnsi" w:cstheme="majorHAnsi"/>
              </w:rPr>
            </w:pPr>
            <w:r w:rsidRPr="00FA5DDB">
              <w:rPr>
                <w:rFonts w:asciiTheme="majorHAnsi" w:hAnsiTheme="majorHAnsi" w:cstheme="majorHAnsi"/>
              </w:rPr>
              <w:t>Stagehand</w:t>
            </w:r>
          </w:p>
          <w:p w:rsidR="00990B20" w:rsidRPr="00FA5DDB" w:rsidRDefault="00011758">
            <w:pPr>
              <w:jc w:val="center"/>
              <w:rPr>
                <w:rFonts w:asciiTheme="majorHAnsi" w:hAnsiTheme="majorHAnsi" w:cstheme="majorHAnsi"/>
              </w:rPr>
            </w:pPr>
            <w:r w:rsidRPr="00FA5DDB">
              <w:rPr>
                <w:rFonts w:asciiTheme="majorHAnsi" w:hAnsiTheme="majorHAnsi" w:cstheme="majorHAnsi"/>
              </w:rPr>
              <w:t>Ticket Sales</w:t>
            </w:r>
          </w:p>
          <w:p w:rsidR="00990B20" w:rsidRPr="00FA5DDB" w:rsidRDefault="00011758">
            <w:pPr>
              <w:jc w:val="center"/>
              <w:rPr>
                <w:rFonts w:asciiTheme="majorHAnsi" w:hAnsiTheme="majorHAnsi" w:cstheme="majorHAnsi"/>
              </w:rPr>
            </w:pPr>
            <w:r w:rsidRPr="00FA5DDB">
              <w:rPr>
                <w:rFonts w:asciiTheme="majorHAnsi" w:hAnsiTheme="majorHAnsi" w:cstheme="majorHAnsi"/>
              </w:rPr>
              <w:t>Usher</w:t>
            </w:r>
          </w:p>
          <w:p w:rsidR="00990B20" w:rsidRPr="00FA5DDB" w:rsidRDefault="00011758">
            <w:pPr>
              <w:jc w:val="center"/>
              <w:rPr>
                <w:rFonts w:asciiTheme="majorHAnsi" w:hAnsiTheme="majorHAnsi" w:cstheme="majorHAnsi"/>
              </w:rPr>
            </w:pPr>
            <w:r w:rsidRPr="00FA5DDB">
              <w:rPr>
                <w:rFonts w:asciiTheme="majorHAnsi" w:hAnsiTheme="majorHAnsi" w:cstheme="majorHAnsi"/>
              </w:rPr>
              <w:t>Videographer</w:t>
            </w:r>
          </w:p>
          <w:p w:rsidR="00990B20" w:rsidRPr="00FA5DDB" w:rsidRDefault="00011758">
            <w:pPr>
              <w:jc w:val="center"/>
              <w:rPr>
                <w:rFonts w:asciiTheme="majorHAnsi" w:hAnsiTheme="majorHAnsi" w:cstheme="majorHAnsi"/>
              </w:rPr>
            </w:pPr>
            <w:r w:rsidRPr="00FA5DDB">
              <w:rPr>
                <w:rFonts w:asciiTheme="majorHAnsi" w:hAnsiTheme="majorHAnsi" w:cstheme="majorHAnsi"/>
              </w:rPr>
              <w:t>Wig/Hairstylist</w:t>
            </w:r>
          </w:p>
          <w:p w:rsidR="00990B20" w:rsidRPr="00FA5DDB" w:rsidRDefault="00990B20">
            <w:pPr>
              <w:widowControl w:val="0"/>
              <w:pBdr>
                <w:top w:val="nil"/>
                <w:left w:val="nil"/>
                <w:bottom w:val="nil"/>
                <w:right w:val="nil"/>
                <w:between w:val="nil"/>
              </w:pBdr>
              <w:rPr>
                <w:rFonts w:asciiTheme="majorHAnsi" w:hAnsiTheme="majorHAnsi" w:cstheme="majorHAnsi"/>
                <w:highlight w:val="yellow"/>
              </w:rPr>
            </w:pPr>
          </w:p>
        </w:tc>
        <w:tc>
          <w:tcPr>
            <w:tcW w:w="2715" w:type="dxa"/>
            <w:shd w:val="clear" w:color="auto" w:fill="auto"/>
            <w:tcMar>
              <w:top w:w="100" w:type="dxa"/>
              <w:left w:w="100" w:type="dxa"/>
              <w:bottom w:w="100" w:type="dxa"/>
              <w:right w:w="100" w:type="dxa"/>
            </w:tcMar>
          </w:tcPr>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Accompanist</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Arranger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Artist Manager/Agent</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Arts Administration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Audio Producer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Audio/Recording Engineer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Broadcast Engineer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Composer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Concert Manager or Promoter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Conductor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Copyright Administration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Disk/Video Jockey</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Entertainment Law</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Event/Tour Manager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Instrument Design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Instrument Repair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Instrument Restoration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Business Manager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Director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Editor or Publisher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Educator, K-12</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Journalist</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Librarian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Marketing</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Merchandising</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Ministry</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Professor, College</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Publicist</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 Therapist</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Musical Theatre Performer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Musicologist</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Orchestra Manager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Performer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Performing Arts Medicine</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Piano Tuner/Technician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Private Lesson Instructor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Softwa</w:t>
            </w:r>
            <w:r w:rsidRPr="00FA5DDB">
              <w:rPr>
                <w:rFonts w:asciiTheme="majorHAnsi" w:hAnsiTheme="majorHAnsi" w:cstheme="majorHAnsi"/>
                <w:sz w:val="20"/>
                <w:szCs w:val="20"/>
              </w:rPr>
              <w:t>re/App Developer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Songwriter/Lyricist</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Sound Designer or Technician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Stage Manager</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Studio/Session Musician</w:t>
            </w:r>
          </w:p>
          <w:p w:rsidR="00990B20" w:rsidRPr="00FA5DDB" w:rsidRDefault="00011758">
            <w:pPr>
              <w:widowControl w:val="0"/>
              <w:shd w:val="clear" w:color="auto" w:fill="FFFFFF"/>
              <w:jc w:val="center"/>
              <w:rPr>
                <w:rFonts w:asciiTheme="majorHAnsi" w:hAnsiTheme="majorHAnsi" w:cstheme="majorHAnsi"/>
                <w:sz w:val="20"/>
                <w:szCs w:val="20"/>
              </w:rPr>
            </w:pPr>
            <w:r w:rsidRPr="00FA5DDB">
              <w:rPr>
                <w:rFonts w:asciiTheme="majorHAnsi" w:hAnsiTheme="majorHAnsi" w:cstheme="majorHAnsi"/>
                <w:sz w:val="20"/>
                <w:szCs w:val="20"/>
              </w:rPr>
              <w:t>Ticket Sales</w:t>
            </w:r>
          </w:p>
        </w:tc>
        <w:tc>
          <w:tcPr>
            <w:tcW w:w="2715" w:type="dxa"/>
            <w:shd w:val="clear" w:color="auto" w:fill="auto"/>
            <w:tcMar>
              <w:top w:w="100" w:type="dxa"/>
              <w:left w:w="100" w:type="dxa"/>
              <w:bottom w:w="100" w:type="dxa"/>
              <w:right w:w="100" w:type="dxa"/>
            </w:tcMar>
          </w:tcPr>
          <w:p w:rsidR="00990B20" w:rsidRPr="00FA5DDB" w:rsidRDefault="00011758">
            <w:pPr>
              <w:jc w:val="center"/>
              <w:rPr>
                <w:rFonts w:asciiTheme="majorHAnsi" w:hAnsiTheme="majorHAnsi" w:cstheme="majorHAnsi"/>
              </w:rPr>
            </w:pPr>
            <w:r w:rsidRPr="00FA5DDB">
              <w:rPr>
                <w:rFonts w:asciiTheme="majorHAnsi" w:hAnsiTheme="majorHAnsi" w:cstheme="majorHAnsi"/>
              </w:rPr>
              <w:t>Accountant/Bookkeeper</w:t>
            </w:r>
          </w:p>
          <w:p w:rsidR="00990B20" w:rsidRPr="00FA5DDB" w:rsidRDefault="00011758">
            <w:pPr>
              <w:jc w:val="center"/>
              <w:rPr>
                <w:rFonts w:asciiTheme="majorHAnsi" w:hAnsiTheme="majorHAnsi" w:cstheme="majorHAnsi"/>
              </w:rPr>
            </w:pPr>
            <w:r w:rsidRPr="00FA5DDB">
              <w:rPr>
                <w:rFonts w:asciiTheme="majorHAnsi" w:hAnsiTheme="majorHAnsi" w:cstheme="majorHAnsi"/>
              </w:rPr>
              <w:t>Actor or Performer</w:t>
            </w:r>
          </w:p>
          <w:p w:rsidR="00990B20" w:rsidRPr="00FA5DDB" w:rsidRDefault="00011758">
            <w:pPr>
              <w:jc w:val="center"/>
              <w:rPr>
                <w:rFonts w:asciiTheme="majorHAnsi" w:hAnsiTheme="majorHAnsi" w:cstheme="majorHAnsi"/>
              </w:rPr>
            </w:pPr>
            <w:r w:rsidRPr="00FA5DDB">
              <w:rPr>
                <w:rFonts w:asciiTheme="majorHAnsi" w:hAnsiTheme="majorHAnsi" w:cstheme="majorHAnsi"/>
              </w:rPr>
              <w:t>Artistic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Box Office Manager</w:t>
            </w:r>
          </w:p>
          <w:p w:rsidR="00990B20" w:rsidRPr="00FA5DDB" w:rsidRDefault="00011758">
            <w:pPr>
              <w:jc w:val="center"/>
              <w:rPr>
                <w:rFonts w:asciiTheme="majorHAnsi" w:hAnsiTheme="majorHAnsi" w:cstheme="majorHAnsi"/>
              </w:rPr>
            </w:pPr>
            <w:r w:rsidRPr="00FA5DDB">
              <w:rPr>
                <w:rFonts w:asciiTheme="majorHAnsi" w:hAnsiTheme="majorHAnsi" w:cstheme="majorHAnsi"/>
              </w:rPr>
              <w:t>Carpenter</w:t>
            </w:r>
          </w:p>
          <w:p w:rsidR="00990B20" w:rsidRPr="00FA5DDB" w:rsidRDefault="00011758">
            <w:pPr>
              <w:jc w:val="center"/>
              <w:rPr>
                <w:rFonts w:asciiTheme="majorHAnsi" w:hAnsiTheme="majorHAnsi" w:cstheme="majorHAnsi"/>
              </w:rPr>
            </w:pPr>
            <w:r w:rsidRPr="00FA5DDB">
              <w:rPr>
                <w:rFonts w:asciiTheme="majorHAnsi" w:hAnsiTheme="majorHAnsi" w:cstheme="majorHAnsi"/>
              </w:rPr>
              <w:t>Choreographer</w:t>
            </w:r>
          </w:p>
          <w:p w:rsidR="00990B20" w:rsidRPr="00FA5DDB" w:rsidRDefault="00011758">
            <w:pPr>
              <w:jc w:val="center"/>
              <w:rPr>
                <w:rFonts w:asciiTheme="majorHAnsi" w:hAnsiTheme="majorHAnsi" w:cstheme="majorHAnsi"/>
              </w:rPr>
            </w:pPr>
            <w:r w:rsidRPr="00FA5DDB">
              <w:rPr>
                <w:rFonts w:asciiTheme="majorHAnsi" w:hAnsiTheme="majorHAnsi" w:cstheme="majorHAnsi"/>
              </w:rPr>
              <w:t xml:space="preserve">Composer or Sound </w:t>
            </w:r>
          </w:p>
          <w:p w:rsidR="00990B20" w:rsidRPr="00FA5DDB" w:rsidRDefault="00011758">
            <w:pPr>
              <w:jc w:val="center"/>
              <w:rPr>
                <w:rFonts w:asciiTheme="majorHAnsi" w:hAnsiTheme="majorHAnsi" w:cstheme="majorHAnsi"/>
              </w:rPr>
            </w:pPr>
            <w:r w:rsidRPr="00FA5DDB">
              <w:rPr>
                <w:rFonts w:asciiTheme="majorHAnsi" w:hAnsiTheme="majorHAnsi" w:cstheme="majorHAnsi"/>
              </w:rPr>
              <w:t>Costume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Front of House Staff/Usher</w:t>
            </w:r>
          </w:p>
          <w:p w:rsidR="00990B20" w:rsidRPr="00FA5DDB" w:rsidRDefault="00011758">
            <w:pPr>
              <w:jc w:val="center"/>
              <w:rPr>
                <w:rFonts w:asciiTheme="majorHAnsi" w:hAnsiTheme="majorHAnsi" w:cstheme="majorHAnsi"/>
              </w:rPr>
            </w:pPr>
            <w:r w:rsidRPr="00FA5DDB">
              <w:rPr>
                <w:rFonts w:asciiTheme="majorHAnsi" w:hAnsiTheme="majorHAnsi" w:cstheme="majorHAnsi"/>
              </w:rPr>
              <w:t>Fundraiser</w:t>
            </w:r>
          </w:p>
          <w:p w:rsidR="00990B20" w:rsidRPr="00FA5DDB" w:rsidRDefault="00011758">
            <w:pPr>
              <w:jc w:val="center"/>
              <w:rPr>
                <w:rFonts w:asciiTheme="majorHAnsi" w:hAnsiTheme="majorHAnsi" w:cstheme="majorHAnsi"/>
              </w:rPr>
            </w:pPr>
            <w:r w:rsidRPr="00FA5DDB">
              <w:rPr>
                <w:rFonts w:asciiTheme="majorHAnsi" w:hAnsiTheme="majorHAnsi" w:cstheme="majorHAnsi"/>
              </w:rPr>
              <w:t>General Manager/ Admin</w:t>
            </w:r>
          </w:p>
          <w:p w:rsidR="00990B20" w:rsidRPr="00FA5DDB" w:rsidRDefault="00011758">
            <w:pPr>
              <w:jc w:val="center"/>
              <w:rPr>
                <w:rFonts w:asciiTheme="majorHAnsi" w:hAnsiTheme="majorHAnsi" w:cstheme="majorHAnsi"/>
              </w:rPr>
            </w:pPr>
            <w:r w:rsidRPr="00FA5DDB">
              <w:rPr>
                <w:rFonts w:asciiTheme="majorHAnsi" w:hAnsiTheme="majorHAnsi" w:cstheme="majorHAnsi"/>
              </w:rPr>
              <w:t>Lighting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Lighting Tech/Operator</w:t>
            </w:r>
          </w:p>
          <w:p w:rsidR="00990B20" w:rsidRPr="00FA5DDB" w:rsidRDefault="00011758">
            <w:pPr>
              <w:jc w:val="center"/>
              <w:rPr>
                <w:rFonts w:asciiTheme="majorHAnsi" w:hAnsiTheme="majorHAnsi" w:cstheme="majorHAnsi"/>
              </w:rPr>
            </w:pPr>
            <w:r w:rsidRPr="00FA5DDB">
              <w:rPr>
                <w:rFonts w:asciiTheme="majorHAnsi" w:hAnsiTheme="majorHAnsi" w:cstheme="majorHAnsi"/>
              </w:rPr>
              <w:t>Make-Up Artist</w:t>
            </w:r>
          </w:p>
          <w:p w:rsidR="00990B20" w:rsidRPr="00FA5DDB" w:rsidRDefault="00011758">
            <w:pPr>
              <w:jc w:val="center"/>
              <w:rPr>
                <w:rFonts w:asciiTheme="majorHAnsi" w:hAnsiTheme="majorHAnsi" w:cstheme="majorHAnsi"/>
              </w:rPr>
            </w:pPr>
            <w:r w:rsidRPr="00FA5DDB">
              <w:rPr>
                <w:rFonts w:asciiTheme="majorHAnsi" w:hAnsiTheme="majorHAnsi" w:cstheme="majorHAnsi"/>
              </w:rPr>
              <w:t>Marketing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Musical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Playwright or Writer</w:t>
            </w:r>
          </w:p>
          <w:p w:rsidR="00990B20" w:rsidRPr="00FA5DDB" w:rsidRDefault="00011758">
            <w:pPr>
              <w:jc w:val="center"/>
              <w:rPr>
                <w:rFonts w:asciiTheme="majorHAnsi" w:hAnsiTheme="majorHAnsi" w:cstheme="majorHAnsi"/>
              </w:rPr>
            </w:pPr>
            <w:r w:rsidRPr="00FA5DDB">
              <w:rPr>
                <w:rFonts w:asciiTheme="majorHAnsi" w:hAnsiTheme="majorHAnsi" w:cstheme="majorHAnsi"/>
              </w:rPr>
              <w:t>Private theatre educator</w:t>
            </w:r>
          </w:p>
          <w:p w:rsidR="00990B20" w:rsidRPr="00FA5DDB" w:rsidRDefault="00011758">
            <w:pPr>
              <w:jc w:val="center"/>
              <w:rPr>
                <w:rFonts w:asciiTheme="majorHAnsi" w:hAnsiTheme="majorHAnsi" w:cstheme="majorHAnsi"/>
              </w:rPr>
            </w:pPr>
            <w:r w:rsidRPr="00FA5DDB">
              <w:rPr>
                <w:rFonts w:asciiTheme="majorHAnsi" w:hAnsiTheme="majorHAnsi" w:cstheme="majorHAnsi"/>
              </w:rPr>
              <w:t>Producer</w:t>
            </w:r>
          </w:p>
          <w:p w:rsidR="00990B20" w:rsidRPr="00FA5DDB" w:rsidRDefault="00011758">
            <w:pPr>
              <w:jc w:val="center"/>
              <w:rPr>
                <w:rFonts w:asciiTheme="majorHAnsi" w:hAnsiTheme="majorHAnsi" w:cstheme="majorHAnsi"/>
              </w:rPr>
            </w:pPr>
            <w:r w:rsidRPr="00FA5DDB">
              <w:rPr>
                <w:rFonts w:asciiTheme="majorHAnsi" w:hAnsiTheme="majorHAnsi" w:cstheme="majorHAnsi"/>
              </w:rPr>
              <w:t>Production Manager</w:t>
            </w:r>
          </w:p>
          <w:p w:rsidR="00990B20" w:rsidRPr="00FA5DDB" w:rsidRDefault="00011758">
            <w:pPr>
              <w:jc w:val="center"/>
              <w:rPr>
                <w:rFonts w:asciiTheme="majorHAnsi" w:hAnsiTheme="majorHAnsi" w:cstheme="majorHAnsi"/>
              </w:rPr>
            </w:pPr>
            <w:r w:rsidRPr="00FA5DDB">
              <w:rPr>
                <w:rFonts w:asciiTheme="majorHAnsi" w:hAnsiTheme="majorHAnsi" w:cstheme="majorHAnsi"/>
              </w:rPr>
              <w:t>Props</w:t>
            </w:r>
          </w:p>
          <w:p w:rsidR="00990B20" w:rsidRPr="00FA5DDB" w:rsidRDefault="00011758">
            <w:pPr>
              <w:jc w:val="center"/>
              <w:rPr>
                <w:rFonts w:asciiTheme="majorHAnsi" w:hAnsiTheme="majorHAnsi" w:cstheme="majorHAnsi"/>
              </w:rPr>
            </w:pPr>
            <w:r w:rsidRPr="00FA5DDB">
              <w:rPr>
                <w:rFonts w:asciiTheme="majorHAnsi" w:hAnsiTheme="majorHAnsi" w:cstheme="majorHAnsi"/>
              </w:rPr>
              <w:t>Publicist</w:t>
            </w:r>
          </w:p>
          <w:p w:rsidR="00990B20" w:rsidRPr="00FA5DDB" w:rsidRDefault="00011758">
            <w:pPr>
              <w:jc w:val="center"/>
              <w:rPr>
                <w:rFonts w:asciiTheme="majorHAnsi" w:hAnsiTheme="majorHAnsi" w:cstheme="majorHAnsi"/>
              </w:rPr>
            </w:pPr>
            <w:r w:rsidRPr="00FA5DDB">
              <w:rPr>
                <w:rFonts w:asciiTheme="majorHAnsi" w:hAnsiTheme="majorHAnsi" w:cstheme="majorHAnsi"/>
              </w:rPr>
              <w:t>Scenic Artist/Painter</w:t>
            </w:r>
          </w:p>
          <w:p w:rsidR="00990B20" w:rsidRPr="00FA5DDB" w:rsidRDefault="00011758">
            <w:pPr>
              <w:jc w:val="center"/>
              <w:rPr>
                <w:rFonts w:asciiTheme="majorHAnsi" w:hAnsiTheme="majorHAnsi" w:cstheme="majorHAnsi"/>
              </w:rPr>
            </w:pPr>
            <w:r w:rsidRPr="00FA5DDB">
              <w:rPr>
                <w:rFonts w:asciiTheme="majorHAnsi" w:hAnsiTheme="majorHAnsi" w:cstheme="majorHAnsi"/>
              </w:rPr>
              <w:t>Set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Sound Technician</w:t>
            </w:r>
          </w:p>
          <w:p w:rsidR="00990B20" w:rsidRPr="00FA5DDB" w:rsidRDefault="00011758">
            <w:pPr>
              <w:jc w:val="center"/>
              <w:rPr>
                <w:rFonts w:asciiTheme="majorHAnsi" w:hAnsiTheme="majorHAnsi" w:cstheme="majorHAnsi"/>
              </w:rPr>
            </w:pPr>
            <w:r w:rsidRPr="00FA5DDB">
              <w:rPr>
                <w:rFonts w:asciiTheme="majorHAnsi" w:hAnsiTheme="majorHAnsi" w:cstheme="majorHAnsi"/>
              </w:rPr>
              <w:t>Stage Manager</w:t>
            </w:r>
          </w:p>
          <w:p w:rsidR="00990B20" w:rsidRPr="00FA5DDB" w:rsidRDefault="00011758">
            <w:pPr>
              <w:jc w:val="center"/>
              <w:rPr>
                <w:rFonts w:asciiTheme="majorHAnsi" w:hAnsiTheme="majorHAnsi" w:cstheme="majorHAnsi"/>
              </w:rPr>
            </w:pPr>
            <w:r w:rsidRPr="00FA5DDB">
              <w:rPr>
                <w:rFonts w:asciiTheme="majorHAnsi" w:hAnsiTheme="majorHAnsi" w:cstheme="majorHAnsi"/>
              </w:rPr>
              <w:t xml:space="preserve">Technical Director </w:t>
            </w:r>
          </w:p>
          <w:p w:rsidR="00990B20" w:rsidRPr="00FA5DDB" w:rsidRDefault="00011758">
            <w:pPr>
              <w:jc w:val="center"/>
              <w:rPr>
                <w:rFonts w:asciiTheme="majorHAnsi" w:hAnsiTheme="majorHAnsi" w:cstheme="majorHAnsi"/>
              </w:rPr>
            </w:pPr>
            <w:r w:rsidRPr="00FA5DDB">
              <w:rPr>
                <w:rFonts w:asciiTheme="majorHAnsi" w:hAnsiTheme="majorHAnsi" w:cstheme="majorHAnsi"/>
              </w:rPr>
              <w:t>Theatre Educator - K-12</w:t>
            </w:r>
          </w:p>
          <w:p w:rsidR="00990B20" w:rsidRPr="00FA5DDB" w:rsidRDefault="00011758" w:rsidP="00FA5DDB">
            <w:pPr>
              <w:jc w:val="center"/>
              <w:rPr>
                <w:rFonts w:asciiTheme="majorHAnsi" w:hAnsiTheme="majorHAnsi" w:cstheme="majorHAnsi"/>
              </w:rPr>
            </w:pPr>
            <w:r w:rsidRPr="00FA5DDB">
              <w:rPr>
                <w:rFonts w:asciiTheme="majorHAnsi" w:hAnsiTheme="majorHAnsi" w:cstheme="majorHAnsi"/>
              </w:rPr>
              <w:t>Wardrobe Team</w:t>
            </w:r>
          </w:p>
          <w:p w:rsidR="00990B20" w:rsidRPr="00FA5DDB" w:rsidRDefault="00990B20">
            <w:pPr>
              <w:widowControl w:val="0"/>
              <w:pBdr>
                <w:top w:val="nil"/>
                <w:left w:val="nil"/>
                <w:bottom w:val="nil"/>
                <w:right w:val="nil"/>
                <w:between w:val="nil"/>
              </w:pBdr>
              <w:jc w:val="center"/>
              <w:rPr>
                <w:rFonts w:asciiTheme="majorHAnsi" w:hAnsiTheme="majorHAnsi" w:cstheme="majorHAnsi"/>
                <w:highlight w:val="yellow"/>
              </w:rPr>
            </w:pPr>
          </w:p>
        </w:tc>
        <w:tc>
          <w:tcPr>
            <w:tcW w:w="2715" w:type="dxa"/>
            <w:shd w:val="clear" w:color="auto" w:fill="auto"/>
            <w:tcMar>
              <w:top w:w="100" w:type="dxa"/>
              <w:left w:w="100" w:type="dxa"/>
              <w:bottom w:w="100" w:type="dxa"/>
              <w:right w:w="100" w:type="dxa"/>
            </w:tcMar>
          </w:tcPr>
          <w:p w:rsidR="00990B20" w:rsidRPr="00FA5DDB" w:rsidRDefault="00011758">
            <w:pPr>
              <w:jc w:val="center"/>
              <w:rPr>
                <w:rFonts w:asciiTheme="majorHAnsi" w:hAnsiTheme="majorHAnsi" w:cstheme="majorHAnsi"/>
              </w:rPr>
            </w:pPr>
            <w:r w:rsidRPr="00FA5DDB">
              <w:rPr>
                <w:rFonts w:asciiTheme="majorHAnsi" w:hAnsiTheme="majorHAnsi" w:cstheme="majorHAnsi"/>
              </w:rPr>
              <w:t>Architect</w:t>
            </w:r>
          </w:p>
          <w:p w:rsidR="00990B20" w:rsidRPr="00FA5DDB" w:rsidRDefault="00011758">
            <w:pPr>
              <w:jc w:val="center"/>
              <w:rPr>
                <w:rFonts w:asciiTheme="majorHAnsi" w:hAnsiTheme="majorHAnsi" w:cstheme="majorHAnsi"/>
              </w:rPr>
            </w:pPr>
            <w:r w:rsidRPr="00FA5DDB">
              <w:rPr>
                <w:rFonts w:asciiTheme="majorHAnsi" w:hAnsiTheme="majorHAnsi" w:cstheme="majorHAnsi"/>
              </w:rPr>
              <w:t>Archivist</w:t>
            </w:r>
          </w:p>
          <w:p w:rsidR="00990B20" w:rsidRPr="00FA5DDB" w:rsidRDefault="00011758">
            <w:pPr>
              <w:jc w:val="center"/>
              <w:rPr>
                <w:rFonts w:asciiTheme="majorHAnsi" w:hAnsiTheme="majorHAnsi" w:cstheme="majorHAnsi"/>
              </w:rPr>
            </w:pPr>
            <w:r w:rsidRPr="00FA5DDB">
              <w:rPr>
                <w:rFonts w:asciiTheme="majorHAnsi" w:hAnsiTheme="majorHAnsi" w:cstheme="majorHAnsi"/>
              </w:rPr>
              <w:t>Art Consultant</w:t>
            </w:r>
          </w:p>
          <w:p w:rsidR="00990B20" w:rsidRPr="00FA5DDB" w:rsidRDefault="00011758">
            <w:pPr>
              <w:jc w:val="center"/>
              <w:rPr>
                <w:rFonts w:asciiTheme="majorHAnsi" w:hAnsiTheme="majorHAnsi" w:cstheme="majorHAnsi"/>
              </w:rPr>
            </w:pPr>
            <w:r w:rsidRPr="00FA5DDB">
              <w:rPr>
                <w:rFonts w:asciiTheme="majorHAnsi" w:hAnsiTheme="majorHAnsi" w:cstheme="majorHAnsi"/>
              </w:rPr>
              <w:t>Art Editor</w:t>
            </w:r>
          </w:p>
          <w:p w:rsidR="00990B20" w:rsidRPr="00FA5DDB" w:rsidRDefault="00011758">
            <w:pPr>
              <w:jc w:val="center"/>
              <w:rPr>
                <w:rFonts w:asciiTheme="majorHAnsi" w:hAnsiTheme="majorHAnsi" w:cstheme="majorHAnsi"/>
              </w:rPr>
            </w:pPr>
            <w:r w:rsidRPr="00FA5DDB">
              <w:rPr>
                <w:rFonts w:asciiTheme="majorHAnsi" w:hAnsiTheme="majorHAnsi" w:cstheme="majorHAnsi"/>
              </w:rPr>
              <w:t>Art Educator - K12</w:t>
            </w:r>
          </w:p>
          <w:p w:rsidR="00990B20" w:rsidRPr="00FA5DDB" w:rsidRDefault="00011758">
            <w:pPr>
              <w:jc w:val="center"/>
              <w:rPr>
                <w:rFonts w:asciiTheme="majorHAnsi" w:hAnsiTheme="majorHAnsi" w:cstheme="majorHAnsi"/>
              </w:rPr>
            </w:pPr>
            <w:r w:rsidRPr="00FA5DDB">
              <w:rPr>
                <w:rFonts w:asciiTheme="majorHAnsi" w:hAnsiTheme="majorHAnsi" w:cstheme="majorHAnsi"/>
              </w:rPr>
              <w:t>Art Educator - Museum</w:t>
            </w:r>
          </w:p>
          <w:p w:rsidR="00990B20" w:rsidRPr="00FA5DDB" w:rsidRDefault="00011758">
            <w:pPr>
              <w:jc w:val="center"/>
              <w:rPr>
                <w:rFonts w:asciiTheme="majorHAnsi" w:hAnsiTheme="majorHAnsi" w:cstheme="majorHAnsi"/>
              </w:rPr>
            </w:pPr>
            <w:r w:rsidRPr="00FA5DDB">
              <w:rPr>
                <w:rFonts w:asciiTheme="majorHAnsi" w:hAnsiTheme="majorHAnsi" w:cstheme="majorHAnsi"/>
              </w:rPr>
              <w:t>Art Gallery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Art Therapist</w:t>
            </w:r>
          </w:p>
          <w:p w:rsidR="00990B20" w:rsidRPr="00FA5DDB" w:rsidRDefault="00011758">
            <w:pPr>
              <w:jc w:val="center"/>
              <w:rPr>
                <w:rFonts w:asciiTheme="majorHAnsi" w:hAnsiTheme="majorHAnsi" w:cstheme="majorHAnsi"/>
              </w:rPr>
            </w:pPr>
            <w:r w:rsidRPr="00FA5DDB">
              <w:rPr>
                <w:rFonts w:asciiTheme="majorHAnsi" w:hAnsiTheme="majorHAnsi" w:cstheme="majorHAnsi"/>
              </w:rPr>
              <w:t>Artist</w:t>
            </w:r>
          </w:p>
          <w:p w:rsidR="00990B20" w:rsidRPr="00FA5DDB" w:rsidRDefault="00011758">
            <w:pPr>
              <w:jc w:val="center"/>
              <w:rPr>
                <w:rFonts w:asciiTheme="majorHAnsi" w:hAnsiTheme="majorHAnsi" w:cstheme="majorHAnsi"/>
              </w:rPr>
            </w:pPr>
            <w:r w:rsidRPr="00FA5DDB">
              <w:rPr>
                <w:rFonts w:asciiTheme="majorHAnsi" w:hAnsiTheme="majorHAnsi" w:cstheme="majorHAnsi"/>
              </w:rPr>
              <w:t>Cartoonist</w:t>
            </w:r>
          </w:p>
          <w:p w:rsidR="00990B20" w:rsidRPr="00FA5DDB" w:rsidRDefault="00011758">
            <w:pPr>
              <w:jc w:val="center"/>
              <w:rPr>
                <w:rFonts w:asciiTheme="majorHAnsi" w:hAnsiTheme="majorHAnsi" w:cstheme="majorHAnsi"/>
              </w:rPr>
            </w:pPr>
            <w:r w:rsidRPr="00FA5DDB">
              <w:rPr>
                <w:rFonts w:asciiTheme="majorHAnsi" w:hAnsiTheme="majorHAnsi" w:cstheme="majorHAnsi"/>
              </w:rPr>
              <w:t>Cinematographer</w:t>
            </w:r>
          </w:p>
          <w:p w:rsidR="00990B20" w:rsidRPr="00FA5DDB" w:rsidRDefault="00011758">
            <w:pPr>
              <w:jc w:val="center"/>
              <w:rPr>
                <w:rFonts w:asciiTheme="majorHAnsi" w:hAnsiTheme="majorHAnsi" w:cstheme="majorHAnsi"/>
              </w:rPr>
            </w:pPr>
            <w:r w:rsidRPr="00FA5DDB">
              <w:rPr>
                <w:rFonts w:asciiTheme="majorHAnsi" w:hAnsiTheme="majorHAnsi" w:cstheme="majorHAnsi"/>
              </w:rPr>
              <w:t>Courtroom Sketch Artist</w:t>
            </w:r>
          </w:p>
          <w:p w:rsidR="00990B20" w:rsidRPr="00FA5DDB" w:rsidRDefault="00011758">
            <w:pPr>
              <w:jc w:val="center"/>
              <w:rPr>
                <w:rFonts w:asciiTheme="majorHAnsi" w:hAnsiTheme="majorHAnsi" w:cstheme="majorHAnsi"/>
              </w:rPr>
            </w:pPr>
            <w:r w:rsidRPr="00FA5DDB">
              <w:rPr>
                <w:rFonts w:asciiTheme="majorHAnsi" w:hAnsiTheme="majorHAnsi" w:cstheme="majorHAnsi"/>
              </w:rPr>
              <w:t>Critic</w:t>
            </w:r>
          </w:p>
          <w:p w:rsidR="00990B20" w:rsidRPr="00FA5DDB" w:rsidRDefault="00011758">
            <w:pPr>
              <w:jc w:val="center"/>
              <w:rPr>
                <w:rFonts w:asciiTheme="majorHAnsi" w:hAnsiTheme="majorHAnsi" w:cstheme="majorHAnsi"/>
              </w:rPr>
            </w:pPr>
            <w:r w:rsidRPr="00FA5DDB">
              <w:rPr>
                <w:rFonts w:asciiTheme="majorHAnsi" w:hAnsiTheme="majorHAnsi" w:cstheme="majorHAnsi"/>
              </w:rPr>
              <w:t>Curator</w:t>
            </w:r>
          </w:p>
          <w:p w:rsidR="00990B20" w:rsidRPr="00FA5DDB" w:rsidRDefault="00011758">
            <w:pPr>
              <w:jc w:val="center"/>
              <w:rPr>
                <w:rFonts w:asciiTheme="majorHAnsi" w:hAnsiTheme="majorHAnsi" w:cstheme="majorHAnsi"/>
              </w:rPr>
            </w:pPr>
            <w:r w:rsidRPr="00FA5DDB">
              <w:rPr>
                <w:rFonts w:asciiTheme="majorHAnsi" w:hAnsiTheme="majorHAnsi" w:cstheme="majorHAnsi"/>
              </w:rPr>
              <w:t>Engraver</w:t>
            </w:r>
          </w:p>
          <w:p w:rsidR="00990B20" w:rsidRPr="00FA5DDB" w:rsidRDefault="00011758">
            <w:pPr>
              <w:jc w:val="center"/>
              <w:rPr>
                <w:rFonts w:asciiTheme="majorHAnsi" w:hAnsiTheme="majorHAnsi" w:cstheme="majorHAnsi"/>
              </w:rPr>
            </w:pPr>
            <w:r w:rsidRPr="00FA5DDB">
              <w:rPr>
                <w:rFonts w:asciiTheme="majorHAnsi" w:hAnsiTheme="majorHAnsi" w:cstheme="majorHAnsi"/>
              </w:rPr>
              <w:t>Exhibit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Fashion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Furniture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Gallery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Graphic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Historian</w:t>
            </w:r>
          </w:p>
          <w:p w:rsidR="00990B20" w:rsidRPr="00FA5DDB" w:rsidRDefault="00011758">
            <w:pPr>
              <w:jc w:val="center"/>
              <w:rPr>
                <w:rFonts w:asciiTheme="majorHAnsi" w:hAnsiTheme="majorHAnsi" w:cstheme="majorHAnsi"/>
              </w:rPr>
            </w:pPr>
            <w:r w:rsidRPr="00FA5DDB">
              <w:rPr>
                <w:rFonts w:asciiTheme="majorHAnsi" w:hAnsiTheme="majorHAnsi" w:cstheme="majorHAnsi"/>
              </w:rPr>
              <w:t>Illustrator</w:t>
            </w:r>
          </w:p>
          <w:p w:rsidR="00990B20" w:rsidRPr="00FA5DDB" w:rsidRDefault="00011758">
            <w:pPr>
              <w:jc w:val="center"/>
              <w:rPr>
                <w:rFonts w:asciiTheme="majorHAnsi" w:hAnsiTheme="majorHAnsi" w:cstheme="majorHAnsi"/>
              </w:rPr>
            </w:pPr>
            <w:r w:rsidRPr="00FA5DDB">
              <w:rPr>
                <w:rFonts w:asciiTheme="majorHAnsi" w:hAnsiTheme="majorHAnsi" w:cstheme="majorHAnsi"/>
              </w:rPr>
              <w:t>Interior Decorator</w:t>
            </w:r>
          </w:p>
          <w:p w:rsidR="00990B20" w:rsidRPr="00FA5DDB" w:rsidRDefault="00011758">
            <w:pPr>
              <w:jc w:val="center"/>
              <w:rPr>
                <w:rFonts w:asciiTheme="majorHAnsi" w:hAnsiTheme="majorHAnsi" w:cstheme="majorHAnsi"/>
              </w:rPr>
            </w:pPr>
            <w:r w:rsidRPr="00FA5DDB">
              <w:rPr>
                <w:rFonts w:asciiTheme="majorHAnsi" w:hAnsiTheme="majorHAnsi" w:cstheme="majorHAnsi"/>
              </w:rPr>
              <w:t>Jewelry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Journalist</w:t>
            </w:r>
          </w:p>
          <w:p w:rsidR="00990B20" w:rsidRPr="00FA5DDB" w:rsidRDefault="00011758">
            <w:pPr>
              <w:jc w:val="center"/>
              <w:rPr>
                <w:rFonts w:asciiTheme="majorHAnsi" w:hAnsiTheme="majorHAnsi" w:cstheme="majorHAnsi"/>
              </w:rPr>
            </w:pPr>
            <w:r w:rsidRPr="00FA5DDB">
              <w:rPr>
                <w:rFonts w:asciiTheme="majorHAnsi" w:hAnsiTheme="majorHAnsi" w:cstheme="majorHAnsi"/>
              </w:rPr>
              <w:t>Landscape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Medical Illustrator</w:t>
            </w:r>
          </w:p>
          <w:p w:rsidR="00990B20" w:rsidRPr="00FA5DDB" w:rsidRDefault="00011758">
            <w:pPr>
              <w:jc w:val="center"/>
              <w:rPr>
                <w:rFonts w:asciiTheme="majorHAnsi" w:hAnsiTheme="majorHAnsi" w:cstheme="majorHAnsi"/>
              </w:rPr>
            </w:pPr>
            <w:r w:rsidRPr="00FA5DDB">
              <w:rPr>
                <w:rFonts w:asciiTheme="majorHAnsi" w:hAnsiTheme="majorHAnsi" w:cstheme="majorHAnsi"/>
              </w:rPr>
              <w:t>Multimedia Consultant</w:t>
            </w:r>
          </w:p>
          <w:p w:rsidR="00990B20" w:rsidRPr="00FA5DDB" w:rsidRDefault="00011758">
            <w:pPr>
              <w:jc w:val="center"/>
              <w:rPr>
                <w:rFonts w:asciiTheme="majorHAnsi" w:hAnsiTheme="majorHAnsi" w:cstheme="majorHAnsi"/>
              </w:rPr>
            </w:pPr>
            <w:r w:rsidRPr="00FA5DDB">
              <w:rPr>
                <w:rFonts w:asciiTheme="majorHAnsi" w:hAnsiTheme="majorHAnsi" w:cstheme="majorHAnsi"/>
              </w:rPr>
              <w:t>Museum Director</w:t>
            </w:r>
          </w:p>
          <w:p w:rsidR="00990B20" w:rsidRPr="00FA5DDB" w:rsidRDefault="00011758">
            <w:pPr>
              <w:jc w:val="center"/>
              <w:rPr>
                <w:rFonts w:asciiTheme="majorHAnsi" w:hAnsiTheme="majorHAnsi" w:cstheme="majorHAnsi"/>
              </w:rPr>
            </w:pPr>
            <w:r w:rsidRPr="00FA5DDB">
              <w:rPr>
                <w:rFonts w:asciiTheme="majorHAnsi" w:hAnsiTheme="majorHAnsi" w:cstheme="majorHAnsi"/>
              </w:rPr>
              <w:t>Non-profit Administrator</w:t>
            </w:r>
          </w:p>
          <w:p w:rsidR="00990B20" w:rsidRPr="00FA5DDB" w:rsidRDefault="00011758">
            <w:pPr>
              <w:jc w:val="center"/>
              <w:rPr>
                <w:rFonts w:asciiTheme="majorHAnsi" w:hAnsiTheme="majorHAnsi" w:cstheme="majorHAnsi"/>
              </w:rPr>
            </w:pPr>
            <w:r w:rsidRPr="00FA5DDB">
              <w:rPr>
                <w:rFonts w:asciiTheme="majorHAnsi" w:hAnsiTheme="majorHAnsi" w:cstheme="majorHAnsi"/>
              </w:rPr>
              <w:t>Painter</w:t>
            </w:r>
          </w:p>
          <w:p w:rsidR="00990B20" w:rsidRPr="00FA5DDB" w:rsidRDefault="00011758">
            <w:pPr>
              <w:jc w:val="center"/>
              <w:rPr>
                <w:rFonts w:asciiTheme="majorHAnsi" w:hAnsiTheme="majorHAnsi" w:cstheme="majorHAnsi"/>
              </w:rPr>
            </w:pPr>
            <w:r w:rsidRPr="00FA5DDB">
              <w:rPr>
                <w:rFonts w:asciiTheme="majorHAnsi" w:hAnsiTheme="majorHAnsi" w:cstheme="majorHAnsi"/>
              </w:rPr>
              <w:t>Performer</w:t>
            </w:r>
          </w:p>
          <w:p w:rsidR="00990B20" w:rsidRPr="00FA5DDB" w:rsidRDefault="00011758">
            <w:pPr>
              <w:jc w:val="center"/>
              <w:rPr>
                <w:rFonts w:asciiTheme="majorHAnsi" w:hAnsiTheme="majorHAnsi" w:cstheme="majorHAnsi"/>
              </w:rPr>
            </w:pPr>
            <w:r w:rsidRPr="00FA5DDB">
              <w:rPr>
                <w:rFonts w:asciiTheme="majorHAnsi" w:hAnsiTheme="majorHAnsi" w:cstheme="majorHAnsi"/>
              </w:rPr>
              <w:t>Photographer</w:t>
            </w:r>
          </w:p>
          <w:p w:rsidR="00990B20" w:rsidRPr="00FA5DDB" w:rsidRDefault="00011758">
            <w:pPr>
              <w:jc w:val="center"/>
              <w:rPr>
                <w:rFonts w:asciiTheme="majorHAnsi" w:hAnsiTheme="majorHAnsi" w:cstheme="majorHAnsi"/>
              </w:rPr>
            </w:pPr>
            <w:r w:rsidRPr="00FA5DDB">
              <w:rPr>
                <w:rFonts w:asciiTheme="majorHAnsi" w:hAnsiTheme="majorHAnsi" w:cstheme="majorHAnsi"/>
              </w:rPr>
              <w:t>Product Designer</w:t>
            </w:r>
          </w:p>
          <w:p w:rsidR="00990B20" w:rsidRPr="00FA5DDB" w:rsidRDefault="00011758">
            <w:pPr>
              <w:jc w:val="center"/>
              <w:rPr>
                <w:rFonts w:asciiTheme="majorHAnsi" w:hAnsiTheme="majorHAnsi" w:cstheme="majorHAnsi"/>
              </w:rPr>
            </w:pPr>
            <w:r w:rsidRPr="00FA5DDB">
              <w:rPr>
                <w:rFonts w:asciiTheme="majorHAnsi" w:hAnsiTheme="majorHAnsi" w:cstheme="majorHAnsi"/>
              </w:rPr>
              <w:t>Sculptor</w:t>
            </w:r>
          </w:p>
          <w:p w:rsidR="00990B20" w:rsidRPr="00FA5DDB" w:rsidRDefault="00011758">
            <w:pPr>
              <w:jc w:val="center"/>
              <w:rPr>
                <w:rFonts w:asciiTheme="majorHAnsi" w:hAnsiTheme="majorHAnsi" w:cstheme="majorHAnsi"/>
              </w:rPr>
            </w:pPr>
            <w:r w:rsidRPr="00FA5DDB">
              <w:rPr>
                <w:rFonts w:asciiTheme="majorHAnsi" w:hAnsiTheme="majorHAnsi" w:cstheme="majorHAnsi"/>
              </w:rPr>
              <w:t>Set Designer</w:t>
            </w:r>
          </w:p>
          <w:p w:rsidR="00990B20" w:rsidRPr="00FA5DDB" w:rsidRDefault="00011758">
            <w:pPr>
              <w:jc w:val="center"/>
              <w:rPr>
                <w:rFonts w:asciiTheme="majorHAnsi" w:hAnsiTheme="majorHAnsi" w:cstheme="majorHAnsi"/>
                <w:strike/>
              </w:rPr>
            </w:pPr>
            <w:r w:rsidRPr="00FA5DDB">
              <w:rPr>
                <w:rFonts w:asciiTheme="majorHAnsi" w:hAnsiTheme="majorHAnsi" w:cstheme="majorHAnsi"/>
              </w:rPr>
              <w:t>Special Effects Consultant</w:t>
            </w:r>
          </w:p>
        </w:tc>
      </w:tr>
    </w:tbl>
    <w:p w:rsidR="00990B20" w:rsidRDefault="00990B20"/>
    <w:p w:rsidR="00FA5DDB" w:rsidRDefault="00FA5DDB">
      <w:pPr>
        <w:pStyle w:val="Heading3"/>
        <w:widowControl w:val="0"/>
      </w:pPr>
      <w:bookmarkStart w:id="4" w:name="_j5pt9g7dyx93" w:colFirst="0" w:colLast="0"/>
      <w:bookmarkEnd w:id="4"/>
    </w:p>
    <w:p w:rsidR="00990B20" w:rsidRDefault="00011758">
      <w:pPr>
        <w:pStyle w:val="Heading3"/>
        <w:widowControl w:val="0"/>
      </w:pPr>
      <w:r>
        <w:t>Fine Arts Career Resources</w:t>
      </w:r>
    </w:p>
    <w:p w:rsidR="00990B20" w:rsidRPr="00FA5DDB" w:rsidRDefault="00011758">
      <w:pPr>
        <w:numPr>
          <w:ilvl w:val="0"/>
          <w:numId w:val="2"/>
        </w:numPr>
        <w:rPr>
          <w:rFonts w:asciiTheme="majorHAnsi" w:hAnsiTheme="majorHAnsi" w:cstheme="majorHAnsi"/>
        </w:rPr>
      </w:pPr>
      <w:hyperlink r:id="rId7">
        <w:r w:rsidRPr="00FA5DDB">
          <w:rPr>
            <w:rFonts w:asciiTheme="majorHAnsi" w:hAnsiTheme="majorHAnsi" w:cstheme="majorHAnsi"/>
            <w:b/>
            <w:color w:val="1155CC"/>
            <w:u w:val="single"/>
          </w:rPr>
          <w:t>A Career Guide for Music Majors</w:t>
        </w:r>
      </w:hyperlink>
      <w:r w:rsidRPr="00FA5DDB">
        <w:rPr>
          <w:rFonts w:asciiTheme="majorHAnsi" w:hAnsiTheme="majorHAnsi" w:cstheme="majorHAnsi"/>
        </w:rPr>
        <w:t xml:space="preserve"> - A listing of career opportunities and skills needed from The University of Texas at Austin.</w:t>
      </w:r>
    </w:p>
    <w:p w:rsidR="00990B20" w:rsidRPr="00FA5DDB" w:rsidRDefault="00011758">
      <w:pPr>
        <w:numPr>
          <w:ilvl w:val="0"/>
          <w:numId w:val="2"/>
        </w:numPr>
        <w:rPr>
          <w:rFonts w:asciiTheme="majorHAnsi" w:hAnsiTheme="majorHAnsi" w:cstheme="majorHAnsi"/>
        </w:rPr>
      </w:pPr>
      <w:hyperlink r:id="rId8">
        <w:r w:rsidRPr="00FA5DDB">
          <w:rPr>
            <w:rFonts w:asciiTheme="majorHAnsi" w:hAnsiTheme="majorHAnsi" w:cstheme="majorHAnsi"/>
            <w:b/>
            <w:color w:val="1155CC"/>
            <w:u w:val="single"/>
          </w:rPr>
          <w:t>Arts and Entertainment Career Resources</w:t>
        </w:r>
      </w:hyperlink>
      <w:hyperlink r:id="rId9">
        <w:r w:rsidRPr="00FA5DDB">
          <w:rPr>
            <w:rFonts w:asciiTheme="majorHAnsi" w:hAnsiTheme="majorHAnsi" w:cstheme="majorHAnsi"/>
            <w:b/>
            <w:color w:val="1155CC"/>
          </w:rPr>
          <w:t xml:space="preserve"> -</w:t>
        </w:r>
      </w:hyperlink>
      <w:r w:rsidRPr="00FA5DDB">
        <w:rPr>
          <w:rFonts w:asciiTheme="majorHAnsi" w:hAnsiTheme="majorHAnsi" w:cstheme="majorHAnsi"/>
          <w:b/>
        </w:rPr>
        <w:t xml:space="preserve"> </w:t>
      </w:r>
      <w:r w:rsidRPr="00FA5DDB">
        <w:rPr>
          <w:rFonts w:asciiTheme="majorHAnsi" w:hAnsiTheme="majorHAnsi" w:cstheme="majorHAnsi"/>
        </w:rPr>
        <w:t>Comprehensive career resources and descriptions from the University of California at Berkeley.</w:t>
      </w:r>
    </w:p>
    <w:p w:rsidR="00990B20" w:rsidRPr="00FA5DDB" w:rsidRDefault="00011758">
      <w:pPr>
        <w:numPr>
          <w:ilvl w:val="0"/>
          <w:numId w:val="2"/>
        </w:numPr>
        <w:rPr>
          <w:rFonts w:asciiTheme="majorHAnsi" w:hAnsiTheme="majorHAnsi" w:cstheme="majorHAnsi"/>
        </w:rPr>
      </w:pPr>
      <w:hyperlink r:id="rId10">
        <w:r w:rsidRPr="00FA5DDB">
          <w:rPr>
            <w:rFonts w:asciiTheme="majorHAnsi" w:hAnsiTheme="majorHAnsi" w:cstheme="majorHAnsi"/>
            <w:b/>
            <w:color w:val="1155CC"/>
            <w:u w:val="single"/>
          </w:rPr>
          <w:t>Arts and Economic Prosperity</w:t>
        </w:r>
      </w:hyperlink>
      <w:hyperlink r:id="rId11">
        <w:r w:rsidRPr="00FA5DDB">
          <w:rPr>
            <w:rFonts w:asciiTheme="majorHAnsi" w:hAnsiTheme="majorHAnsi" w:cstheme="majorHAnsi"/>
            <w:b/>
            <w:color w:val="1155CC"/>
          </w:rPr>
          <w:t xml:space="preserve"> - </w:t>
        </w:r>
      </w:hyperlink>
      <w:r w:rsidRPr="00FA5DDB">
        <w:rPr>
          <w:rFonts w:asciiTheme="majorHAnsi" w:hAnsiTheme="majorHAnsi" w:cstheme="majorHAnsi"/>
        </w:rPr>
        <w:t>Explore the economic impact of arts and cultural organizations and their audiences.</w:t>
      </w:r>
    </w:p>
    <w:p w:rsidR="00990B20" w:rsidRPr="00FA5DDB" w:rsidRDefault="00011758">
      <w:pPr>
        <w:numPr>
          <w:ilvl w:val="0"/>
          <w:numId w:val="2"/>
        </w:numPr>
        <w:rPr>
          <w:rFonts w:asciiTheme="majorHAnsi" w:hAnsiTheme="majorHAnsi" w:cstheme="majorHAnsi"/>
        </w:rPr>
      </w:pPr>
      <w:hyperlink r:id="rId12">
        <w:proofErr w:type="spellStart"/>
        <w:r w:rsidRPr="00FA5DDB">
          <w:rPr>
            <w:rFonts w:asciiTheme="majorHAnsi" w:hAnsiTheme="majorHAnsi" w:cstheme="majorHAnsi"/>
            <w:b/>
            <w:color w:val="1155CC"/>
            <w:u w:val="single"/>
          </w:rPr>
          <w:t>Berklee</w:t>
        </w:r>
        <w:proofErr w:type="spellEnd"/>
        <w:r w:rsidRPr="00FA5DDB">
          <w:rPr>
            <w:rFonts w:asciiTheme="majorHAnsi" w:hAnsiTheme="majorHAnsi" w:cstheme="majorHAnsi"/>
            <w:b/>
            <w:color w:val="1155CC"/>
            <w:u w:val="single"/>
          </w:rPr>
          <w:t xml:space="preserve"> Career Communities</w:t>
        </w:r>
      </w:hyperlink>
      <w:r w:rsidRPr="00FA5DDB">
        <w:rPr>
          <w:rFonts w:asciiTheme="majorHAnsi" w:hAnsiTheme="majorHAnsi" w:cstheme="majorHAnsi"/>
        </w:rPr>
        <w:t xml:space="preserve"> - Resource for career opportunities and career roles in performing arts.</w:t>
      </w:r>
    </w:p>
    <w:p w:rsidR="00990B20" w:rsidRPr="00FA5DDB" w:rsidRDefault="00011758">
      <w:pPr>
        <w:numPr>
          <w:ilvl w:val="0"/>
          <w:numId w:val="2"/>
        </w:numPr>
        <w:rPr>
          <w:rFonts w:asciiTheme="majorHAnsi" w:hAnsiTheme="majorHAnsi" w:cstheme="majorHAnsi"/>
        </w:rPr>
      </w:pPr>
      <w:hyperlink r:id="rId13">
        <w:r w:rsidRPr="00FA5DDB">
          <w:rPr>
            <w:rFonts w:asciiTheme="majorHAnsi" w:hAnsiTheme="majorHAnsi" w:cstheme="majorHAnsi"/>
            <w:b/>
            <w:color w:val="1155CC"/>
            <w:u w:val="single"/>
          </w:rPr>
          <w:t>Careers in Music</w:t>
        </w:r>
      </w:hyperlink>
      <w:r w:rsidRPr="00FA5DDB">
        <w:rPr>
          <w:rFonts w:asciiTheme="majorHAnsi" w:hAnsiTheme="majorHAnsi" w:cstheme="majorHAnsi"/>
        </w:rPr>
        <w:t xml:space="preserve"> - The National Association for Music Education (</w:t>
      </w:r>
      <w:proofErr w:type="spellStart"/>
      <w:r w:rsidRPr="00FA5DDB">
        <w:rPr>
          <w:rFonts w:asciiTheme="majorHAnsi" w:hAnsiTheme="majorHAnsi" w:cstheme="majorHAnsi"/>
        </w:rPr>
        <w:t>NAfME</w:t>
      </w:r>
      <w:proofErr w:type="spellEnd"/>
      <w:r w:rsidRPr="00FA5DDB">
        <w:rPr>
          <w:rFonts w:asciiTheme="majorHAnsi" w:hAnsiTheme="majorHAnsi" w:cstheme="majorHAnsi"/>
        </w:rPr>
        <w:t>) guide to career opportunities.</w:t>
      </w:r>
    </w:p>
    <w:p w:rsidR="00990B20" w:rsidRPr="00FA5DDB" w:rsidRDefault="00011758">
      <w:pPr>
        <w:numPr>
          <w:ilvl w:val="0"/>
          <w:numId w:val="2"/>
        </w:numPr>
        <w:rPr>
          <w:rFonts w:asciiTheme="majorHAnsi" w:hAnsiTheme="majorHAnsi" w:cstheme="majorHAnsi"/>
        </w:rPr>
      </w:pPr>
      <w:hyperlink r:id="rId14">
        <w:r w:rsidRPr="00FA5DDB">
          <w:rPr>
            <w:rFonts w:asciiTheme="majorHAnsi" w:hAnsiTheme="majorHAnsi" w:cstheme="majorHAnsi"/>
            <w:b/>
            <w:color w:val="1155CC"/>
            <w:u w:val="single"/>
          </w:rPr>
          <w:t>Creative Industries</w:t>
        </w:r>
      </w:hyperlink>
      <w:hyperlink r:id="rId15">
        <w:r w:rsidRPr="00FA5DDB">
          <w:rPr>
            <w:rFonts w:asciiTheme="majorHAnsi" w:hAnsiTheme="majorHAnsi" w:cstheme="majorHAnsi"/>
            <w:b/>
            <w:color w:val="1155CC"/>
          </w:rPr>
          <w:t xml:space="preserve"> -</w:t>
        </w:r>
      </w:hyperlink>
      <w:r w:rsidRPr="00FA5DDB">
        <w:rPr>
          <w:rFonts w:asciiTheme="majorHAnsi" w:hAnsiTheme="majorHAnsi" w:cstheme="majorHAnsi"/>
        </w:rPr>
        <w:t xml:space="preserve"> Americans for the Arts has put together reso</w:t>
      </w:r>
      <w:r w:rsidRPr="00FA5DDB">
        <w:rPr>
          <w:rFonts w:asciiTheme="majorHAnsi" w:hAnsiTheme="majorHAnsi" w:cstheme="majorHAnsi"/>
        </w:rPr>
        <w:t>urces and data related to creative industries and careers.</w:t>
      </w:r>
    </w:p>
    <w:p w:rsidR="00990B20" w:rsidRPr="00FA5DDB" w:rsidRDefault="00011758">
      <w:pPr>
        <w:numPr>
          <w:ilvl w:val="0"/>
          <w:numId w:val="2"/>
        </w:numPr>
        <w:rPr>
          <w:rFonts w:asciiTheme="majorHAnsi" w:hAnsiTheme="majorHAnsi" w:cstheme="majorHAnsi"/>
        </w:rPr>
      </w:pPr>
      <w:hyperlink r:id="rId16">
        <w:r w:rsidRPr="00FA5DDB">
          <w:rPr>
            <w:rFonts w:asciiTheme="majorHAnsi" w:hAnsiTheme="majorHAnsi" w:cstheme="majorHAnsi"/>
            <w:b/>
            <w:color w:val="1155CC"/>
            <w:u w:val="single"/>
          </w:rPr>
          <w:t>Dance Employment and Job Outlook</w:t>
        </w:r>
      </w:hyperlink>
      <w:hyperlink r:id="rId17">
        <w:r w:rsidRPr="00FA5DDB">
          <w:rPr>
            <w:rFonts w:asciiTheme="majorHAnsi" w:hAnsiTheme="majorHAnsi" w:cstheme="majorHAnsi"/>
            <w:color w:val="1155CC"/>
          </w:rPr>
          <w:t xml:space="preserve"> -</w:t>
        </w:r>
      </w:hyperlink>
      <w:r w:rsidRPr="00FA5DDB">
        <w:rPr>
          <w:rFonts w:asciiTheme="majorHAnsi" w:hAnsiTheme="majorHAnsi" w:cstheme="majorHAnsi"/>
        </w:rPr>
        <w:t xml:space="preserve"> This article from the National Dance Education Organization provides career information and statistics for dancers and choreographers.</w:t>
      </w:r>
    </w:p>
    <w:p w:rsidR="00990B20" w:rsidRPr="00FA5DDB" w:rsidRDefault="00011758">
      <w:pPr>
        <w:numPr>
          <w:ilvl w:val="0"/>
          <w:numId w:val="2"/>
        </w:numPr>
        <w:rPr>
          <w:rFonts w:asciiTheme="majorHAnsi" w:hAnsiTheme="majorHAnsi" w:cstheme="majorHAnsi"/>
        </w:rPr>
      </w:pPr>
      <w:hyperlink r:id="rId18">
        <w:r w:rsidRPr="00FA5DDB">
          <w:rPr>
            <w:rFonts w:asciiTheme="majorHAnsi" w:hAnsiTheme="majorHAnsi" w:cstheme="majorHAnsi"/>
            <w:b/>
            <w:color w:val="1155CC"/>
            <w:u w:val="single"/>
          </w:rPr>
          <w:t>Music Careers</w:t>
        </w:r>
      </w:hyperlink>
      <w:r w:rsidRPr="00FA5DDB">
        <w:rPr>
          <w:rFonts w:asciiTheme="majorHAnsi" w:hAnsiTheme="majorHAnsi" w:cstheme="majorHAnsi"/>
        </w:rPr>
        <w:t xml:space="preserve"> - A comprehensive career listing from Towson University with numerous hyperlinks to professional organizations and connecti</w:t>
      </w:r>
      <w:r w:rsidRPr="00FA5DDB">
        <w:rPr>
          <w:rFonts w:asciiTheme="majorHAnsi" w:hAnsiTheme="majorHAnsi" w:cstheme="majorHAnsi"/>
        </w:rPr>
        <w:t xml:space="preserve">ons between music and other fields of study. </w:t>
      </w:r>
    </w:p>
    <w:p w:rsidR="00990B20" w:rsidRPr="00FA5DDB" w:rsidRDefault="00011758">
      <w:pPr>
        <w:numPr>
          <w:ilvl w:val="0"/>
          <w:numId w:val="2"/>
        </w:numPr>
        <w:rPr>
          <w:rFonts w:asciiTheme="majorHAnsi" w:hAnsiTheme="majorHAnsi" w:cstheme="majorHAnsi"/>
        </w:rPr>
      </w:pPr>
      <w:hyperlink r:id="rId19">
        <w:r w:rsidRPr="00FA5DDB">
          <w:rPr>
            <w:rFonts w:asciiTheme="majorHAnsi" w:hAnsiTheme="majorHAnsi" w:cstheme="majorHAnsi"/>
            <w:b/>
            <w:color w:val="1155CC"/>
            <w:u w:val="single"/>
          </w:rPr>
          <w:t>The Art Career Project</w:t>
        </w:r>
      </w:hyperlink>
      <w:r w:rsidRPr="00FA5DDB">
        <w:rPr>
          <w:rFonts w:asciiTheme="majorHAnsi" w:hAnsiTheme="majorHAnsi" w:cstheme="majorHAnsi"/>
          <w:b/>
        </w:rPr>
        <w:t xml:space="preserve"> -</w:t>
      </w:r>
      <w:r w:rsidRPr="00FA5DDB">
        <w:rPr>
          <w:rFonts w:asciiTheme="majorHAnsi" w:hAnsiTheme="majorHAnsi" w:cstheme="majorHAnsi"/>
        </w:rPr>
        <w:t xml:space="preserve"> Explore hundreds of career profiles and learn more about what it takes to build long-term careers within today’s top crea</w:t>
      </w:r>
      <w:r w:rsidRPr="00FA5DDB">
        <w:rPr>
          <w:rFonts w:asciiTheme="majorHAnsi" w:hAnsiTheme="majorHAnsi" w:cstheme="majorHAnsi"/>
        </w:rPr>
        <w:t xml:space="preserve">tive industries, including </w:t>
      </w:r>
      <w:hyperlink r:id="rId20">
        <w:r w:rsidRPr="00FA5DDB">
          <w:rPr>
            <w:rFonts w:asciiTheme="majorHAnsi" w:hAnsiTheme="majorHAnsi" w:cstheme="majorHAnsi"/>
            <w:color w:val="1155CC"/>
            <w:u w:val="single"/>
          </w:rPr>
          <w:t>dance</w:t>
        </w:r>
      </w:hyperlink>
      <w:r w:rsidRPr="00FA5DDB">
        <w:rPr>
          <w:rFonts w:asciiTheme="majorHAnsi" w:hAnsiTheme="majorHAnsi" w:cstheme="majorHAnsi"/>
        </w:rPr>
        <w:t>.</w:t>
      </w:r>
    </w:p>
    <w:p w:rsidR="00990B20" w:rsidRPr="00FA5DDB" w:rsidRDefault="00011758">
      <w:pPr>
        <w:numPr>
          <w:ilvl w:val="0"/>
          <w:numId w:val="2"/>
        </w:numPr>
        <w:rPr>
          <w:rFonts w:asciiTheme="majorHAnsi" w:hAnsiTheme="majorHAnsi" w:cstheme="majorHAnsi"/>
        </w:rPr>
      </w:pPr>
      <w:hyperlink r:id="rId21">
        <w:r w:rsidRPr="00FA5DDB">
          <w:rPr>
            <w:rFonts w:asciiTheme="majorHAnsi" w:hAnsiTheme="majorHAnsi" w:cstheme="majorHAnsi"/>
            <w:b/>
            <w:color w:val="1155CC"/>
            <w:u w:val="single"/>
          </w:rPr>
          <w:t>Theatre Career Quiz</w:t>
        </w:r>
      </w:hyperlink>
      <w:hyperlink r:id="rId22">
        <w:r w:rsidRPr="00FA5DDB">
          <w:rPr>
            <w:rFonts w:asciiTheme="majorHAnsi" w:hAnsiTheme="majorHAnsi" w:cstheme="majorHAnsi"/>
            <w:b/>
            <w:color w:val="1155CC"/>
          </w:rPr>
          <w:t xml:space="preserve"> - </w:t>
        </w:r>
      </w:hyperlink>
      <w:r w:rsidRPr="00FA5DDB">
        <w:rPr>
          <w:rFonts w:asciiTheme="majorHAnsi" w:hAnsiTheme="majorHAnsi" w:cstheme="majorHAnsi"/>
        </w:rPr>
        <w:t>Take the quiz to match interests and skills to potential theatre careers.</w:t>
      </w:r>
    </w:p>
    <w:p w:rsidR="00990B20" w:rsidRPr="00FA5DDB" w:rsidRDefault="00011758">
      <w:pPr>
        <w:numPr>
          <w:ilvl w:val="0"/>
          <w:numId w:val="2"/>
        </w:numPr>
        <w:rPr>
          <w:rFonts w:asciiTheme="majorHAnsi" w:hAnsiTheme="majorHAnsi" w:cstheme="majorHAnsi"/>
        </w:rPr>
      </w:pPr>
      <w:hyperlink r:id="rId23">
        <w:r w:rsidRPr="00FA5DDB">
          <w:rPr>
            <w:rFonts w:asciiTheme="majorHAnsi" w:hAnsiTheme="majorHAnsi" w:cstheme="majorHAnsi"/>
            <w:b/>
            <w:color w:val="1155CC"/>
            <w:u w:val="single"/>
          </w:rPr>
          <w:t>Virginia Wizard</w:t>
        </w:r>
      </w:hyperlink>
      <w:hyperlink r:id="rId24">
        <w:r w:rsidRPr="00FA5DDB">
          <w:rPr>
            <w:rFonts w:asciiTheme="majorHAnsi" w:hAnsiTheme="majorHAnsi" w:cstheme="majorHAnsi"/>
            <w:b/>
            <w:color w:val="1155CC"/>
          </w:rPr>
          <w:t xml:space="preserve"> -</w:t>
        </w:r>
      </w:hyperlink>
      <w:r w:rsidRPr="00FA5DDB">
        <w:rPr>
          <w:rFonts w:asciiTheme="majorHAnsi" w:hAnsiTheme="majorHAnsi" w:cstheme="majorHAnsi"/>
          <w:b/>
        </w:rPr>
        <w:t xml:space="preserve"> </w:t>
      </w:r>
      <w:r w:rsidRPr="00FA5DDB">
        <w:rPr>
          <w:rFonts w:asciiTheme="majorHAnsi" w:hAnsiTheme="majorHAnsi" w:cstheme="majorHAnsi"/>
        </w:rPr>
        <w:t>The Career Interest and Work Values Assessment helps match student interests and skills with career pathways.</w:t>
      </w:r>
    </w:p>
    <w:p w:rsidR="00990B20" w:rsidRDefault="00011758">
      <w:pPr>
        <w:pStyle w:val="Heading3"/>
        <w:widowControl w:val="0"/>
      </w:pPr>
      <w:bookmarkStart w:id="5" w:name="_wreh0iojcmlo" w:colFirst="0" w:colLast="0"/>
      <w:bookmarkEnd w:id="5"/>
      <w:r>
        <w:t>Ex</w:t>
      </w:r>
      <w:r>
        <w:t>amples of Work-Based Learning Opportunities for Fine Arts Students</w:t>
      </w:r>
    </w:p>
    <w:p w:rsidR="00990B20" w:rsidRPr="00FA5DDB" w:rsidRDefault="00011758">
      <w:pPr>
        <w:rPr>
          <w:rFonts w:asciiTheme="majorHAnsi" w:hAnsiTheme="majorHAnsi" w:cstheme="majorHAnsi"/>
          <w:b/>
        </w:rPr>
      </w:pPr>
      <w:r w:rsidRPr="00FA5DDB">
        <w:rPr>
          <w:rFonts w:asciiTheme="majorHAnsi" w:hAnsiTheme="majorHAnsi" w:cstheme="majorHAnsi"/>
        </w:rPr>
        <w:t xml:space="preserve">The </w:t>
      </w:r>
      <w:hyperlink r:id="rId25">
        <w:r w:rsidRPr="00FA5DDB">
          <w:rPr>
            <w:rFonts w:asciiTheme="majorHAnsi" w:hAnsiTheme="majorHAnsi" w:cstheme="majorHAnsi"/>
            <w:color w:val="1155CC"/>
            <w:u w:val="single"/>
          </w:rPr>
          <w:t>Virginia Department of Education Work-Based Learning website</w:t>
        </w:r>
      </w:hyperlink>
      <w:r w:rsidRPr="00FA5DDB">
        <w:rPr>
          <w:rFonts w:asciiTheme="majorHAnsi" w:hAnsiTheme="majorHAnsi" w:cstheme="majorHAnsi"/>
        </w:rPr>
        <w:t xml:space="preserve"> provides valuable re</w:t>
      </w:r>
      <w:r w:rsidRPr="00FA5DDB">
        <w:rPr>
          <w:rFonts w:asciiTheme="majorHAnsi" w:hAnsiTheme="majorHAnsi" w:cstheme="majorHAnsi"/>
        </w:rPr>
        <w:t xml:space="preserve">sources for incorporating WBL strategies in the instructional program. The </w:t>
      </w:r>
      <w:hyperlink r:id="rId26">
        <w:r w:rsidRPr="00FA5DDB">
          <w:rPr>
            <w:rFonts w:asciiTheme="majorHAnsi" w:hAnsiTheme="majorHAnsi" w:cstheme="majorHAnsi"/>
            <w:color w:val="1155CC"/>
            <w:u w:val="single"/>
          </w:rPr>
          <w:t xml:space="preserve">CTE </w:t>
        </w:r>
        <w:proofErr w:type="spellStart"/>
        <w:r w:rsidRPr="00FA5DDB">
          <w:rPr>
            <w:rFonts w:asciiTheme="majorHAnsi" w:hAnsiTheme="majorHAnsi" w:cstheme="majorHAnsi"/>
            <w:color w:val="1155CC"/>
            <w:u w:val="single"/>
          </w:rPr>
          <w:t>Workbased</w:t>
        </w:r>
        <w:proofErr w:type="spellEnd"/>
        <w:r w:rsidRPr="00FA5DDB">
          <w:rPr>
            <w:rFonts w:asciiTheme="majorHAnsi" w:hAnsiTheme="majorHAnsi" w:cstheme="majorHAnsi"/>
            <w:color w:val="1155CC"/>
            <w:u w:val="single"/>
          </w:rPr>
          <w:t xml:space="preserve"> Learning Guide</w:t>
        </w:r>
      </w:hyperlink>
      <w:r w:rsidRPr="00FA5DDB">
        <w:rPr>
          <w:rFonts w:asciiTheme="majorHAnsi" w:hAnsiTheme="majorHAnsi" w:cstheme="majorHAnsi"/>
        </w:rPr>
        <w:t xml:space="preserve"> provides information on 11 types of </w:t>
      </w:r>
      <w:r w:rsidRPr="00FA5DDB">
        <w:rPr>
          <w:rFonts w:asciiTheme="majorHAnsi" w:hAnsiTheme="majorHAnsi" w:cstheme="majorHAnsi"/>
        </w:rPr>
        <w:t>work-based learning instruction methods. Below, you will find examples of work-based learning experiences for high school fine arts students.</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Externship in performing arts</w:t>
      </w:r>
      <w:r w:rsidRPr="00FA5DDB">
        <w:rPr>
          <w:rFonts w:asciiTheme="majorHAnsi" w:hAnsiTheme="majorHAnsi" w:cstheme="majorHAnsi"/>
        </w:rPr>
        <w:t xml:space="preserve"> - Students are paired with a professional performer to work “side-by-side”. Examples</w:t>
      </w:r>
      <w:r w:rsidRPr="00FA5DDB">
        <w:rPr>
          <w:rFonts w:asciiTheme="majorHAnsi" w:hAnsiTheme="majorHAnsi" w:cstheme="majorHAnsi"/>
        </w:rPr>
        <w:t xml:space="preserve"> include acting in community or professional theatre; performing with a community or professional musical ensemble; performing with a community or professional dance company.</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Fine arts service learning experiences -</w:t>
      </w:r>
      <w:r w:rsidRPr="00FA5DDB">
        <w:rPr>
          <w:rFonts w:asciiTheme="majorHAnsi" w:hAnsiTheme="majorHAnsi" w:cstheme="majorHAnsi"/>
        </w:rPr>
        <w:t xml:space="preserve"> Students identify and fulfill a communit</w:t>
      </w:r>
      <w:r w:rsidRPr="00FA5DDB">
        <w:rPr>
          <w:rFonts w:asciiTheme="majorHAnsi" w:hAnsiTheme="majorHAnsi" w:cstheme="majorHAnsi"/>
        </w:rPr>
        <w:t>y need related to visual or performing arts.</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Internship in the music industry</w:t>
      </w:r>
      <w:r w:rsidRPr="00FA5DDB">
        <w:rPr>
          <w:rFonts w:asciiTheme="majorHAnsi" w:hAnsiTheme="majorHAnsi" w:cstheme="majorHAnsi"/>
        </w:rPr>
        <w:t xml:space="preserve"> - Students are placed in a professional music studio or performance venue, gaining knowledge of music administration, funding, production, and programming. Examples include working in a recording studio or in the office of a professional orchestra or perf</w:t>
      </w:r>
      <w:r w:rsidRPr="00FA5DDB">
        <w:rPr>
          <w:rFonts w:asciiTheme="majorHAnsi" w:hAnsiTheme="majorHAnsi" w:cstheme="majorHAnsi"/>
        </w:rPr>
        <w:t>orming arts center.</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Internship in Videography or Photography</w:t>
      </w:r>
      <w:r w:rsidRPr="00FA5DDB">
        <w:rPr>
          <w:rFonts w:asciiTheme="majorHAnsi" w:hAnsiTheme="majorHAnsi" w:cstheme="majorHAnsi"/>
        </w:rPr>
        <w:t xml:space="preserve"> - Students are placed with Local Education Authority (LEA) within a division communications office to record meetings or assist in the creation of digital media.</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Internship with a Fine Arts-orien</w:t>
      </w:r>
      <w:r w:rsidRPr="00FA5DDB">
        <w:rPr>
          <w:rFonts w:asciiTheme="majorHAnsi" w:hAnsiTheme="majorHAnsi" w:cstheme="majorHAnsi"/>
          <w:b/>
        </w:rPr>
        <w:t>ted nonprofit organization</w:t>
      </w:r>
      <w:r w:rsidRPr="00FA5DDB">
        <w:rPr>
          <w:rFonts w:asciiTheme="majorHAnsi" w:hAnsiTheme="majorHAnsi" w:cstheme="majorHAnsi"/>
        </w:rPr>
        <w:t xml:space="preserve"> - Students work with leaders in nonprofit administration, management, and leadership.</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Job shadowing of an arts educator -</w:t>
      </w:r>
      <w:r w:rsidRPr="00FA5DDB">
        <w:rPr>
          <w:rFonts w:asciiTheme="majorHAnsi" w:hAnsiTheme="majorHAnsi" w:cstheme="majorHAnsi"/>
        </w:rPr>
        <w:t xml:space="preserve"> Students can select a fine arts teacher at an elementary or middle school that can offer a shadowing experi</w:t>
      </w:r>
      <w:r w:rsidRPr="00FA5DDB">
        <w:rPr>
          <w:rFonts w:asciiTheme="majorHAnsi" w:hAnsiTheme="majorHAnsi" w:cstheme="majorHAnsi"/>
        </w:rPr>
        <w:t>ence.</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Job shadowing of a professional in a creative industry or fine arts business -</w:t>
      </w:r>
      <w:r w:rsidRPr="00FA5DDB">
        <w:rPr>
          <w:rFonts w:asciiTheme="majorHAnsi" w:hAnsiTheme="majorHAnsi" w:cstheme="majorHAnsi"/>
        </w:rPr>
        <w:t xml:space="preserve"> Students can shadow a professional in a fine arts career.</w:t>
      </w:r>
    </w:p>
    <w:p w:rsidR="00990B20" w:rsidRPr="00FA5DDB" w:rsidRDefault="00011758">
      <w:pPr>
        <w:numPr>
          <w:ilvl w:val="0"/>
          <w:numId w:val="1"/>
        </w:numPr>
        <w:rPr>
          <w:rFonts w:asciiTheme="majorHAnsi" w:hAnsiTheme="majorHAnsi" w:cstheme="majorHAnsi"/>
        </w:rPr>
      </w:pPr>
      <w:r w:rsidRPr="00FA5DDB">
        <w:rPr>
          <w:rFonts w:asciiTheme="majorHAnsi" w:hAnsiTheme="majorHAnsi" w:cstheme="majorHAnsi"/>
          <w:b/>
        </w:rPr>
        <w:t>Mentorship with a fine arts professional</w:t>
      </w:r>
      <w:r w:rsidRPr="00FA5DDB">
        <w:rPr>
          <w:rFonts w:asciiTheme="majorHAnsi" w:hAnsiTheme="majorHAnsi" w:cstheme="majorHAnsi"/>
        </w:rPr>
        <w:t xml:space="preserve"> - Students are paired with a professional in a fine arts field to obtain</w:t>
      </w:r>
      <w:r w:rsidRPr="00FA5DDB">
        <w:rPr>
          <w:rFonts w:asciiTheme="majorHAnsi" w:hAnsiTheme="majorHAnsi" w:cstheme="majorHAnsi"/>
        </w:rPr>
        <w:t xml:space="preserve"> hands-on experience. </w:t>
      </w:r>
    </w:p>
    <w:sectPr w:rsidR="00990B20" w:rsidRPr="00FA5DDB" w:rsidSect="00FA5DDB">
      <w:headerReference w:type="default" r:id="rId27"/>
      <w:footerReference w:type="default" r:id="rId28"/>
      <w:pgSz w:w="12240" w:h="15840"/>
      <w:pgMar w:top="-63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1758" w:rsidRDefault="00011758">
      <w:r>
        <w:separator/>
      </w:r>
    </w:p>
  </w:endnote>
  <w:endnote w:type="continuationSeparator" w:id="0">
    <w:p w:rsidR="00011758" w:rsidRDefault="00011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ource Sans Pro">
    <w:charset w:val="00"/>
    <w:family w:val="auto"/>
    <w:pitch w:val="default"/>
    <w:embedRegular r:id="rId1" w:fontKey="{FAE61BB6-81B2-4420-A4CA-B8522A045163}"/>
    <w:embedBold r:id="rId2" w:fontKey="{6DD7E71B-0F20-445A-91B7-B6FE72E643B6}"/>
    <w:embedItalic r:id="rId3" w:fontKey="{D8B56FF8-A430-4A23-A9D8-8D4C0C9F55FA}"/>
  </w:font>
  <w:font w:name="Josefin Sans">
    <w:panose1 w:val="00000500000000000000"/>
    <w:charset w:val="00"/>
    <w:family w:val="auto"/>
    <w:pitch w:val="variable"/>
    <w:sig w:usb0="20000007" w:usb1="00000000" w:usb2="00000000" w:usb3="00000000" w:csb0="00000193" w:csb1="00000000"/>
    <w:embedRegular r:id="rId4" w:fontKey="{D242C713-16C8-40AB-B476-7138EDBD5E74}"/>
    <w:embedBold r:id="rId5" w:fontKey="{DD9DBE06-BFF0-443C-892B-801575090A44}"/>
  </w:font>
  <w:font w:name="Calibri">
    <w:panose1 w:val="020F0502020204030204"/>
    <w:charset w:val="00"/>
    <w:family w:val="swiss"/>
    <w:pitch w:val="variable"/>
    <w:sig w:usb0="E0002EFF" w:usb1="C000247B" w:usb2="00000009" w:usb3="00000000" w:csb0="000001FF" w:csb1="00000000"/>
    <w:embedRegular r:id="rId6" w:fontKey="{DACF6B87-C069-41EC-A661-F3CC4F5E4C4D}"/>
    <w:embedBold r:id="rId7" w:fontKey="{702F30D8-4F71-4C0B-A646-F734FCF7DF45}"/>
  </w:font>
  <w:font w:name="Cambria">
    <w:panose1 w:val="02040503050406030204"/>
    <w:charset w:val="00"/>
    <w:family w:val="roman"/>
    <w:pitch w:val="variable"/>
    <w:sig w:usb0="E00006FF" w:usb1="420024FF" w:usb2="02000000" w:usb3="00000000" w:csb0="0000019F" w:csb1="00000000"/>
    <w:embedRegular r:id="rId8" w:fontKey="{AC247172-1C8F-41D6-A50D-687D8B4BEA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B20" w:rsidRDefault="00011758">
    <w:pPr>
      <w:jc w:val="center"/>
      <w:rPr>
        <w:sz w:val="16"/>
        <w:szCs w:val="16"/>
      </w:rPr>
    </w:pPr>
    <w:r>
      <w:rPr>
        <w:sz w:val="16"/>
        <w:szCs w:val="16"/>
      </w:rPr>
      <w:t xml:space="preserve">Virginia Department of Education Fine </w:t>
    </w:r>
    <w:proofErr w:type="gramStart"/>
    <w:r>
      <w:rPr>
        <w:sz w:val="16"/>
        <w:szCs w:val="16"/>
      </w:rPr>
      <w:t xml:space="preserve">Arts  </w:t>
    </w:r>
    <w:r w:rsidR="00FA5DDB">
      <w:rPr>
        <w:sz w:val="16"/>
        <w:szCs w:val="16"/>
      </w:rPr>
      <w:t>-</w:t>
    </w:r>
    <w:proofErr w:type="gramEnd"/>
    <w:r w:rsidR="00FA5DDB">
      <w:rPr>
        <w:sz w:val="16"/>
        <w:szCs w:val="16"/>
      </w:rPr>
      <w:t xml:space="preserve"> </w:t>
    </w:r>
    <w:r>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1758" w:rsidRDefault="00011758">
      <w:r>
        <w:separator/>
      </w:r>
    </w:p>
  </w:footnote>
  <w:footnote w:type="continuationSeparator" w:id="0">
    <w:p w:rsidR="00011758" w:rsidRDefault="00011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0B20" w:rsidRDefault="00990B20">
    <w:pPr>
      <w:pStyle w:val="Heading3"/>
      <w:spacing w:before="320" w:after="8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20E"/>
    <w:multiLevelType w:val="multilevel"/>
    <w:tmpl w:val="202A3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A846677"/>
    <w:multiLevelType w:val="multilevel"/>
    <w:tmpl w:val="5BF42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B20"/>
    <w:rsid w:val="00011758"/>
    <w:rsid w:val="00014A26"/>
    <w:rsid w:val="00990B20"/>
    <w:rsid w:val="00FA5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8D1E"/>
  <w15:docId w15:val="{1D5E594F-B0F8-42E0-A7EB-AA93CD7C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ource Sans Pro" w:eastAsia="Source Sans Pro" w:hAnsi="Source Sans Pro" w:cs="Source Sans Pro"/>
        <w:sz w:val="22"/>
        <w:szCs w:val="22"/>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Josefin Sans" w:eastAsia="Josefin Sans" w:hAnsi="Josefin Sans" w:cs="Josefin Sans"/>
      <w:sz w:val="28"/>
      <w:szCs w:val="28"/>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240" w:after="240"/>
      <w:outlineLvl w:val="2"/>
    </w:pPr>
    <w:rPr>
      <w:rFonts w:ascii="Josefin Sans" w:eastAsia="Josefin Sans" w:hAnsi="Josefin Sans" w:cs="Josefin Sans"/>
      <w:b/>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jc w:val="center"/>
    </w:pPr>
    <w:rPr>
      <w:rFonts w:ascii="Josefin Sans" w:eastAsia="Josefin Sans" w:hAnsi="Josefin Sans" w:cs="Josefin Sans"/>
      <w:sz w:val="40"/>
      <w:szCs w:val="40"/>
    </w:rPr>
  </w:style>
  <w:style w:type="paragraph" w:styleId="Subtitle">
    <w:name w:val="Subtitle"/>
    <w:basedOn w:val="Normal"/>
    <w:next w:val="Normal"/>
    <w:pPr>
      <w:keepNext/>
      <w:keepLines/>
      <w:spacing w:after="320"/>
      <w:jc w:val="center"/>
    </w:pPr>
    <w:rPr>
      <w:rFonts w:ascii="Josefin Sans" w:eastAsia="Josefin Sans" w:hAnsi="Josefin Sans" w:cs="Josefin Sans"/>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A5DDB"/>
    <w:pPr>
      <w:tabs>
        <w:tab w:val="center" w:pos="4680"/>
        <w:tab w:val="right" w:pos="9360"/>
      </w:tabs>
    </w:pPr>
  </w:style>
  <w:style w:type="character" w:customStyle="1" w:styleId="HeaderChar">
    <w:name w:val="Header Char"/>
    <w:basedOn w:val="DefaultParagraphFont"/>
    <w:link w:val="Header"/>
    <w:uiPriority w:val="99"/>
    <w:rsid w:val="00FA5DDB"/>
  </w:style>
  <w:style w:type="paragraph" w:styleId="Footer">
    <w:name w:val="footer"/>
    <w:basedOn w:val="Normal"/>
    <w:link w:val="FooterChar"/>
    <w:uiPriority w:val="99"/>
    <w:unhideWhenUsed/>
    <w:rsid w:val="00FA5DDB"/>
    <w:pPr>
      <w:tabs>
        <w:tab w:val="center" w:pos="4680"/>
        <w:tab w:val="right" w:pos="9360"/>
      </w:tabs>
    </w:pPr>
  </w:style>
  <w:style w:type="character" w:customStyle="1" w:styleId="FooterChar">
    <w:name w:val="Footer Char"/>
    <w:basedOn w:val="DefaultParagraphFont"/>
    <w:link w:val="Footer"/>
    <w:uiPriority w:val="99"/>
    <w:rsid w:val="00FA5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career.berkeley.edu/Arts/Arts" TargetMode="External"/><Relationship Id="rId13" Type="http://schemas.openxmlformats.org/officeDocument/2006/relationships/hyperlink" Target="https://nafme.org/wp-content/files/2014/05/Careers-in-Music.pdf" TargetMode="External"/><Relationship Id="rId18" Type="http://schemas.openxmlformats.org/officeDocument/2006/relationships/hyperlink" Target="https://www.towson.edu/cofac/departments/music/resources/2016_updated_music_careers_subject_guide.pdf" TargetMode="External"/><Relationship Id="rId26" Type="http://schemas.openxmlformats.org/officeDocument/2006/relationships/hyperlink" Target="http://cteresource.org/verso/titles/career-and-technical-education-work-based-learning-guide-219" TargetMode="External"/><Relationship Id="rId3" Type="http://schemas.openxmlformats.org/officeDocument/2006/relationships/settings" Target="settings.xml"/><Relationship Id="rId21" Type="http://schemas.openxmlformats.org/officeDocument/2006/relationships/hyperlink" Target="https://www.centertheatregroup.org/programs/students-and-educators/teen-and-college-initiatives/working-in-theatre/theatre-career-quiz" TargetMode="External"/><Relationship Id="rId7" Type="http://schemas.openxmlformats.org/officeDocument/2006/relationships/hyperlink" Target="https://finearts.utexas.edu/sites/files/cofa/music_career_guide_july_2015.pdf" TargetMode="External"/><Relationship Id="rId12" Type="http://schemas.openxmlformats.org/officeDocument/2006/relationships/hyperlink" Target="https://www.berklee.edu/careers" TargetMode="External"/><Relationship Id="rId17" Type="http://schemas.openxmlformats.org/officeDocument/2006/relationships/hyperlink" Target="https://www.ndeo.org/content.aspx?page_id=22&amp;club_id=893257&amp;module_id=56457&amp;sl=949100659" TargetMode="External"/><Relationship Id="rId25" Type="http://schemas.openxmlformats.org/officeDocument/2006/relationships/hyperlink" Target="http://doe.virginia.gov/instruction/career_technical/work-based_learning/index.shtml" TargetMode="External"/><Relationship Id="rId2" Type="http://schemas.openxmlformats.org/officeDocument/2006/relationships/styles" Target="styles.xml"/><Relationship Id="rId16" Type="http://schemas.openxmlformats.org/officeDocument/2006/relationships/hyperlink" Target="https://www.ndeo.org/content.aspx?page_id=22&amp;club_id=893257&amp;module_id=56457&amp;sl=949100659" TargetMode="External"/><Relationship Id="rId20" Type="http://schemas.openxmlformats.org/officeDocument/2006/relationships/hyperlink" Target="https://www.theartcareerproject.com/careers/danc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ericansforthearts.org/by-program/reports-and-data/research-studies-publications/arts-economic-prosperity-5" TargetMode="External"/><Relationship Id="rId24" Type="http://schemas.openxmlformats.org/officeDocument/2006/relationships/hyperlink" Target="https://www.vawizard.org/wizard/careersAssess" TargetMode="External"/><Relationship Id="rId5" Type="http://schemas.openxmlformats.org/officeDocument/2006/relationships/footnotes" Target="footnotes.xml"/><Relationship Id="rId15" Type="http://schemas.openxmlformats.org/officeDocument/2006/relationships/hyperlink" Target="https://www.americansforthearts.org/by-program/reports-and-data/research-studies-publications/creative-industries" TargetMode="External"/><Relationship Id="rId23" Type="http://schemas.openxmlformats.org/officeDocument/2006/relationships/hyperlink" Target="https://www.vawizard.org/wizard/careersAssess" TargetMode="External"/><Relationship Id="rId28" Type="http://schemas.openxmlformats.org/officeDocument/2006/relationships/footer" Target="footer1.xml"/><Relationship Id="rId10" Type="http://schemas.openxmlformats.org/officeDocument/2006/relationships/hyperlink" Target="https://www.americansforthearts.org/by-program/reports-and-data/research-studies-publications/arts-economic-prosperity-5" TargetMode="External"/><Relationship Id="rId19" Type="http://schemas.openxmlformats.org/officeDocument/2006/relationships/hyperlink" Target="https://www.theartcareerproject.com/careers/" TargetMode="External"/><Relationship Id="rId4" Type="http://schemas.openxmlformats.org/officeDocument/2006/relationships/webSettings" Target="webSettings.xml"/><Relationship Id="rId9" Type="http://schemas.openxmlformats.org/officeDocument/2006/relationships/hyperlink" Target="https://career.berkeley.edu/Arts/Arts" TargetMode="External"/><Relationship Id="rId14" Type="http://schemas.openxmlformats.org/officeDocument/2006/relationships/hyperlink" Target="https://www.americansforthearts.org/by-program/reports-and-data/research-studies-publications/creative-industries" TargetMode="External"/><Relationship Id="rId22" Type="http://schemas.openxmlformats.org/officeDocument/2006/relationships/hyperlink" Target="https://www.centertheatregroup.org/programs/students-and-educators/teen-and-college-initiatives/working-in-theatre/theatre-career-quiz"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Bisogno, Kelly (DOE)</dc:creator>
  <cp:lastModifiedBy>VITA Program</cp:lastModifiedBy>
  <cp:revision>3</cp:revision>
  <cp:lastPrinted>2020-08-28T12:14:00Z</cp:lastPrinted>
  <dcterms:created xsi:type="dcterms:W3CDTF">2020-08-28T12:14:00Z</dcterms:created>
  <dcterms:modified xsi:type="dcterms:W3CDTF">2020-08-28T12:14:00Z</dcterms:modified>
</cp:coreProperties>
</file>