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93855" w14:textId="77777777" w:rsidR="00D51EE3" w:rsidRDefault="003A395C" w:rsidP="003A395C">
      <w:pPr>
        <w:pStyle w:val="Heading1"/>
        <w:rPr>
          <w:rFonts w:ascii="Times New Roman" w:hAnsi="Times New Roman" w:cs="Times New Roman"/>
        </w:rPr>
      </w:pPr>
      <w:bookmarkStart w:id="0" w:name="_GoBack"/>
      <w:bookmarkEnd w:id="0"/>
      <w:r w:rsidRPr="00846794">
        <w:rPr>
          <w:rFonts w:ascii="Times New Roman" w:hAnsi="Times New Roman" w:cs="Times New Roman"/>
        </w:rPr>
        <w:t xml:space="preserve">Application for New Career and Technical Education </w:t>
      </w:r>
    </w:p>
    <w:p w14:paraId="168B287A" w14:textId="186081FD" w:rsidR="003A395C" w:rsidRPr="00846794" w:rsidRDefault="00D606F8" w:rsidP="003A395C">
      <w:pPr>
        <w:pStyle w:val="Heading1"/>
        <w:rPr>
          <w:rFonts w:ascii="Times New Roman" w:hAnsi="Times New Roman" w:cs="Times New Roman"/>
        </w:rPr>
      </w:pPr>
      <w:r>
        <w:rPr>
          <w:rFonts w:ascii="Times New Roman" w:hAnsi="Times New Roman" w:cs="Times New Roman"/>
        </w:rPr>
        <w:t xml:space="preserve"> </w:t>
      </w:r>
      <w:r w:rsidR="003A395C" w:rsidRPr="00846794">
        <w:rPr>
          <w:rFonts w:ascii="Times New Roman" w:hAnsi="Times New Roman" w:cs="Times New Roman"/>
        </w:rPr>
        <w:t>Program/Course Directions</w:t>
      </w:r>
    </w:p>
    <w:p w14:paraId="739C9088" w14:textId="77777777" w:rsidR="003A395C" w:rsidRDefault="003A395C" w:rsidP="00EF0EC7">
      <w:pPr>
        <w:pStyle w:val="Header"/>
      </w:pPr>
    </w:p>
    <w:p w14:paraId="5861A4CB" w14:textId="7CCD8B2E" w:rsidR="00EF0EC7" w:rsidRDefault="00EF0EC7" w:rsidP="00EF0EC7">
      <w:pPr>
        <w:pStyle w:val="Header"/>
      </w:pPr>
      <w:r>
        <w:t>Revised</w:t>
      </w:r>
      <w:r w:rsidR="003D3AC7">
        <w:t>:</w:t>
      </w:r>
      <w:r>
        <w:t xml:space="preserve"> </w:t>
      </w:r>
      <w:r w:rsidR="00A2324C">
        <w:rPr>
          <w:b/>
        </w:rPr>
        <w:t>October 1, 2022</w:t>
      </w:r>
    </w:p>
    <w:p w14:paraId="34FBF576" w14:textId="77777777" w:rsidR="00787A87" w:rsidRPr="00E616C5" w:rsidRDefault="00271355" w:rsidP="003A395C">
      <w:r w:rsidRPr="00E616C5">
        <w:t xml:space="preserve">Virginia Department of Education </w:t>
      </w:r>
    </w:p>
    <w:p w14:paraId="627200F9" w14:textId="1E60EEB3" w:rsidR="000855EB" w:rsidRPr="00FA4017" w:rsidRDefault="00271355" w:rsidP="00986FD1">
      <w:pPr>
        <w:spacing w:line="276" w:lineRule="auto"/>
      </w:pPr>
      <w:r w:rsidRPr="003D16E3">
        <w:t>How do I access and interpret the necessary data</w:t>
      </w:r>
      <w:r w:rsidR="00FE2C88">
        <w:t xml:space="preserve"> </w:t>
      </w:r>
      <w:r w:rsidRPr="003D16E3">
        <w:t xml:space="preserve">for the revised Application for New Career and Technical Education </w:t>
      </w:r>
      <w:r w:rsidR="00BF22FF">
        <w:t xml:space="preserve">(CTE) </w:t>
      </w:r>
      <w:r w:rsidRPr="003D16E3">
        <w:t>Program/Course?</w:t>
      </w:r>
    </w:p>
    <w:p w14:paraId="4A9C36F5" w14:textId="01977B3E" w:rsidR="000855EB" w:rsidRPr="006518D9" w:rsidRDefault="0015243D" w:rsidP="00704FAA">
      <w:pPr>
        <w:pStyle w:val="Heading2"/>
        <w:spacing w:line="276" w:lineRule="auto"/>
      </w:pPr>
      <w:r w:rsidRPr="0015243D">
        <w:t>F</w:t>
      </w:r>
      <w:r w:rsidR="00F254EE" w:rsidRPr="003D16E3">
        <w:t xml:space="preserve">rom the </w:t>
      </w:r>
      <w:hyperlink r:id="rId8" w:history="1">
        <w:r w:rsidR="00F254EE" w:rsidRPr="000042B8">
          <w:rPr>
            <w:rStyle w:val="Hyperlink"/>
          </w:rPr>
          <w:t>Trailblazers</w:t>
        </w:r>
      </w:hyperlink>
      <w:r w:rsidR="00F254EE" w:rsidRPr="003D16E3">
        <w:t xml:space="preserve"> web portal</w:t>
      </w:r>
      <w:r>
        <w:t xml:space="preserve"> </w:t>
      </w:r>
      <w:r w:rsidR="00A2324C">
        <w:t>access,</w:t>
      </w:r>
      <w:r w:rsidR="004B2F27">
        <w:t xml:space="preserve"> </w:t>
      </w:r>
      <w:r w:rsidRPr="00724039">
        <w:t xml:space="preserve">interactive pages </w:t>
      </w:r>
      <w:r w:rsidR="00F254EE" w:rsidRPr="00724039">
        <w:t>contain</w:t>
      </w:r>
      <w:r w:rsidR="00724039" w:rsidRPr="00724039">
        <w:t xml:space="preserve"> </w:t>
      </w:r>
      <w:r w:rsidR="004B2F27" w:rsidRPr="00724039">
        <w:t>labor market data</w:t>
      </w:r>
      <w:r w:rsidR="006518D9" w:rsidRPr="00724039">
        <w:t xml:space="preserve"> </w:t>
      </w:r>
      <w:r w:rsidR="00F254EE" w:rsidRPr="00724039">
        <w:t xml:space="preserve">for </w:t>
      </w:r>
      <w:r w:rsidR="000042B8">
        <w:t>each</w:t>
      </w:r>
      <w:r w:rsidR="00F254EE" w:rsidRPr="00724039">
        <w:t xml:space="preserve"> Local Workforce </w:t>
      </w:r>
      <w:r w:rsidR="00A2324C">
        <w:t>Development</w:t>
      </w:r>
      <w:r w:rsidR="00F254EE" w:rsidRPr="00724039">
        <w:t xml:space="preserve"> Area (LW</w:t>
      </w:r>
      <w:r w:rsidR="00A2324C">
        <w:t>D</w:t>
      </w:r>
      <w:r w:rsidR="00F254EE" w:rsidRPr="00724039">
        <w:t>A</w:t>
      </w:r>
      <w:r w:rsidR="00F254EE" w:rsidRPr="006518D9">
        <w:t>)</w:t>
      </w:r>
      <w:r w:rsidR="00930E05" w:rsidRPr="006518D9">
        <w:t>.</w:t>
      </w:r>
      <w:r w:rsidR="00F6642F">
        <w:t xml:space="preserve"> </w:t>
      </w:r>
    </w:p>
    <w:p w14:paraId="65F5416C" w14:textId="41804D33" w:rsidR="000855EB" w:rsidRPr="006518D9" w:rsidRDefault="000855EB" w:rsidP="00704FAA">
      <w:pPr>
        <w:pStyle w:val="ListParagraph"/>
        <w:numPr>
          <w:ilvl w:val="0"/>
          <w:numId w:val="8"/>
        </w:numPr>
        <w:spacing w:line="276" w:lineRule="auto"/>
        <w:ind w:left="1080"/>
      </w:pPr>
      <w:r w:rsidRPr="003D16E3">
        <w:t xml:space="preserve">If you do not know your Local Workforce </w:t>
      </w:r>
      <w:r w:rsidR="00467DC3">
        <w:t>Development</w:t>
      </w:r>
      <w:r w:rsidRPr="003D16E3">
        <w:t xml:space="preserve"> Area,</w:t>
      </w:r>
      <w:r w:rsidR="006518D9">
        <w:t xml:space="preserve"> </w:t>
      </w:r>
      <w:r w:rsidR="007F1CC1">
        <w:t xml:space="preserve">refer to the </w:t>
      </w:r>
      <w:hyperlink r:id="rId9" w:history="1">
        <w:r w:rsidR="007F1CC1" w:rsidRPr="007F1CC1">
          <w:rPr>
            <w:rStyle w:val="Hyperlink"/>
          </w:rPr>
          <w:t>map</w:t>
        </w:r>
      </w:hyperlink>
      <w:r w:rsidR="007F1CC1">
        <w:t>.</w:t>
      </w:r>
      <w:r w:rsidRPr="006518D9">
        <w:t xml:space="preserve"> </w:t>
      </w:r>
    </w:p>
    <w:p w14:paraId="0CDBC612" w14:textId="3B1A48C6" w:rsidR="005C0522" w:rsidRPr="00EF0EC7" w:rsidRDefault="00A2324C" w:rsidP="00704FAA">
      <w:pPr>
        <w:pStyle w:val="ListParagraph"/>
        <w:numPr>
          <w:ilvl w:val="0"/>
          <w:numId w:val="8"/>
        </w:numPr>
        <w:spacing w:line="276" w:lineRule="auto"/>
        <w:ind w:left="1080"/>
      </w:pPr>
      <w:r>
        <w:t xml:space="preserve">Each LWDA provides an </w:t>
      </w:r>
      <w:r w:rsidR="0015243D" w:rsidRPr="00724039">
        <w:t xml:space="preserve">interactive page </w:t>
      </w:r>
      <w:r w:rsidR="000855EB" w:rsidRPr="00724039">
        <w:t xml:space="preserve">with </w:t>
      </w:r>
      <w:r>
        <w:t>LWDA, State, and National data.</w:t>
      </w:r>
      <w:r w:rsidR="003F7B5A">
        <w:t xml:space="preserve">  </w:t>
      </w:r>
      <w:r w:rsidR="005C0522" w:rsidRPr="006518D9">
        <w:t>Each</w:t>
      </w:r>
      <w:r w:rsidR="00F6642F">
        <w:t xml:space="preserve"> </w:t>
      </w:r>
      <w:r w:rsidR="00F6642F" w:rsidRPr="00724039">
        <w:t>page</w:t>
      </w:r>
      <w:r w:rsidR="005C0522" w:rsidRPr="00724039">
        <w:t xml:space="preserve"> contains three </w:t>
      </w:r>
      <w:r w:rsidR="00672213" w:rsidRPr="00724039">
        <w:t>worksheets</w:t>
      </w:r>
      <w:r w:rsidR="005C0522" w:rsidRPr="00724039">
        <w:t>, entitled SOC Summary, Non-Duplicated</w:t>
      </w:r>
      <w:r w:rsidR="00D2118E" w:rsidRPr="00724039">
        <w:t xml:space="preserve"> Occupations</w:t>
      </w:r>
      <w:r w:rsidR="005C0522" w:rsidRPr="00724039">
        <w:t>, and Duplicated</w:t>
      </w:r>
      <w:r w:rsidR="00D2118E" w:rsidRPr="00724039">
        <w:t xml:space="preserve"> Occupations</w:t>
      </w:r>
      <w:r w:rsidR="00F6642F" w:rsidRPr="00724039">
        <w:t>, which are labeled across the top of the page</w:t>
      </w:r>
      <w:r w:rsidR="005C0522" w:rsidRPr="00724039">
        <w:t xml:space="preserve">. </w:t>
      </w:r>
      <w:r w:rsidR="00F6642F" w:rsidRPr="00724039">
        <w:rPr>
          <w:b/>
        </w:rPr>
        <w:t>These new interactive pages allow access to all the information needed to fill out the new course application by scrolling and hovering over items to view more information. No download is needed.</w:t>
      </w:r>
    </w:p>
    <w:p w14:paraId="664A615A" w14:textId="77777777" w:rsidR="00271355" w:rsidRPr="00FA4017" w:rsidRDefault="00271355" w:rsidP="00704FAA">
      <w:pPr>
        <w:pStyle w:val="Heading2"/>
        <w:spacing w:line="276" w:lineRule="auto"/>
      </w:pPr>
      <w:r w:rsidRPr="00FA4017">
        <w:t>Identify occupations related to the proposed course.</w:t>
      </w:r>
    </w:p>
    <w:p w14:paraId="4E85981B" w14:textId="46353526" w:rsidR="00B87501" w:rsidRPr="006518D9" w:rsidRDefault="00271355" w:rsidP="00704FAA">
      <w:pPr>
        <w:pStyle w:val="ListParagraph"/>
        <w:numPr>
          <w:ilvl w:val="0"/>
          <w:numId w:val="9"/>
        </w:numPr>
        <w:spacing w:line="276" w:lineRule="auto"/>
        <w:ind w:left="1080"/>
      </w:pPr>
      <w:r w:rsidRPr="00FA4017">
        <w:t>Sample occupations for each cluster</w:t>
      </w:r>
      <w:r w:rsidR="006518D9">
        <w:t xml:space="preserve"> </w:t>
      </w:r>
      <w:r w:rsidRPr="006518D9">
        <w:t xml:space="preserve">may be found in the </w:t>
      </w:r>
      <w:hyperlink r:id="rId10" w:history="1">
        <w:r w:rsidRPr="003F7B5A">
          <w:rPr>
            <w:rStyle w:val="Hyperlink"/>
          </w:rPr>
          <w:t>Programs/Plans of Study</w:t>
        </w:r>
      </w:hyperlink>
      <w:r w:rsidR="00B465A0">
        <w:t xml:space="preserve">, the CTE curriculum </w:t>
      </w:r>
      <w:hyperlink r:id="rId11" w:history="1">
        <w:r w:rsidR="00B465A0">
          <w:rPr>
            <w:rStyle w:val="Hyperlink"/>
          </w:rPr>
          <w:t>frameworks</w:t>
        </w:r>
      </w:hyperlink>
      <w:r w:rsidR="00B465A0">
        <w:t xml:space="preserve">, </w:t>
      </w:r>
      <w:r w:rsidR="000855EB" w:rsidRPr="00724039">
        <w:t xml:space="preserve">and </w:t>
      </w:r>
      <w:r w:rsidR="000233F8" w:rsidRPr="00724039">
        <w:t xml:space="preserve">in the </w:t>
      </w:r>
      <w:r w:rsidR="000855EB" w:rsidRPr="00724039">
        <w:t>“</w:t>
      </w:r>
      <w:r w:rsidR="00897555" w:rsidRPr="00724039">
        <w:t>D</w:t>
      </w:r>
      <w:r w:rsidR="000855EB" w:rsidRPr="00724039">
        <w:t>uplicated</w:t>
      </w:r>
      <w:r w:rsidR="008C6E7F" w:rsidRPr="00724039">
        <w:t xml:space="preserve"> Occupations</w:t>
      </w:r>
      <w:r w:rsidR="000855EB" w:rsidRPr="00724039">
        <w:t xml:space="preserve">” </w:t>
      </w:r>
      <w:r w:rsidR="00672213" w:rsidRPr="00724039">
        <w:t xml:space="preserve">worksheet of the interactive </w:t>
      </w:r>
      <w:r w:rsidR="000855EB" w:rsidRPr="00724039">
        <w:t xml:space="preserve">Trailblazers </w:t>
      </w:r>
      <w:r w:rsidR="00897555" w:rsidRPr="00724039">
        <w:t>labor ma</w:t>
      </w:r>
      <w:r w:rsidR="00FB6C4B" w:rsidRPr="00724039">
        <w:t xml:space="preserve">rket data </w:t>
      </w:r>
      <w:r w:rsidR="00F10978" w:rsidRPr="00724039">
        <w:t>page</w:t>
      </w:r>
      <w:r w:rsidR="00FB6C4B" w:rsidRPr="00724039">
        <w:t xml:space="preserve"> that </w:t>
      </w:r>
      <w:r w:rsidR="00E616C5" w:rsidRPr="00724039">
        <w:t>you</w:t>
      </w:r>
      <w:r w:rsidR="00F10978" w:rsidRPr="00724039">
        <w:t xml:space="preserve"> accessed</w:t>
      </w:r>
      <w:r w:rsidR="00E616C5" w:rsidRPr="00724039">
        <w:t xml:space="preserve"> in step 1 above.</w:t>
      </w:r>
    </w:p>
    <w:p w14:paraId="7629188D" w14:textId="3B54ACD1" w:rsidR="00B87501" w:rsidRPr="00724039" w:rsidRDefault="000042B8" w:rsidP="00704FAA">
      <w:pPr>
        <w:pStyle w:val="ListParagraph"/>
        <w:numPr>
          <w:ilvl w:val="0"/>
          <w:numId w:val="9"/>
        </w:numPr>
        <w:spacing w:after="0" w:line="276" w:lineRule="auto"/>
        <w:ind w:left="1080"/>
      </w:pPr>
      <w:r>
        <w:t>Because relevant employment data may not be available at the regional level, you may not find the desired occupation listed within the LWDA.</w:t>
      </w:r>
      <w:r w:rsidR="00B87501" w:rsidRPr="00724039">
        <w:t xml:space="preserve"> </w:t>
      </w:r>
    </w:p>
    <w:p w14:paraId="471091AE" w14:textId="21410875" w:rsidR="009A50A5" w:rsidRPr="00724039" w:rsidRDefault="009A50A5" w:rsidP="009A50A5">
      <w:pPr>
        <w:pStyle w:val="ListParagraph"/>
        <w:numPr>
          <w:ilvl w:val="0"/>
          <w:numId w:val="9"/>
        </w:numPr>
        <w:spacing w:after="0" w:line="276" w:lineRule="auto"/>
        <w:ind w:left="1080"/>
      </w:pPr>
      <w:r w:rsidRPr="00724039">
        <w:t>To find additional occupations related to your proposed course using the Trailblazers labor market data, click on the “Duplicated Occupations” tab at the top of the interactive page for your LW</w:t>
      </w:r>
      <w:r w:rsidR="00B465A0">
        <w:t>DA</w:t>
      </w:r>
      <w:r w:rsidRPr="00724039">
        <w:t xml:space="preserve">. Once you have located an occupation related to your proposed course, hover your cursor over the data in any of the 7 columns on the right side of the page in the same row as the occupation of interest to see a list of related Career Clusters and Pathways. Review these related Career Cluster and Pathways in the table to see if there are any additional occupations related to your proposed course that you might like to include in your application. </w:t>
      </w:r>
    </w:p>
    <w:p w14:paraId="092641CC" w14:textId="2F9B46D9" w:rsidR="00271355" w:rsidRPr="00EF0EC7" w:rsidRDefault="00271355" w:rsidP="003E1DF0">
      <w:pPr>
        <w:pStyle w:val="ListParagraph"/>
        <w:numPr>
          <w:ilvl w:val="0"/>
          <w:numId w:val="9"/>
        </w:numPr>
        <w:spacing w:line="276" w:lineRule="auto"/>
        <w:ind w:left="1080"/>
      </w:pPr>
      <w:r w:rsidRPr="00FA4017">
        <w:t>Consider that the proposed course may enable a new course sequence,</w:t>
      </w:r>
      <w:r w:rsidR="006518D9">
        <w:t xml:space="preserve"> </w:t>
      </w:r>
      <w:r w:rsidRPr="006518D9">
        <w:t>which opens up the range of occupations it supports.</w:t>
      </w:r>
    </w:p>
    <w:p w14:paraId="04D07C2F" w14:textId="65D06562" w:rsidR="003E1DF0" w:rsidRPr="00724039" w:rsidRDefault="003E1DF0" w:rsidP="003E1DF0">
      <w:pPr>
        <w:pStyle w:val="Heading2"/>
        <w:spacing w:line="276" w:lineRule="auto"/>
      </w:pPr>
      <w:r w:rsidRPr="00724039">
        <w:t>Use the “</w:t>
      </w:r>
      <w:proofErr w:type="spellStart"/>
      <w:r w:rsidRPr="00724039">
        <w:t>Non</w:t>
      </w:r>
      <w:r w:rsidR="005D618C">
        <w:t>d</w:t>
      </w:r>
      <w:r w:rsidRPr="00724039">
        <w:t>uplicated</w:t>
      </w:r>
      <w:proofErr w:type="spellEnd"/>
      <w:r w:rsidRPr="00724039">
        <w:t xml:space="preserve"> Occupations” worksheet of the interactive Trailblazers labor market data page for your LW</w:t>
      </w:r>
      <w:r w:rsidR="005D618C">
        <w:t>DA</w:t>
      </w:r>
      <w:r w:rsidRPr="00724039">
        <w:t xml:space="preserve"> to complete the Labor Market/Employment Data table in Section H, Part 1 of the application. </w:t>
      </w:r>
    </w:p>
    <w:p w14:paraId="3EA4CA60" w14:textId="45D9729A" w:rsidR="00D51EE3" w:rsidRPr="00724039" w:rsidRDefault="003E1DF0" w:rsidP="00E21451">
      <w:pPr>
        <w:pStyle w:val="ListParagraph"/>
        <w:numPr>
          <w:ilvl w:val="0"/>
          <w:numId w:val="13"/>
        </w:numPr>
        <w:spacing w:line="276" w:lineRule="auto"/>
        <w:ind w:left="1080"/>
      </w:pPr>
      <w:r w:rsidRPr="00724039">
        <w:t xml:space="preserve">For the occupations you have identified, you will find all the data necessary to complete the Labor Market/Employment Data table by hovering over the data in any of the 7 columns on the right side of the page in the row that corresponds to that </w:t>
      </w:r>
      <w:r w:rsidRPr="00724039">
        <w:lastRenderedPageBreak/>
        <w:t>occupation. A popup box will provide all the necessary data under the heading “CTE New Course/Program Application Information.”</w:t>
      </w:r>
    </w:p>
    <w:p w14:paraId="06087A9E" w14:textId="3E43A6A3" w:rsidR="007D1AAD" w:rsidRDefault="004D5C90" w:rsidP="00986FD1">
      <w:pPr>
        <w:pStyle w:val="Heading2"/>
        <w:spacing w:after="160" w:line="276" w:lineRule="auto"/>
      </w:pPr>
      <w:r w:rsidRPr="00FA4017">
        <w:t>Use your completed table to answer the questions posed in Section H</w:t>
      </w:r>
      <w:r w:rsidR="00525F8D">
        <w:t>.</w:t>
      </w:r>
      <w:r w:rsidR="00D249AC">
        <w:t xml:space="preserve"> </w:t>
      </w:r>
    </w:p>
    <w:p w14:paraId="1CFE9217" w14:textId="5EE4311F" w:rsidR="00D249AC" w:rsidRPr="00D249AC" w:rsidRDefault="007D1AAD" w:rsidP="00986FD1">
      <w:pPr>
        <w:pStyle w:val="Heading2"/>
        <w:spacing w:line="276" w:lineRule="auto"/>
        <w:rPr>
          <w:b w:val="0"/>
          <w:bCs/>
        </w:rPr>
      </w:pPr>
      <w:r w:rsidRPr="00D51EE3">
        <w:t>Section H</w:t>
      </w:r>
      <w:r w:rsidR="00D249AC" w:rsidRPr="00D51EE3">
        <w:t>.2.C</w:t>
      </w:r>
      <w:r w:rsidRPr="00D51EE3">
        <w:t>, Part 2, Question (e) asks you to find another source of information to support your claim that this course will be valuable to your division</w:t>
      </w:r>
      <w:r w:rsidRPr="00D249AC">
        <w:rPr>
          <w:b w:val="0"/>
          <w:bCs/>
        </w:rPr>
        <w:t>. Provide examples of relevant industry openings/announcements/expansions, predominant industries, major employers, or other reliable examples of information about your community that support the addition of the proposed course.</w:t>
      </w:r>
      <w:r w:rsidR="00D249AC" w:rsidRPr="00D249AC">
        <w:rPr>
          <w:b w:val="0"/>
          <w:bCs/>
        </w:rPr>
        <w:t xml:space="preserve"> Resources to help with this might include local newspapers, Chambers of Commerce, Virginia Economic Development regional profiles, and media outlets. </w:t>
      </w:r>
      <w:r w:rsidR="00D51EE3">
        <w:rPr>
          <w:b w:val="0"/>
          <w:bCs/>
        </w:rPr>
        <w:t>A</w:t>
      </w:r>
      <w:r w:rsidR="00D249AC" w:rsidRPr="00D249AC">
        <w:rPr>
          <w:b w:val="0"/>
          <w:bCs/>
        </w:rPr>
        <w:t xml:space="preserve">ttach the printed announcement to the application packet.  </w:t>
      </w:r>
    </w:p>
    <w:p w14:paraId="407BECDD" w14:textId="77777777" w:rsidR="007D1AAD" w:rsidRPr="007D1AAD" w:rsidRDefault="007D1AAD" w:rsidP="00D51EE3">
      <w:pPr>
        <w:pStyle w:val="Heading2"/>
        <w:numPr>
          <w:ilvl w:val="0"/>
          <w:numId w:val="0"/>
        </w:numPr>
        <w:ind w:left="720"/>
      </w:pPr>
    </w:p>
    <w:p w14:paraId="351469CA" w14:textId="589CE3B9" w:rsidR="00A50A16" w:rsidRDefault="00A50A16" w:rsidP="00A50A16"/>
    <w:sectPr w:rsidR="00A50A16" w:rsidSect="003D1DF3">
      <w:footerReference w:type="defaul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0DB9C" w14:textId="77777777" w:rsidR="00D2057A" w:rsidRDefault="00D2057A" w:rsidP="003D16E3">
      <w:r>
        <w:separator/>
      </w:r>
    </w:p>
  </w:endnote>
  <w:endnote w:type="continuationSeparator" w:id="0">
    <w:p w14:paraId="246351FC" w14:textId="77777777" w:rsidR="00D2057A" w:rsidRDefault="00D2057A" w:rsidP="003D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97962"/>
      <w:docPartObj>
        <w:docPartGallery w:val="Page Numbers (Bottom of Page)"/>
        <w:docPartUnique/>
      </w:docPartObj>
    </w:sdtPr>
    <w:sdtEndPr>
      <w:rPr>
        <w:noProof/>
      </w:rPr>
    </w:sdtEndPr>
    <w:sdtContent>
      <w:p w14:paraId="4C9892AC" w14:textId="1A41E9F2" w:rsidR="00446AA8" w:rsidRDefault="00446AA8">
        <w:pPr>
          <w:pStyle w:val="Footer"/>
          <w:jc w:val="right"/>
        </w:pPr>
        <w:r>
          <w:fldChar w:fldCharType="begin"/>
        </w:r>
        <w:r>
          <w:instrText xml:space="preserve"> PAGE   \* MERGEFORMAT </w:instrText>
        </w:r>
        <w:r>
          <w:fldChar w:fldCharType="separate"/>
        </w:r>
        <w:r w:rsidR="00B97C9F">
          <w:rPr>
            <w:noProof/>
          </w:rPr>
          <w:t>1</w:t>
        </w:r>
        <w:r>
          <w:rPr>
            <w:noProof/>
          </w:rPr>
          <w:fldChar w:fldCharType="end"/>
        </w:r>
      </w:p>
    </w:sdtContent>
  </w:sdt>
  <w:p w14:paraId="143FBF28" w14:textId="77777777" w:rsidR="00446AA8" w:rsidRDefault="0044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4C0E" w14:textId="77777777" w:rsidR="00D2057A" w:rsidRDefault="00D2057A" w:rsidP="003D16E3">
      <w:r>
        <w:separator/>
      </w:r>
    </w:p>
  </w:footnote>
  <w:footnote w:type="continuationSeparator" w:id="0">
    <w:p w14:paraId="1A09A33D" w14:textId="77777777" w:rsidR="00D2057A" w:rsidRDefault="00D2057A" w:rsidP="003D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034"/>
    <w:multiLevelType w:val="hybridMultilevel"/>
    <w:tmpl w:val="3A22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C5631"/>
    <w:multiLevelType w:val="hybridMultilevel"/>
    <w:tmpl w:val="98DCB93E"/>
    <w:lvl w:ilvl="0" w:tplc="04090001">
      <w:start w:val="1"/>
      <w:numFmt w:val="bullet"/>
      <w:lvlText w:val=""/>
      <w:lvlJc w:val="left"/>
      <w:pPr>
        <w:ind w:left="1080" w:hanging="360"/>
      </w:pPr>
      <w:rPr>
        <w:rFonts w:ascii="Symbol" w:hAnsi="Symbol" w:hint="default"/>
      </w:rPr>
    </w:lvl>
    <w:lvl w:ilvl="1" w:tplc="F6941FCE">
      <w:start w:val="1"/>
      <w:numFmt w:val="bullet"/>
      <w:pStyle w:val="Heading4"/>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95410"/>
    <w:multiLevelType w:val="hybridMultilevel"/>
    <w:tmpl w:val="61A4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6D44"/>
    <w:multiLevelType w:val="hybridMultilevel"/>
    <w:tmpl w:val="430EE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C20DE"/>
    <w:multiLevelType w:val="hybridMultilevel"/>
    <w:tmpl w:val="4962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9D3"/>
    <w:multiLevelType w:val="hybridMultilevel"/>
    <w:tmpl w:val="05306F7C"/>
    <w:lvl w:ilvl="0" w:tplc="854C23AA">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9206E"/>
    <w:multiLevelType w:val="hybridMultilevel"/>
    <w:tmpl w:val="84565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D580B"/>
    <w:multiLevelType w:val="hybridMultilevel"/>
    <w:tmpl w:val="B498D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E41334"/>
    <w:multiLevelType w:val="hybridMultilevel"/>
    <w:tmpl w:val="E11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E03BE"/>
    <w:multiLevelType w:val="hybridMultilevel"/>
    <w:tmpl w:val="1DD00618"/>
    <w:lvl w:ilvl="0" w:tplc="06F2B1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35EA3"/>
    <w:multiLevelType w:val="hybridMultilevel"/>
    <w:tmpl w:val="A5B827D2"/>
    <w:lvl w:ilvl="0" w:tplc="F4E0DC5A">
      <w:start w:val="1"/>
      <w:numFmt w:val="decimal"/>
      <w:pStyle w:val="Heading2"/>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21D79"/>
    <w:multiLevelType w:val="hybridMultilevel"/>
    <w:tmpl w:val="B9047522"/>
    <w:lvl w:ilvl="0" w:tplc="336C012A">
      <w:start w:val="1"/>
      <w:numFmt w:val="bullet"/>
      <w:pStyle w:val="Heading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4"/>
  </w:num>
  <w:num w:numId="4">
    <w:abstractNumId w:val="0"/>
  </w:num>
  <w:num w:numId="5">
    <w:abstractNumId w:val="6"/>
  </w:num>
  <w:num w:numId="6">
    <w:abstractNumId w:val="1"/>
  </w:num>
  <w:num w:numId="7">
    <w:abstractNumId w:val="9"/>
  </w:num>
  <w:num w:numId="8">
    <w:abstractNumId w:val="2"/>
  </w:num>
  <w:num w:numId="9">
    <w:abstractNumId w:val="8"/>
  </w:num>
  <w:num w:numId="10">
    <w:abstractNumId w:val="3"/>
  </w:num>
  <w:num w:numId="11">
    <w:abstractNumId w:val="10"/>
  </w:num>
  <w:num w:numId="12">
    <w:abstractNumId w:val="7"/>
  </w:num>
  <w:num w:numId="13">
    <w:abstractNumId w:val="5"/>
  </w:num>
  <w:num w:numId="14">
    <w:abstractNumId w:val="10"/>
    <w:lvlOverride w:ilvl="0">
      <w:startOverride w:val="1"/>
    </w:lvlOverride>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98"/>
    <w:rsid w:val="000007A3"/>
    <w:rsid w:val="00002698"/>
    <w:rsid w:val="000042B8"/>
    <w:rsid w:val="000202E9"/>
    <w:rsid w:val="000233F8"/>
    <w:rsid w:val="00074DF5"/>
    <w:rsid w:val="000777CD"/>
    <w:rsid w:val="00084B11"/>
    <w:rsid w:val="000855EB"/>
    <w:rsid w:val="000B74DC"/>
    <w:rsid w:val="000D7C94"/>
    <w:rsid w:val="0015243D"/>
    <w:rsid w:val="001758C5"/>
    <w:rsid w:val="001A220A"/>
    <w:rsid w:val="001B051A"/>
    <w:rsid w:val="001C46A8"/>
    <w:rsid w:val="002269F6"/>
    <w:rsid w:val="00267184"/>
    <w:rsid w:val="00271355"/>
    <w:rsid w:val="002B0BCE"/>
    <w:rsid w:val="002C3601"/>
    <w:rsid w:val="002D663D"/>
    <w:rsid w:val="00364891"/>
    <w:rsid w:val="003A395C"/>
    <w:rsid w:val="003B6CFA"/>
    <w:rsid w:val="003D16E3"/>
    <w:rsid w:val="003D1DF3"/>
    <w:rsid w:val="003D3AC7"/>
    <w:rsid w:val="003E1DF0"/>
    <w:rsid w:val="003F1F01"/>
    <w:rsid w:val="003F7B5A"/>
    <w:rsid w:val="00446AA8"/>
    <w:rsid w:val="00467DC3"/>
    <w:rsid w:val="004A427D"/>
    <w:rsid w:val="004B2F27"/>
    <w:rsid w:val="004D5C90"/>
    <w:rsid w:val="00525F8D"/>
    <w:rsid w:val="005416A7"/>
    <w:rsid w:val="00576223"/>
    <w:rsid w:val="00596F48"/>
    <w:rsid w:val="005C0522"/>
    <w:rsid w:val="005D618C"/>
    <w:rsid w:val="005E3EBA"/>
    <w:rsid w:val="0060035F"/>
    <w:rsid w:val="006518D9"/>
    <w:rsid w:val="00672213"/>
    <w:rsid w:val="00675B6C"/>
    <w:rsid w:val="006A304C"/>
    <w:rsid w:val="006C2B71"/>
    <w:rsid w:val="006E363C"/>
    <w:rsid w:val="00704FAA"/>
    <w:rsid w:val="00713D7E"/>
    <w:rsid w:val="00724039"/>
    <w:rsid w:val="00751045"/>
    <w:rsid w:val="00787A87"/>
    <w:rsid w:val="007D1AAD"/>
    <w:rsid w:val="007F1CC1"/>
    <w:rsid w:val="007F1E93"/>
    <w:rsid w:val="00846794"/>
    <w:rsid w:val="00881787"/>
    <w:rsid w:val="00897555"/>
    <w:rsid w:val="008B2FE6"/>
    <w:rsid w:val="008C6E7F"/>
    <w:rsid w:val="008D400D"/>
    <w:rsid w:val="00926B17"/>
    <w:rsid w:val="00930E05"/>
    <w:rsid w:val="00946251"/>
    <w:rsid w:val="00986FD1"/>
    <w:rsid w:val="00995FE1"/>
    <w:rsid w:val="00997687"/>
    <w:rsid w:val="009A50A5"/>
    <w:rsid w:val="009D7CE6"/>
    <w:rsid w:val="009F31DA"/>
    <w:rsid w:val="009F4EA1"/>
    <w:rsid w:val="00A17BBC"/>
    <w:rsid w:val="00A2324C"/>
    <w:rsid w:val="00A45EE4"/>
    <w:rsid w:val="00A50A16"/>
    <w:rsid w:val="00A51837"/>
    <w:rsid w:val="00A62073"/>
    <w:rsid w:val="00A700B2"/>
    <w:rsid w:val="00AA1F79"/>
    <w:rsid w:val="00AA5312"/>
    <w:rsid w:val="00AB4DBC"/>
    <w:rsid w:val="00AC2EDA"/>
    <w:rsid w:val="00AD0C58"/>
    <w:rsid w:val="00B45389"/>
    <w:rsid w:val="00B465A0"/>
    <w:rsid w:val="00B87501"/>
    <w:rsid w:val="00B97C9F"/>
    <w:rsid w:val="00BE3D13"/>
    <w:rsid w:val="00BF1888"/>
    <w:rsid w:val="00BF22FF"/>
    <w:rsid w:val="00C872EA"/>
    <w:rsid w:val="00CC6A65"/>
    <w:rsid w:val="00D2057A"/>
    <w:rsid w:val="00D2118E"/>
    <w:rsid w:val="00D249AC"/>
    <w:rsid w:val="00D51EE3"/>
    <w:rsid w:val="00D56E99"/>
    <w:rsid w:val="00D606F8"/>
    <w:rsid w:val="00D803C7"/>
    <w:rsid w:val="00DF4F29"/>
    <w:rsid w:val="00E10384"/>
    <w:rsid w:val="00E12F95"/>
    <w:rsid w:val="00E54CDB"/>
    <w:rsid w:val="00E616C5"/>
    <w:rsid w:val="00EA5DBD"/>
    <w:rsid w:val="00EC6D2E"/>
    <w:rsid w:val="00EE7FBF"/>
    <w:rsid w:val="00EF0EC7"/>
    <w:rsid w:val="00F0447D"/>
    <w:rsid w:val="00F10978"/>
    <w:rsid w:val="00F16242"/>
    <w:rsid w:val="00F21AB4"/>
    <w:rsid w:val="00F254EE"/>
    <w:rsid w:val="00F32D82"/>
    <w:rsid w:val="00F54AA2"/>
    <w:rsid w:val="00F6642F"/>
    <w:rsid w:val="00F709CB"/>
    <w:rsid w:val="00F9516E"/>
    <w:rsid w:val="00FA4017"/>
    <w:rsid w:val="00FB6C4B"/>
    <w:rsid w:val="00F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81E9"/>
  <w15:docId w15:val="{74959DA5-571D-442A-8364-8C07BF4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E3"/>
    <w:rPr>
      <w:rFonts w:ascii="Times New Roman" w:hAnsi="Times New Roman" w:cs="Times New Roman"/>
      <w:sz w:val="24"/>
      <w:szCs w:val="24"/>
    </w:rPr>
  </w:style>
  <w:style w:type="paragraph" w:styleId="Heading1">
    <w:name w:val="heading 1"/>
    <w:basedOn w:val="Title"/>
    <w:next w:val="Normal"/>
    <w:link w:val="Heading1Char"/>
    <w:uiPriority w:val="9"/>
    <w:qFormat/>
    <w:rsid w:val="00FE2C88"/>
    <w:pPr>
      <w:outlineLvl w:val="0"/>
    </w:pPr>
  </w:style>
  <w:style w:type="paragraph" w:styleId="Heading2">
    <w:name w:val="heading 2"/>
    <w:basedOn w:val="Default"/>
    <w:next w:val="Normal"/>
    <w:link w:val="Heading2Char"/>
    <w:uiPriority w:val="9"/>
    <w:unhideWhenUsed/>
    <w:qFormat/>
    <w:rsid w:val="003D16E3"/>
    <w:pPr>
      <w:numPr>
        <w:numId w:val="11"/>
      </w:numPr>
      <w:outlineLvl w:val="1"/>
    </w:pPr>
    <w:rPr>
      <w:rFonts w:ascii="Times New Roman" w:hAnsi="Times New Roman" w:cs="Times New Roman"/>
      <w:b/>
      <w:color w:val="auto"/>
    </w:rPr>
  </w:style>
  <w:style w:type="paragraph" w:styleId="Heading3">
    <w:name w:val="heading 3"/>
    <w:basedOn w:val="Default"/>
    <w:next w:val="Normal"/>
    <w:link w:val="Heading3Char"/>
    <w:uiPriority w:val="9"/>
    <w:unhideWhenUsed/>
    <w:qFormat/>
    <w:rsid w:val="003D16E3"/>
    <w:pPr>
      <w:numPr>
        <w:numId w:val="2"/>
      </w:numPr>
      <w:outlineLvl w:val="2"/>
    </w:pPr>
    <w:rPr>
      <w:rFonts w:ascii="Times New Roman" w:hAnsi="Times New Roman" w:cs="Times New Roman"/>
    </w:rPr>
  </w:style>
  <w:style w:type="paragraph" w:styleId="Heading4">
    <w:name w:val="heading 4"/>
    <w:basedOn w:val="Default"/>
    <w:next w:val="Normal"/>
    <w:link w:val="Heading4Char"/>
    <w:uiPriority w:val="9"/>
    <w:unhideWhenUsed/>
    <w:qFormat/>
    <w:rsid w:val="003D16E3"/>
    <w:pPr>
      <w:numPr>
        <w:ilvl w:val="1"/>
        <w:numId w:val="6"/>
      </w:numPr>
      <w:ind w:left="1620"/>
      <w:outlineLvl w:val="3"/>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6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55EB"/>
    <w:rPr>
      <w:color w:val="0000FF" w:themeColor="hyperlink"/>
      <w:u w:val="single"/>
    </w:rPr>
  </w:style>
  <w:style w:type="character" w:styleId="FollowedHyperlink">
    <w:name w:val="FollowedHyperlink"/>
    <w:basedOn w:val="DefaultParagraphFont"/>
    <w:uiPriority w:val="99"/>
    <w:semiHidden/>
    <w:unhideWhenUsed/>
    <w:rsid w:val="00897555"/>
    <w:rPr>
      <w:color w:val="800080" w:themeColor="followedHyperlink"/>
      <w:u w:val="single"/>
    </w:rPr>
  </w:style>
  <w:style w:type="paragraph" w:styleId="ListParagraph">
    <w:name w:val="List Paragraph"/>
    <w:basedOn w:val="Normal"/>
    <w:uiPriority w:val="34"/>
    <w:qFormat/>
    <w:rsid w:val="00B87501"/>
    <w:pPr>
      <w:ind w:left="720"/>
      <w:contextualSpacing/>
    </w:pPr>
  </w:style>
  <w:style w:type="paragraph" w:styleId="Header">
    <w:name w:val="header"/>
    <w:basedOn w:val="Normal"/>
    <w:link w:val="HeaderChar"/>
    <w:uiPriority w:val="99"/>
    <w:unhideWhenUsed/>
    <w:rsid w:val="0008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11"/>
  </w:style>
  <w:style w:type="paragraph" w:styleId="Footer">
    <w:name w:val="footer"/>
    <w:basedOn w:val="Normal"/>
    <w:link w:val="FooterChar"/>
    <w:uiPriority w:val="99"/>
    <w:unhideWhenUsed/>
    <w:rsid w:val="0008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11"/>
  </w:style>
  <w:style w:type="paragraph" w:styleId="BalloonText">
    <w:name w:val="Balloon Text"/>
    <w:basedOn w:val="Normal"/>
    <w:link w:val="BalloonTextChar"/>
    <w:uiPriority w:val="99"/>
    <w:semiHidden/>
    <w:unhideWhenUsed/>
    <w:rsid w:val="0008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11"/>
    <w:rPr>
      <w:rFonts w:ascii="Tahoma" w:hAnsi="Tahoma" w:cs="Tahoma"/>
      <w:sz w:val="16"/>
      <w:szCs w:val="16"/>
    </w:rPr>
  </w:style>
  <w:style w:type="paragraph" w:styleId="Title">
    <w:name w:val="Title"/>
    <w:basedOn w:val="Default"/>
    <w:next w:val="Normal"/>
    <w:link w:val="TitleChar"/>
    <w:uiPriority w:val="10"/>
    <w:qFormat/>
    <w:rsid w:val="00E616C5"/>
    <w:pPr>
      <w:jc w:val="center"/>
    </w:pPr>
    <w:rPr>
      <w:b/>
      <w:sz w:val="28"/>
    </w:rPr>
  </w:style>
  <w:style w:type="character" w:customStyle="1" w:styleId="TitleChar">
    <w:name w:val="Title Char"/>
    <w:basedOn w:val="DefaultParagraphFont"/>
    <w:link w:val="Title"/>
    <w:uiPriority w:val="10"/>
    <w:rsid w:val="00E616C5"/>
    <w:rPr>
      <w:rFonts w:ascii="Calibri" w:hAnsi="Calibri" w:cs="Calibri"/>
      <w:b/>
      <w:color w:val="000000"/>
      <w:sz w:val="28"/>
      <w:szCs w:val="24"/>
    </w:rPr>
  </w:style>
  <w:style w:type="character" w:customStyle="1" w:styleId="Heading1Char">
    <w:name w:val="Heading 1 Char"/>
    <w:basedOn w:val="DefaultParagraphFont"/>
    <w:link w:val="Heading1"/>
    <w:uiPriority w:val="9"/>
    <w:rsid w:val="00FE2C88"/>
    <w:rPr>
      <w:rFonts w:ascii="Calibri" w:hAnsi="Calibri" w:cs="Calibri"/>
      <w:b/>
      <w:color w:val="000000"/>
      <w:sz w:val="28"/>
      <w:szCs w:val="24"/>
    </w:rPr>
  </w:style>
  <w:style w:type="character" w:customStyle="1" w:styleId="Heading2Char">
    <w:name w:val="Heading 2 Char"/>
    <w:basedOn w:val="DefaultParagraphFont"/>
    <w:link w:val="Heading2"/>
    <w:uiPriority w:val="9"/>
    <w:rsid w:val="003D16E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3D16E3"/>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3D16E3"/>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B465A0"/>
    <w:rPr>
      <w:color w:val="605E5C"/>
      <w:shd w:val="clear" w:color="auto" w:fill="E1DFDD"/>
    </w:rPr>
  </w:style>
  <w:style w:type="character" w:styleId="CommentReference">
    <w:name w:val="annotation reference"/>
    <w:basedOn w:val="DefaultParagraphFont"/>
    <w:uiPriority w:val="99"/>
    <w:semiHidden/>
    <w:unhideWhenUsed/>
    <w:rsid w:val="000042B8"/>
    <w:rPr>
      <w:sz w:val="16"/>
      <w:szCs w:val="16"/>
    </w:rPr>
  </w:style>
  <w:style w:type="paragraph" w:styleId="CommentText">
    <w:name w:val="annotation text"/>
    <w:basedOn w:val="Normal"/>
    <w:link w:val="CommentTextChar"/>
    <w:uiPriority w:val="99"/>
    <w:semiHidden/>
    <w:unhideWhenUsed/>
    <w:rsid w:val="000042B8"/>
    <w:pPr>
      <w:spacing w:line="240" w:lineRule="auto"/>
    </w:pPr>
    <w:rPr>
      <w:sz w:val="20"/>
      <w:szCs w:val="20"/>
    </w:rPr>
  </w:style>
  <w:style w:type="character" w:customStyle="1" w:styleId="CommentTextChar">
    <w:name w:val="Comment Text Char"/>
    <w:basedOn w:val="DefaultParagraphFont"/>
    <w:link w:val="CommentText"/>
    <w:uiPriority w:val="99"/>
    <w:semiHidden/>
    <w:rsid w:val="000042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2B8"/>
    <w:rPr>
      <w:b/>
      <w:bCs/>
    </w:rPr>
  </w:style>
  <w:style w:type="character" w:customStyle="1" w:styleId="CommentSubjectChar">
    <w:name w:val="Comment Subject Char"/>
    <w:basedOn w:val="CommentTextChar"/>
    <w:link w:val="CommentSubject"/>
    <w:uiPriority w:val="99"/>
    <w:semiHidden/>
    <w:rsid w:val="000042B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trailblaz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eresource.org/career-clusters/" TargetMode="External"/><Relationship Id="rId5" Type="http://schemas.openxmlformats.org/officeDocument/2006/relationships/webSettings" Target="webSettings.xml"/><Relationship Id="rId10" Type="http://schemas.openxmlformats.org/officeDocument/2006/relationships/hyperlink" Target="http://www.doe.virginia.gov/instruction/career_technical/career_clusters/plans_of_study/index.shtml" TargetMode="External"/><Relationship Id="rId4" Type="http://schemas.openxmlformats.org/officeDocument/2006/relationships/settings" Target="settings.xml"/><Relationship Id="rId9" Type="http://schemas.openxmlformats.org/officeDocument/2006/relationships/hyperlink" Target="https://ctetrailblazers.org/labor-market-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3D20-97C6-4B4D-B16D-C1838B7E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Directions for Completing the NEW CTE Program/Course Application</vt:lpstr>
    </vt:vector>
  </TitlesOfParts>
  <Company>UVa</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the NEW CTE Program/Course Application</dc:title>
  <dc:creator>Kathryn Piper Crespin</dc:creator>
  <cp:lastModifiedBy>VITA Program</cp:lastModifiedBy>
  <cp:revision>2</cp:revision>
  <cp:lastPrinted>2018-03-19T15:34:00Z</cp:lastPrinted>
  <dcterms:created xsi:type="dcterms:W3CDTF">2022-09-29T19:00:00Z</dcterms:created>
  <dcterms:modified xsi:type="dcterms:W3CDTF">2022-09-29T19:00:00Z</dcterms:modified>
</cp:coreProperties>
</file>