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F0923" w14:textId="5BBE6A5E" w:rsidR="009246CD" w:rsidRPr="0024038D" w:rsidRDefault="007114BD" w:rsidP="00FC42CB">
      <w:pPr>
        <w:pStyle w:val="Heading1"/>
        <w:spacing w:before="0" w:line="276" w:lineRule="auto"/>
        <w:jc w:val="right"/>
        <w:rPr>
          <w:rFonts w:ascii="Trebuchet MS" w:hAnsi="Trebuchet MS" w:cs="Times New Roman"/>
          <w:color w:val="auto"/>
          <w:sz w:val="22"/>
          <w:szCs w:val="22"/>
        </w:rPr>
      </w:pPr>
      <w:bookmarkStart w:id="0" w:name="_GoBack"/>
      <w:bookmarkEnd w:id="0"/>
      <w:r w:rsidRPr="0024038D">
        <w:rPr>
          <w:rFonts w:ascii="Trebuchet MS" w:hAnsi="Trebuchet MS" w:cs="Times New Roman"/>
          <w:color w:val="auto"/>
          <w:sz w:val="22"/>
          <w:szCs w:val="22"/>
        </w:rPr>
        <w:t xml:space="preserve">Attachment B </w:t>
      </w:r>
    </w:p>
    <w:p w14:paraId="397EEA41" w14:textId="0597EF92" w:rsidR="00603513" w:rsidRPr="0024038D" w:rsidRDefault="00FC42CB" w:rsidP="00FC42CB">
      <w:pPr>
        <w:pStyle w:val="Heading1"/>
        <w:spacing w:before="0" w:line="276" w:lineRule="auto"/>
        <w:jc w:val="right"/>
        <w:rPr>
          <w:rFonts w:ascii="Trebuchet MS" w:hAnsi="Trebuchet MS" w:cs="Times New Roman"/>
          <w:color w:val="auto"/>
          <w:sz w:val="22"/>
          <w:szCs w:val="22"/>
        </w:rPr>
      </w:pPr>
      <w:r w:rsidRPr="0024038D">
        <w:rPr>
          <w:rFonts w:ascii="Trebuchet MS" w:hAnsi="Trebuchet MS" w:cs="Times New Roman"/>
          <w:color w:val="auto"/>
          <w:sz w:val="22"/>
          <w:szCs w:val="22"/>
        </w:rPr>
        <w:t xml:space="preserve">SNP </w:t>
      </w:r>
      <w:r w:rsidR="007114BD" w:rsidRPr="0024038D">
        <w:rPr>
          <w:rFonts w:ascii="Trebuchet MS" w:hAnsi="Trebuchet MS" w:cs="Times New Roman"/>
          <w:color w:val="auto"/>
          <w:sz w:val="22"/>
          <w:szCs w:val="22"/>
        </w:rPr>
        <w:t>Memo</w:t>
      </w:r>
      <w:r w:rsidRPr="0024038D">
        <w:rPr>
          <w:rFonts w:ascii="Trebuchet MS" w:hAnsi="Trebuchet MS" w:cs="Times New Roman"/>
          <w:color w:val="auto"/>
          <w:sz w:val="22"/>
          <w:szCs w:val="22"/>
        </w:rPr>
        <w:t xml:space="preserve"> No</w:t>
      </w:r>
      <w:r w:rsidR="007114BD" w:rsidRPr="0024038D">
        <w:rPr>
          <w:rFonts w:ascii="Trebuchet MS" w:hAnsi="Trebuchet MS" w:cs="Times New Roman"/>
          <w:color w:val="auto"/>
          <w:sz w:val="22"/>
          <w:szCs w:val="22"/>
        </w:rPr>
        <w:t xml:space="preserve"> </w:t>
      </w:r>
      <w:r w:rsidR="00CA169C" w:rsidRPr="0024038D">
        <w:rPr>
          <w:rFonts w:ascii="Trebuchet MS" w:hAnsi="Trebuchet MS" w:cs="Times New Roman"/>
          <w:color w:val="auto"/>
          <w:sz w:val="22"/>
          <w:szCs w:val="22"/>
        </w:rPr>
        <w:t>#</w:t>
      </w:r>
      <w:r w:rsidRPr="0024038D">
        <w:rPr>
          <w:rFonts w:ascii="Trebuchet MS" w:hAnsi="Trebuchet MS" w:cs="Times New Roman"/>
          <w:color w:val="auto"/>
          <w:sz w:val="22"/>
          <w:szCs w:val="22"/>
        </w:rPr>
        <w:t>2021-2022-</w:t>
      </w:r>
      <w:r w:rsidR="004106BE">
        <w:rPr>
          <w:rFonts w:ascii="Trebuchet MS" w:hAnsi="Trebuchet MS" w:cs="Times New Roman"/>
          <w:color w:val="auto"/>
          <w:sz w:val="22"/>
          <w:szCs w:val="22"/>
        </w:rPr>
        <w:t>32</w:t>
      </w:r>
    </w:p>
    <w:p w14:paraId="54ED8513" w14:textId="44D564FE" w:rsidR="007114BD" w:rsidRPr="0024038D" w:rsidRDefault="004106BE" w:rsidP="0024038D">
      <w:pPr>
        <w:pStyle w:val="Heading1"/>
        <w:spacing w:before="0" w:after="360" w:line="276" w:lineRule="auto"/>
        <w:jc w:val="right"/>
        <w:rPr>
          <w:rFonts w:ascii="Trebuchet MS" w:hAnsi="Trebuchet MS" w:cs="Times New Roman"/>
          <w:color w:val="auto"/>
          <w:sz w:val="22"/>
          <w:szCs w:val="22"/>
        </w:rPr>
      </w:pPr>
      <w:r>
        <w:rPr>
          <w:rFonts w:ascii="Trebuchet MS" w:hAnsi="Trebuchet MS" w:cs="Times New Roman"/>
          <w:color w:val="auto"/>
          <w:sz w:val="22"/>
          <w:szCs w:val="22"/>
        </w:rPr>
        <w:t xml:space="preserve">April </w:t>
      </w:r>
      <w:r w:rsidR="00444808">
        <w:rPr>
          <w:rFonts w:ascii="Trebuchet MS" w:hAnsi="Trebuchet MS" w:cs="Times New Roman"/>
          <w:color w:val="auto"/>
          <w:sz w:val="22"/>
          <w:szCs w:val="22"/>
        </w:rPr>
        <w:t>8</w:t>
      </w:r>
      <w:r w:rsidR="00CA169C" w:rsidRPr="0024038D">
        <w:rPr>
          <w:rFonts w:ascii="Trebuchet MS" w:hAnsi="Trebuchet MS" w:cs="Times New Roman"/>
          <w:color w:val="auto"/>
          <w:sz w:val="22"/>
          <w:szCs w:val="22"/>
        </w:rPr>
        <w:t>, 2022</w:t>
      </w:r>
    </w:p>
    <w:p w14:paraId="371702FE" w14:textId="77777777" w:rsidR="007114BD" w:rsidRPr="0024038D" w:rsidRDefault="007114BD" w:rsidP="0024038D">
      <w:pPr>
        <w:pStyle w:val="Heading2"/>
        <w:spacing w:line="276" w:lineRule="auto"/>
        <w:jc w:val="center"/>
        <w:rPr>
          <w:rFonts w:ascii="Trebuchet MS" w:hAnsi="Trebuchet MS" w:cs="Times New Roman"/>
          <w:color w:val="auto"/>
          <w:sz w:val="24"/>
          <w:szCs w:val="24"/>
        </w:rPr>
      </w:pPr>
      <w:r w:rsidRPr="0024038D">
        <w:rPr>
          <w:rFonts w:ascii="Trebuchet MS" w:hAnsi="Trebuchet MS" w:cs="Times New Roman"/>
          <w:color w:val="auto"/>
          <w:sz w:val="24"/>
          <w:szCs w:val="24"/>
        </w:rPr>
        <w:t>Virginia Department of Education</w:t>
      </w:r>
    </w:p>
    <w:p w14:paraId="2532C13D" w14:textId="5D738E99" w:rsidR="00BC3A42" w:rsidRPr="0024038D" w:rsidRDefault="00EB42DC" w:rsidP="0024038D">
      <w:pPr>
        <w:pStyle w:val="Heading2"/>
        <w:spacing w:line="276" w:lineRule="auto"/>
        <w:jc w:val="center"/>
        <w:rPr>
          <w:rFonts w:ascii="Trebuchet MS" w:hAnsi="Trebuchet MS" w:cs="Times New Roman"/>
          <w:b/>
          <w:bCs/>
          <w:color w:val="auto"/>
          <w:sz w:val="32"/>
          <w:szCs w:val="32"/>
        </w:rPr>
      </w:pPr>
      <w:r w:rsidRPr="0024038D">
        <w:rPr>
          <w:rFonts w:ascii="Trebuchet MS" w:hAnsi="Trebuchet MS" w:cs="Times New Roman"/>
          <w:b/>
          <w:bCs/>
          <w:color w:val="auto"/>
          <w:sz w:val="32"/>
          <w:szCs w:val="32"/>
        </w:rPr>
        <w:t>Centralized Local Procurement Pilot Program</w:t>
      </w:r>
      <w:r w:rsidR="00CA169C" w:rsidRPr="0024038D">
        <w:rPr>
          <w:rFonts w:ascii="Trebuchet MS" w:hAnsi="Trebuchet MS" w:cs="Times New Roman"/>
          <w:b/>
          <w:bCs/>
          <w:color w:val="auto"/>
          <w:sz w:val="32"/>
          <w:szCs w:val="32"/>
        </w:rPr>
        <w:t xml:space="preserve"> </w:t>
      </w:r>
    </w:p>
    <w:p w14:paraId="3E6FF36D" w14:textId="35326763" w:rsidR="00CA169C" w:rsidRPr="0024038D" w:rsidRDefault="00E0657A" w:rsidP="0024038D">
      <w:pPr>
        <w:pStyle w:val="Heading2"/>
        <w:spacing w:after="360" w:line="276" w:lineRule="auto"/>
        <w:jc w:val="center"/>
        <w:rPr>
          <w:rFonts w:ascii="Trebuchet MS" w:hAnsi="Trebuchet MS" w:cs="Times New Roman"/>
          <w:b/>
          <w:bCs/>
          <w:color w:val="auto"/>
          <w:sz w:val="32"/>
          <w:szCs w:val="32"/>
        </w:rPr>
      </w:pPr>
      <w:r w:rsidRPr="0024038D">
        <w:rPr>
          <w:rFonts w:ascii="Trebuchet MS" w:hAnsi="Trebuchet MS" w:cs="Times New Roman"/>
          <w:b/>
          <w:bCs/>
          <w:color w:val="auto"/>
          <w:sz w:val="32"/>
          <w:szCs w:val="32"/>
        </w:rPr>
        <w:t>Attestation</w:t>
      </w:r>
      <w:r w:rsidR="00BC3A42" w:rsidRPr="0024038D">
        <w:rPr>
          <w:rFonts w:ascii="Trebuchet MS" w:hAnsi="Trebuchet MS" w:cs="Times New Roman"/>
          <w:b/>
          <w:bCs/>
          <w:color w:val="auto"/>
          <w:sz w:val="32"/>
          <w:szCs w:val="32"/>
        </w:rPr>
        <w:t xml:space="preserve"> Statement</w:t>
      </w:r>
    </w:p>
    <w:p w14:paraId="412B9C49" w14:textId="2220848C" w:rsidR="007114BD" w:rsidRPr="0024038D" w:rsidRDefault="007114BD" w:rsidP="0024038D">
      <w:pPr>
        <w:spacing w:before="240" w:line="276" w:lineRule="auto"/>
        <w:rPr>
          <w:rFonts w:ascii="Trebuchet MS" w:hAnsi="Trebuchet MS" w:cs="Times New Roman"/>
          <w:sz w:val="22"/>
        </w:rPr>
      </w:pPr>
      <w:r w:rsidRPr="0024038D">
        <w:rPr>
          <w:rFonts w:ascii="Trebuchet MS" w:hAnsi="Trebuchet MS" w:cs="Times New Roman"/>
          <w:sz w:val="22"/>
        </w:rPr>
        <w:t>Division Name:</w:t>
      </w:r>
      <w:r w:rsidRPr="0024038D">
        <w:rPr>
          <w:rFonts w:ascii="Trebuchet MS" w:hAnsi="Trebuchet MS" w:cs="Times New Roman"/>
          <w:sz w:val="22"/>
        </w:rPr>
        <w:tab/>
      </w:r>
      <w:r w:rsidR="00FC42CB" w:rsidRPr="0024038D">
        <w:rPr>
          <w:rFonts w:ascii="Trebuchet MS" w:hAnsi="Trebuchet MS" w:cs="Times New Roman"/>
          <w:sz w:val="22"/>
        </w:rPr>
        <w:fldChar w:fldCharType="begin">
          <w:ffData>
            <w:name w:val="Text1"/>
            <w:enabled/>
            <w:calcOnExit w:val="0"/>
            <w:textInput>
              <w:default w:val="Click or tap to enter division name"/>
            </w:textInput>
          </w:ffData>
        </w:fldChar>
      </w:r>
      <w:r w:rsidR="00FC42CB" w:rsidRPr="0024038D">
        <w:rPr>
          <w:rFonts w:ascii="Trebuchet MS" w:hAnsi="Trebuchet MS" w:cs="Times New Roman"/>
          <w:sz w:val="22"/>
        </w:rPr>
        <w:instrText xml:space="preserve"> </w:instrText>
      </w:r>
      <w:bookmarkStart w:id="1" w:name="Text1"/>
      <w:r w:rsidR="00FC42CB" w:rsidRPr="0024038D">
        <w:rPr>
          <w:rFonts w:ascii="Trebuchet MS" w:hAnsi="Trebuchet MS" w:cs="Times New Roman"/>
          <w:sz w:val="22"/>
        </w:rPr>
        <w:instrText xml:space="preserve">FORMTEXT </w:instrText>
      </w:r>
      <w:r w:rsidR="00FC42CB" w:rsidRPr="0024038D">
        <w:rPr>
          <w:rFonts w:ascii="Trebuchet MS" w:hAnsi="Trebuchet MS" w:cs="Times New Roman"/>
          <w:sz w:val="22"/>
        </w:rPr>
      </w:r>
      <w:r w:rsidR="00FC42CB" w:rsidRPr="0024038D">
        <w:rPr>
          <w:rFonts w:ascii="Trebuchet MS" w:hAnsi="Trebuchet MS" w:cs="Times New Roman"/>
          <w:sz w:val="22"/>
        </w:rPr>
        <w:fldChar w:fldCharType="separate"/>
      </w:r>
      <w:r w:rsidR="00FC42CB" w:rsidRPr="0024038D">
        <w:rPr>
          <w:rFonts w:ascii="Trebuchet MS" w:hAnsi="Trebuchet MS" w:cs="Times New Roman"/>
          <w:noProof/>
          <w:sz w:val="22"/>
        </w:rPr>
        <w:t>Click or tap to enter division name</w:t>
      </w:r>
      <w:r w:rsidR="00FC42CB" w:rsidRPr="0024038D">
        <w:rPr>
          <w:rFonts w:ascii="Trebuchet MS" w:hAnsi="Trebuchet MS" w:cs="Times New Roman"/>
          <w:sz w:val="22"/>
        </w:rPr>
        <w:fldChar w:fldCharType="end"/>
      </w:r>
      <w:bookmarkEnd w:id="1"/>
    </w:p>
    <w:p w14:paraId="7275B6EB" w14:textId="030F1729" w:rsidR="00272DEA" w:rsidRPr="0024038D" w:rsidRDefault="007114BD" w:rsidP="0024038D">
      <w:pPr>
        <w:spacing w:before="240" w:after="240" w:line="276" w:lineRule="auto"/>
        <w:rPr>
          <w:rFonts w:ascii="Trebuchet MS" w:eastAsia="Open Sans Light" w:hAnsi="Trebuchet MS" w:cs="Times New Roman"/>
          <w:sz w:val="22"/>
        </w:rPr>
      </w:pPr>
      <w:r w:rsidRPr="0024038D">
        <w:rPr>
          <w:rFonts w:ascii="Trebuchet MS" w:hAnsi="Trebuchet MS" w:cs="Times New Roman"/>
          <w:sz w:val="22"/>
        </w:rPr>
        <w:t>Division Number:</w:t>
      </w:r>
      <w:r w:rsidRPr="0024038D">
        <w:rPr>
          <w:rFonts w:ascii="Trebuchet MS" w:hAnsi="Trebuchet MS" w:cs="Times New Roman"/>
          <w:sz w:val="22"/>
        </w:rPr>
        <w:tab/>
      </w:r>
      <w:r w:rsidR="00FC42CB" w:rsidRPr="0024038D">
        <w:rPr>
          <w:rFonts w:ascii="Trebuchet MS" w:hAnsi="Trebuchet MS" w:cs="Times New Roman"/>
          <w:sz w:val="22"/>
        </w:rPr>
        <w:fldChar w:fldCharType="begin">
          <w:ffData>
            <w:name w:val="Text2"/>
            <w:enabled/>
            <w:calcOnExit w:val="0"/>
            <w:textInput>
              <w:default w:val="Click or tap to enter division number"/>
            </w:textInput>
          </w:ffData>
        </w:fldChar>
      </w:r>
      <w:r w:rsidR="00FC42CB" w:rsidRPr="0024038D">
        <w:rPr>
          <w:rFonts w:ascii="Trebuchet MS" w:hAnsi="Trebuchet MS" w:cs="Times New Roman"/>
          <w:sz w:val="22"/>
        </w:rPr>
        <w:instrText xml:space="preserve"> </w:instrText>
      </w:r>
      <w:bookmarkStart w:id="2" w:name="Text2"/>
      <w:r w:rsidR="00FC42CB" w:rsidRPr="0024038D">
        <w:rPr>
          <w:rFonts w:ascii="Trebuchet MS" w:hAnsi="Trebuchet MS" w:cs="Times New Roman"/>
          <w:sz w:val="22"/>
        </w:rPr>
        <w:instrText xml:space="preserve">FORMTEXT </w:instrText>
      </w:r>
      <w:r w:rsidR="00FC42CB" w:rsidRPr="0024038D">
        <w:rPr>
          <w:rFonts w:ascii="Trebuchet MS" w:hAnsi="Trebuchet MS" w:cs="Times New Roman"/>
          <w:sz w:val="22"/>
        </w:rPr>
      </w:r>
      <w:r w:rsidR="00FC42CB" w:rsidRPr="0024038D">
        <w:rPr>
          <w:rFonts w:ascii="Trebuchet MS" w:hAnsi="Trebuchet MS" w:cs="Times New Roman"/>
          <w:sz w:val="22"/>
        </w:rPr>
        <w:fldChar w:fldCharType="separate"/>
      </w:r>
      <w:r w:rsidR="00FC42CB" w:rsidRPr="0024038D">
        <w:rPr>
          <w:rFonts w:ascii="Trebuchet MS" w:hAnsi="Trebuchet MS" w:cs="Times New Roman"/>
          <w:noProof/>
          <w:sz w:val="22"/>
        </w:rPr>
        <w:t>Click or tap to enter division number</w:t>
      </w:r>
      <w:r w:rsidR="00FC42CB" w:rsidRPr="0024038D">
        <w:rPr>
          <w:rFonts w:ascii="Trebuchet MS" w:hAnsi="Trebuchet MS" w:cs="Times New Roman"/>
          <w:sz w:val="22"/>
        </w:rPr>
        <w:fldChar w:fldCharType="end"/>
      </w:r>
      <w:bookmarkEnd w:id="2"/>
    </w:p>
    <w:p w14:paraId="419CEA02" w14:textId="7C7D6AC3" w:rsidR="00136B57" w:rsidRPr="0024038D" w:rsidRDefault="00136B57" w:rsidP="0024038D">
      <w:pPr>
        <w:spacing w:after="0" w:line="276" w:lineRule="auto"/>
        <w:ind w:right="-288"/>
        <w:rPr>
          <w:rFonts w:ascii="Trebuchet MS" w:eastAsia="Open Sans Light" w:hAnsi="Trebuchet MS" w:cs="Times New Roman"/>
          <w:sz w:val="22"/>
        </w:rPr>
      </w:pPr>
      <w:r w:rsidRPr="0024038D">
        <w:rPr>
          <w:rFonts w:ascii="Trebuchet MS" w:eastAsia="Open Sans Light" w:hAnsi="Trebuchet MS" w:cs="Times New Roman"/>
          <w:sz w:val="22"/>
        </w:rPr>
        <w:t>CFDA Number 10.555</w:t>
      </w:r>
    </w:p>
    <w:p w14:paraId="53EDC695" w14:textId="71926CC7" w:rsidR="00136B57" w:rsidRPr="0024038D" w:rsidRDefault="00136B57" w:rsidP="0024038D">
      <w:pPr>
        <w:spacing w:after="240" w:line="276" w:lineRule="auto"/>
        <w:ind w:right="-288"/>
        <w:rPr>
          <w:rFonts w:ascii="Trebuchet MS" w:eastAsia="Open Sans Light" w:hAnsi="Trebuchet MS" w:cs="Times New Roman"/>
          <w:sz w:val="22"/>
        </w:rPr>
      </w:pPr>
      <w:r w:rsidRPr="0024038D">
        <w:rPr>
          <w:rFonts w:ascii="Trebuchet MS" w:eastAsia="Open Sans Light" w:hAnsi="Trebuchet MS" w:cs="Times New Roman"/>
          <w:sz w:val="22"/>
        </w:rPr>
        <w:t xml:space="preserve">Period of Performance: </w:t>
      </w:r>
      <w:r w:rsidR="00A73475" w:rsidRPr="0024038D">
        <w:rPr>
          <w:rFonts w:ascii="Trebuchet MS" w:eastAsia="Open Sans Light" w:hAnsi="Trebuchet MS" w:cs="Times New Roman"/>
          <w:sz w:val="22"/>
        </w:rPr>
        <w:t>April 15</w:t>
      </w:r>
      <w:r w:rsidRPr="0024038D">
        <w:rPr>
          <w:rFonts w:ascii="Trebuchet MS" w:eastAsia="Open Sans Light" w:hAnsi="Trebuchet MS" w:cs="Times New Roman"/>
          <w:sz w:val="22"/>
        </w:rPr>
        <w:t>, 2022-September 30, 2023</w:t>
      </w:r>
    </w:p>
    <w:p w14:paraId="26126328" w14:textId="1963FF5D" w:rsidR="00BC3A42" w:rsidRPr="0024038D" w:rsidRDefault="00E3195F" w:rsidP="0024038D">
      <w:pPr>
        <w:spacing w:after="240" w:line="276" w:lineRule="auto"/>
        <w:ind w:right="-288"/>
        <w:rPr>
          <w:rFonts w:ascii="Trebuchet MS" w:eastAsia="Open Sans Light" w:hAnsi="Trebuchet MS" w:cs="Times New Roman"/>
          <w:sz w:val="22"/>
        </w:rPr>
      </w:pPr>
      <w:r w:rsidRPr="0024038D">
        <w:rPr>
          <w:rFonts w:ascii="Trebuchet MS" w:eastAsia="Open Sans Light" w:hAnsi="Trebuchet MS" w:cs="Times New Roman"/>
          <w:sz w:val="22"/>
        </w:rPr>
        <w:t>To assist s</w:t>
      </w:r>
      <w:r w:rsidR="00136B57" w:rsidRPr="0024038D">
        <w:rPr>
          <w:rFonts w:ascii="Trebuchet MS" w:eastAsia="Open Sans Light" w:hAnsi="Trebuchet MS" w:cs="Times New Roman"/>
          <w:sz w:val="22"/>
        </w:rPr>
        <w:t xml:space="preserve">chool </w:t>
      </w:r>
      <w:r w:rsidRPr="0024038D">
        <w:rPr>
          <w:rFonts w:ascii="Trebuchet MS" w:eastAsia="Open Sans Light" w:hAnsi="Trebuchet MS" w:cs="Times New Roman"/>
          <w:sz w:val="22"/>
        </w:rPr>
        <w:t>f</w:t>
      </w:r>
      <w:r w:rsidR="00136B57" w:rsidRPr="0024038D">
        <w:rPr>
          <w:rFonts w:ascii="Trebuchet MS" w:eastAsia="Open Sans Light" w:hAnsi="Trebuchet MS" w:cs="Times New Roman"/>
          <w:sz w:val="22"/>
        </w:rPr>
        <w:t xml:space="preserve">ood </w:t>
      </w:r>
      <w:r w:rsidRPr="0024038D">
        <w:rPr>
          <w:rFonts w:ascii="Trebuchet MS" w:eastAsia="Open Sans Light" w:hAnsi="Trebuchet MS" w:cs="Times New Roman"/>
          <w:sz w:val="22"/>
        </w:rPr>
        <w:t>a</w:t>
      </w:r>
      <w:r w:rsidR="00136B57" w:rsidRPr="0024038D">
        <w:rPr>
          <w:rFonts w:ascii="Trebuchet MS" w:eastAsia="Open Sans Light" w:hAnsi="Trebuchet MS" w:cs="Times New Roman"/>
          <w:sz w:val="22"/>
        </w:rPr>
        <w:t xml:space="preserve">uthorities (SFAs) experiencing supply chain disruptions, </w:t>
      </w:r>
      <w:r w:rsidRPr="0024038D">
        <w:rPr>
          <w:rFonts w:ascii="Trebuchet MS" w:eastAsia="Open Sans Light" w:hAnsi="Trebuchet MS" w:cs="Times New Roman"/>
          <w:sz w:val="22"/>
        </w:rPr>
        <w:t xml:space="preserve">the U.S. </w:t>
      </w:r>
      <w:r w:rsidR="00136B57" w:rsidRPr="0024038D">
        <w:rPr>
          <w:rFonts w:ascii="Trebuchet MS" w:eastAsia="Open Sans Light" w:hAnsi="Trebuchet MS" w:cs="Times New Roman"/>
          <w:sz w:val="22"/>
        </w:rPr>
        <w:t>D</w:t>
      </w:r>
      <w:r w:rsidRPr="0024038D">
        <w:rPr>
          <w:rFonts w:ascii="Trebuchet MS" w:eastAsia="Open Sans Light" w:hAnsi="Trebuchet MS" w:cs="Times New Roman"/>
          <w:sz w:val="22"/>
        </w:rPr>
        <w:t xml:space="preserve">epartment of </w:t>
      </w:r>
      <w:r w:rsidR="00136B57" w:rsidRPr="0024038D">
        <w:rPr>
          <w:rFonts w:ascii="Trebuchet MS" w:eastAsia="Open Sans Light" w:hAnsi="Trebuchet MS" w:cs="Times New Roman"/>
          <w:sz w:val="22"/>
        </w:rPr>
        <w:t>A</w:t>
      </w:r>
      <w:r w:rsidRPr="0024038D">
        <w:rPr>
          <w:rFonts w:ascii="Trebuchet MS" w:eastAsia="Open Sans Light" w:hAnsi="Trebuchet MS" w:cs="Times New Roman"/>
          <w:sz w:val="22"/>
        </w:rPr>
        <w:t>griculture (USDA)</w:t>
      </w:r>
      <w:r w:rsidR="00136B57" w:rsidRPr="0024038D">
        <w:rPr>
          <w:rFonts w:ascii="Trebuchet MS" w:eastAsia="Open Sans Light" w:hAnsi="Trebuchet MS" w:cs="Times New Roman"/>
          <w:sz w:val="22"/>
        </w:rPr>
        <w:t xml:space="preserve"> Food and Nutrition Service has allocated</w:t>
      </w:r>
      <w:r w:rsidR="00AA7794" w:rsidRPr="0024038D">
        <w:rPr>
          <w:rFonts w:ascii="Trebuchet MS" w:eastAsia="Open Sans Light" w:hAnsi="Trebuchet MS" w:cs="Times New Roman"/>
          <w:sz w:val="22"/>
        </w:rPr>
        <w:t xml:space="preserve"> Supply Chain Assistance (SCA) f</w:t>
      </w:r>
      <w:r w:rsidR="00136B57" w:rsidRPr="0024038D">
        <w:rPr>
          <w:rFonts w:ascii="Trebuchet MS" w:eastAsia="Open Sans Light" w:hAnsi="Trebuchet MS" w:cs="Times New Roman"/>
          <w:sz w:val="22"/>
        </w:rPr>
        <w:t>unds</w:t>
      </w:r>
      <w:r w:rsidR="00AA7794" w:rsidRPr="0024038D">
        <w:rPr>
          <w:rFonts w:ascii="Trebuchet MS" w:eastAsia="Open Sans Light" w:hAnsi="Trebuchet MS" w:cs="Times New Roman"/>
          <w:sz w:val="22"/>
        </w:rPr>
        <w:t>,</w:t>
      </w:r>
      <w:r w:rsidR="00136B57" w:rsidRPr="0024038D">
        <w:rPr>
          <w:rFonts w:ascii="Trebuchet MS" w:eastAsia="Open Sans Light" w:hAnsi="Trebuchet MS" w:cs="Times New Roman"/>
          <w:sz w:val="22"/>
        </w:rPr>
        <w:t xml:space="preserve"> made available through the Commodity Credit Corporation (CCC) and authorized under the CCC Charter Act [15 U.S.C. 714]. </w:t>
      </w:r>
      <w:r w:rsidR="00BC3A42" w:rsidRPr="0024038D">
        <w:rPr>
          <w:rFonts w:ascii="Trebuchet MS" w:eastAsia="Open Sans Light" w:hAnsi="Trebuchet MS" w:cs="Times New Roman"/>
          <w:sz w:val="22"/>
        </w:rPr>
        <w:t>The VDOE-SNP will pilot a centralized procurement initiative to deliver food grown and/or raised in Virginia and adjacent states to SFAs within reach.</w:t>
      </w:r>
    </w:p>
    <w:p w14:paraId="5B4C21D7" w14:textId="6C4C038B" w:rsidR="00136B57" w:rsidRPr="0024038D" w:rsidRDefault="00136B57" w:rsidP="0024038D">
      <w:pPr>
        <w:spacing w:after="240" w:line="276" w:lineRule="auto"/>
        <w:ind w:right="-288"/>
        <w:rPr>
          <w:rFonts w:ascii="Trebuchet MS" w:eastAsia="Open Sans Light" w:hAnsi="Trebuchet MS" w:cs="Times New Roman"/>
          <w:sz w:val="22"/>
        </w:rPr>
      </w:pPr>
      <w:r w:rsidRPr="0024038D">
        <w:rPr>
          <w:rFonts w:ascii="Trebuchet MS" w:eastAsia="Open Sans Light" w:hAnsi="Trebuchet MS" w:cs="Times New Roman"/>
          <w:sz w:val="22"/>
        </w:rPr>
        <w:t>The fu</w:t>
      </w:r>
      <w:r w:rsidR="00AA7794" w:rsidRPr="0024038D">
        <w:rPr>
          <w:rFonts w:ascii="Trebuchet MS" w:eastAsia="Open Sans Light" w:hAnsi="Trebuchet MS" w:cs="Times New Roman"/>
          <w:sz w:val="22"/>
        </w:rPr>
        <w:t xml:space="preserve">nding allocation for each </w:t>
      </w:r>
      <w:r w:rsidR="00E0657A" w:rsidRPr="0024038D">
        <w:rPr>
          <w:rFonts w:ascii="Trebuchet MS" w:eastAsia="Open Sans Light" w:hAnsi="Trebuchet MS" w:cs="Times New Roman"/>
          <w:sz w:val="22"/>
        </w:rPr>
        <w:t xml:space="preserve">eligible </w:t>
      </w:r>
      <w:r w:rsidR="00AA7794" w:rsidRPr="0024038D">
        <w:rPr>
          <w:rFonts w:ascii="Trebuchet MS" w:eastAsia="Open Sans Light" w:hAnsi="Trebuchet MS" w:cs="Times New Roman"/>
          <w:sz w:val="22"/>
        </w:rPr>
        <w:t xml:space="preserve">Virginia </w:t>
      </w:r>
      <w:r w:rsidR="00E0657A" w:rsidRPr="0024038D">
        <w:rPr>
          <w:rFonts w:ascii="Trebuchet MS" w:eastAsia="Open Sans Light" w:hAnsi="Trebuchet MS" w:cs="Times New Roman"/>
          <w:sz w:val="22"/>
        </w:rPr>
        <w:t xml:space="preserve">public </w:t>
      </w:r>
      <w:r w:rsidRPr="0024038D">
        <w:rPr>
          <w:rFonts w:ascii="Trebuchet MS" w:eastAsia="Open Sans Light" w:hAnsi="Trebuchet MS" w:cs="Times New Roman"/>
          <w:sz w:val="22"/>
        </w:rPr>
        <w:t xml:space="preserve">SFA will include two </w:t>
      </w:r>
      <w:r w:rsidR="00BC3A42" w:rsidRPr="0024038D">
        <w:rPr>
          <w:rFonts w:ascii="Trebuchet MS" w:eastAsia="Open Sans Light" w:hAnsi="Trebuchet MS" w:cs="Times New Roman"/>
          <w:sz w:val="22"/>
        </w:rPr>
        <w:t xml:space="preserve">components: a base </w:t>
      </w:r>
      <w:r w:rsidR="00A40BD0" w:rsidRPr="0024038D">
        <w:rPr>
          <w:rFonts w:ascii="Trebuchet MS" w:eastAsia="Open Sans Light" w:hAnsi="Trebuchet MS" w:cs="Times New Roman"/>
          <w:sz w:val="22"/>
        </w:rPr>
        <w:t>allocation</w:t>
      </w:r>
      <w:r w:rsidR="00BC3A42" w:rsidRPr="0024038D">
        <w:rPr>
          <w:rFonts w:ascii="Trebuchet MS" w:eastAsia="Open Sans Light" w:hAnsi="Trebuchet MS" w:cs="Times New Roman"/>
          <w:sz w:val="22"/>
        </w:rPr>
        <w:t xml:space="preserve"> of $10</w:t>
      </w:r>
      <w:r w:rsidRPr="0024038D">
        <w:rPr>
          <w:rFonts w:ascii="Trebuchet MS" w:eastAsia="Open Sans Light" w:hAnsi="Trebuchet MS" w:cs="Times New Roman"/>
          <w:sz w:val="22"/>
        </w:rPr>
        <w:t xml:space="preserve">,000 and a proportional funding amount based on each SFA’s share of statewide student enrollment </w:t>
      </w:r>
      <w:r w:rsidR="00BC3A42" w:rsidRPr="0024038D">
        <w:rPr>
          <w:rFonts w:ascii="Trebuchet MS" w:eastAsia="Open Sans Light" w:hAnsi="Trebuchet MS" w:cs="Times New Roman"/>
          <w:sz w:val="22"/>
        </w:rPr>
        <w:t>as of October 2021</w:t>
      </w:r>
      <w:r w:rsidRPr="0024038D">
        <w:rPr>
          <w:rFonts w:ascii="Trebuchet MS" w:eastAsia="Open Sans Light" w:hAnsi="Trebuchet MS" w:cs="Times New Roman"/>
          <w:sz w:val="22"/>
        </w:rPr>
        <w:t>.</w:t>
      </w:r>
      <w:r w:rsidR="00E0657A" w:rsidRPr="0024038D">
        <w:rPr>
          <w:rFonts w:ascii="Trebuchet MS" w:eastAsia="Open Sans Light" w:hAnsi="Trebuchet MS" w:cs="Times New Roman"/>
          <w:sz w:val="22"/>
        </w:rPr>
        <w:t xml:space="preserve"> The funding allocation for each eligible Virginia private SFA will be a base allocation of $2,000.</w:t>
      </w:r>
    </w:p>
    <w:p w14:paraId="1B11F43A" w14:textId="3EC84367" w:rsidR="00BC3A42" w:rsidRDefault="00BC3A42" w:rsidP="0024038D">
      <w:pPr>
        <w:spacing w:after="240" w:line="276" w:lineRule="auto"/>
        <w:ind w:right="-288"/>
        <w:rPr>
          <w:rFonts w:ascii="Trebuchet MS" w:eastAsia="Open Sans Light" w:hAnsi="Trebuchet MS" w:cs="Times New Roman"/>
          <w:sz w:val="22"/>
        </w:rPr>
      </w:pPr>
      <w:r w:rsidRPr="0024038D">
        <w:rPr>
          <w:rFonts w:ascii="Trebuchet MS" w:eastAsia="Open Sans Light" w:hAnsi="Trebuchet MS" w:cs="Times New Roman"/>
          <w:sz w:val="22"/>
        </w:rPr>
        <w:t>Th</w:t>
      </w:r>
      <w:r w:rsidR="006C78B8" w:rsidRPr="0024038D">
        <w:rPr>
          <w:rFonts w:ascii="Trebuchet MS" w:eastAsia="Open Sans Light" w:hAnsi="Trebuchet MS" w:cs="Times New Roman"/>
          <w:sz w:val="22"/>
        </w:rPr>
        <w:t xml:space="preserve">e </w:t>
      </w:r>
      <w:r w:rsidR="00EB42DC" w:rsidRPr="0024038D">
        <w:rPr>
          <w:rFonts w:ascii="Trebuchet MS" w:eastAsia="Open Sans Light" w:hAnsi="Trebuchet MS" w:cs="Times New Roman"/>
          <w:sz w:val="22"/>
        </w:rPr>
        <w:t>Centralized Local Procurement Pilot Program</w:t>
      </w:r>
      <w:r w:rsidRPr="0024038D">
        <w:rPr>
          <w:rFonts w:ascii="Trebuchet MS" w:eastAsia="Open Sans Light" w:hAnsi="Trebuchet MS" w:cs="Times New Roman"/>
          <w:sz w:val="22"/>
        </w:rPr>
        <w:t xml:space="preserve"> is in addition to the SCA general funds. SFAs should refer to Superintendent’s Memo </w:t>
      </w:r>
      <w:r w:rsidR="00FC469A" w:rsidRPr="008A6A97">
        <w:rPr>
          <w:rFonts w:ascii="Trebuchet MS" w:eastAsia="Open Sans Light" w:hAnsi="Trebuchet MS" w:cs="Times New Roman"/>
          <w:sz w:val="22"/>
        </w:rPr>
        <w:t>075</w:t>
      </w:r>
      <w:r w:rsidR="00FC42CB" w:rsidRPr="008A6A97">
        <w:rPr>
          <w:rFonts w:ascii="Trebuchet MS" w:eastAsia="Open Sans Light" w:hAnsi="Trebuchet MS" w:cs="Times New Roman"/>
          <w:sz w:val="22"/>
        </w:rPr>
        <w:t>-22</w:t>
      </w:r>
      <w:r w:rsidRPr="0024038D">
        <w:rPr>
          <w:rFonts w:ascii="Trebuchet MS" w:eastAsia="Open Sans Light" w:hAnsi="Trebuchet MS" w:cs="Times New Roman"/>
          <w:sz w:val="22"/>
        </w:rPr>
        <w:t xml:space="preserve"> for instructions on utilizing SCA general funds.</w:t>
      </w:r>
      <w:r w:rsidR="00017831" w:rsidRPr="0024038D">
        <w:rPr>
          <w:rFonts w:ascii="Trebuchet MS" w:eastAsia="Open Sans Light" w:hAnsi="Trebuchet MS" w:cs="Times New Roman"/>
          <w:sz w:val="22"/>
        </w:rPr>
        <w:t xml:space="preserve"> SFAs that wish to utilize SCA general funds will need to complete a separate attestation statement.</w:t>
      </w:r>
    </w:p>
    <w:p w14:paraId="4C1AB860" w14:textId="1B980E36" w:rsidR="00A12BDA" w:rsidRPr="0024038D" w:rsidRDefault="00A12BDA" w:rsidP="0024038D">
      <w:pPr>
        <w:spacing w:after="240" w:line="276" w:lineRule="auto"/>
        <w:ind w:right="-288"/>
        <w:rPr>
          <w:rFonts w:ascii="Trebuchet MS" w:eastAsia="Open Sans Light" w:hAnsi="Trebuchet MS" w:cs="Times New Roman"/>
          <w:sz w:val="22"/>
        </w:rPr>
      </w:pPr>
      <w:r>
        <w:rPr>
          <w:rFonts w:ascii="Trebuchet MS" w:eastAsia="Open Sans Light" w:hAnsi="Trebuchet MS" w:cs="Times New Roman"/>
          <w:sz w:val="22"/>
        </w:rPr>
        <w:t xml:space="preserve">Completion and submission of the Centralized Local Procurement Pilot Program Attestation Statement does not guarantee program participation. </w:t>
      </w:r>
      <w:r w:rsidR="005A6E78" w:rsidRPr="005A6E78">
        <w:rPr>
          <w:rFonts w:ascii="Trebuchet MS" w:eastAsia="Open Sans Light" w:hAnsi="Trebuchet MS" w:cs="Times New Roman"/>
          <w:sz w:val="22"/>
        </w:rPr>
        <w:t>While the VDOE-SNP is rolling out the Pilot Program in a phased approach and has set implementation timeline estimates, these rollouts are contingent upon food hub availability and capacity.</w:t>
      </w:r>
    </w:p>
    <w:p w14:paraId="25E6922B" w14:textId="58E790B7" w:rsidR="005A0980" w:rsidRPr="0024038D" w:rsidRDefault="005A0980" w:rsidP="0024038D">
      <w:pPr>
        <w:tabs>
          <w:tab w:val="left" w:pos="1260"/>
          <w:tab w:val="right" w:pos="2880"/>
        </w:tabs>
        <w:spacing w:after="240" w:line="276" w:lineRule="auto"/>
        <w:ind w:right="-288"/>
        <w:rPr>
          <w:rFonts w:ascii="Trebuchet MS" w:eastAsia="Open Sans Light" w:hAnsi="Trebuchet MS" w:cs="Times New Roman"/>
          <w:sz w:val="22"/>
        </w:rPr>
      </w:pPr>
      <w:r w:rsidRPr="0024038D">
        <w:rPr>
          <w:rFonts w:ascii="Trebuchet MS" w:eastAsia="Open Sans Light" w:hAnsi="Trebuchet MS" w:cs="Times New Roman"/>
          <w:sz w:val="22"/>
        </w:rPr>
        <w:t>Note: Authorized Representative must initial each statement below</w:t>
      </w:r>
      <w:r w:rsidR="00A40BD0" w:rsidRPr="0024038D">
        <w:rPr>
          <w:rFonts w:ascii="Trebuchet MS" w:eastAsia="Open Sans Light" w:hAnsi="Trebuchet MS" w:cs="Times New Roman"/>
          <w:sz w:val="22"/>
        </w:rPr>
        <w:t>.</w:t>
      </w:r>
    </w:p>
    <w:p w14:paraId="56F55992" w14:textId="6256140B" w:rsidR="00136B57" w:rsidRPr="0024038D" w:rsidRDefault="00640C3C" w:rsidP="0024038D">
      <w:pPr>
        <w:tabs>
          <w:tab w:val="left" w:pos="1260"/>
          <w:tab w:val="right" w:pos="2880"/>
        </w:tabs>
        <w:spacing w:after="240" w:line="276" w:lineRule="auto"/>
        <w:ind w:right="-288"/>
        <w:rPr>
          <w:rFonts w:ascii="Trebuchet MS" w:eastAsia="Open Sans Light" w:hAnsi="Trebuchet MS" w:cs="Times New Roman"/>
          <w:sz w:val="22"/>
        </w:rPr>
      </w:pPr>
      <w:r w:rsidRPr="0024038D">
        <w:rPr>
          <w:rFonts w:ascii="Trebuchet MS" w:eastAsia="Open Sans Light" w:hAnsi="Trebuchet MS" w:cs="Times New Roman"/>
          <w:sz w:val="22"/>
        </w:rPr>
        <w:fldChar w:fldCharType="begin">
          <w:ffData>
            <w:name w:val="Text3"/>
            <w:enabled/>
            <w:calcOnExit w:val="0"/>
            <w:textInput>
              <w:default w:val="Click or tap to enter SFA name"/>
            </w:textInput>
          </w:ffData>
        </w:fldChar>
      </w:r>
      <w:bookmarkStart w:id="3" w:name="Text3"/>
      <w:r w:rsidRPr="0024038D">
        <w:rPr>
          <w:rFonts w:ascii="Trebuchet MS" w:eastAsia="Open Sans Light" w:hAnsi="Trebuchet MS" w:cs="Times New Roman"/>
          <w:sz w:val="22"/>
        </w:rPr>
        <w:instrText xml:space="preserve"> FORMTEXT </w:instrText>
      </w:r>
      <w:r w:rsidRPr="0024038D">
        <w:rPr>
          <w:rFonts w:ascii="Trebuchet MS" w:eastAsia="Open Sans Light" w:hAnsi="Trebuchet MS" w:cs="Times New Roman"/>
          <w:sz w:val="22"/>
        </w:rPr>
      </w:r>
      <w:r w:rsidRPr="0024038D">
        <w:rPr>
          <w:rFonts w:ascii="Trebuchet MS" w:eastAsia="Open Sans Light" w:hAnsi="Trebuchet MS" w:cs="Times New Roman"/>
          <w:sz w:val="22"/>
        </w:rPr>
        <w:fldChar w:fldCharType="separate"/>
      </w:r>
      <w:r w:rsidRPr="0024038D">
        <w:rPr>
          <w:rFonts w:ascii="Trebuchet MS" w:eastAsia="Open Sans Light" w:hAnsi="Trebuchet MS" w:cs="Times New Roman"/>
          <w:noProof/>
          <w:sz w:val="22"/>
        </w:rPr>
        <w:t>Click or tap to enter SFA name</w:t>
      </w:r>
      <w:r w:rsidRPr="0024038D">
        <w:rPr>
          <w:rFonts w:ascii="Trebuchet MS" w:eastAsia="Open Sans Light" w:hAnsi="Trebuchet MS" w:cs="Times New Roman"/>
          <w:sz w:val="22"/>
        </w:rPr>
        <w:fldChar w:fldCharType="end"/>
      </w:r>
      <w:bookmarkEnd w:id="3"/>
      <w:r w:rsidRPr="0024038D">
        <w:rPr>
          <w:rFonts w:ascii="Trebuchet MS" w:eastAsia="Open Sans Light" w:hAnsi="Trebuchet MS" w:cs="Times New Roman"/>
          <w:sz w:val="22"/>
        </w:rPr>
        <w:t xml:space="preserve"> </w:t>
      </w:r>
      <w:r w:rsidR="00E0657A" w:rsidRPr="0024038D">
        <w:rPr>
          <w:rFonts w:ascii="Trebuchet MS" w:eastAsia="Open Sans Light" w:hAnsi="Trebuchet MS" w:cs="Times New Roman"/>
          <w:sz w:val="22"/>
        </w:rPr>
        <w:t>attests</w:t>
      </w:r>
      <w:r w:rsidR="00136B57" w:rsidRPr="0024038D">
        <w:rPr>
          <w:rFonts w:ascii="Trebuchet MS" w:eastAsia="Open Sans Light" w:hAnsi="Trebuchet MS" w:cs="Times New Roman"/>
          <w:sz w:val="22"/>
        </w:rPr>
        <w:t xml:space="preserve">: </w:t>
      </w:r>
    </w:p>
    <w:p w14:paraId="1D7A290E" w14:textId="4DADA2A7" w:rsidR="00136B57" w:rsidRPr="0024038D" w:rsidRDefault="00640C3C" w:rsidP="0024038D">
      <w:pPr>
        <w:spacing w:after="120" w:line="276" w:lineRule="auto"/>
        <w:ind w:right="-288"/>
        <w:rPr>
          <w:rFonts w:ascii="Trebuchet MS" w:eastAsia="Open Sans Light" w:hAnsi="Trebuchet MS" w:cs="Times New Roman"/>
          <w:sz w:val="22"/>
        </w:rPr>
      </w:pPr>
      <w:r w:rsidRPr="0024038D">
        <w:rPr>
          <w:rFonts w:ascii="Trebuchet MS" w:eastAsia="Open Sans Light" w:hAnsi="Trebuchet MS" w:cs="Times New Roman"/>
          <w:noProof/>
          <w:sz w:val="22"/>
        </w:rPr>
        <mc:AlternateContent>
          <mc:Choice Requires="wps">
            <w:drawing>
              <wp:inline distT="0" distB="0" distL="0" distR="0" wp14:anchorId="2B528507" wp14:editId="2E997F2B">
                <wp:extent cx="414866" cy="0"/>
                <wp:effectExtent l="0" t="0" r="17145" b="12700"/>
                <wp:docPr id="1" name="Straight Connector 1" descr="Line for initia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CA0B52" id="Straight Connector 1" o:spid="_x0000_s1026" alt="Line for initial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" strokecolor="black [3200]" strokeweight=".5pt">
                <v:stroke joinstyle="miter"/>
                <w10:anchorlock/>
              </v:line>
            </w:pict>
          </mc:Fallback>
        </mc:AlternateContent>
      </w:r>
      <w:r w:rsidRPr="0024038D">
        <w:rPr>
          <w:rFonts w:ascii="Trebuchet MS" w:eastAsia="Open Sans Light" w:hAnsi="Trebuchet MS" w:cs="Times New Roman"/>
          <w:sz w:val="22"/>
        </w:rPr>
        <w:tab/>
      </w:r>
      <w:r w:rsidRPr="0024038D">
        <w:rPr>
          <w:rFonts w:ascii="Trebuchet MS" w:eastAsia="Open Sans Light" w:hAnsi="Trebuchet MS" w:cs="Times New Roman"/>
          <w:sz w:val="22"/>
        </w:rPr>
        <w:fldChar w:fldCharType="begin">
          <w:ffData>
            <w:name w:val="Text3"/>
            <w:enabled/>
            <w:calcOnExit w:val="0"/>
            <w:textInput>
              <w:default w:val="Click or tap to enter SFA name"/>
            </w:textInput>
          </w:ffData>
        </w:fldChar>
      </w:r>
      <w:r w:rsidRPr="0024038D">
        <w:rPr>
          <w:rFonts w:ascii="Trebuchet MS" w:eastAsia="Open Sans Light" w:hAnsi="Trebuchet MS" w:cs="Times New Roman"/>
          <w:sz w:val="22"/>
        </w:rPr>
        <w:instrText xml:space="preserve"> FORMTEXT </w:instrText>
      </w:r>
      <w:r w:rsidRPr="0024038D">
        <w:rPr>
          <w:rFonts w:ascii="Trebuchet MS" w:eastAsia="Open Sans Light" w:hAnsi="Trebuchet MS" w:cs="Times New Roman"/>
          <w:sz w:val="22"/>
        </w:rPr>
      </w:r>
      <w:r w:rsidRPr="0024038D">
        <w:rPr>
          <w:rFonts w:ascii="Trebuchet MS" w:eastAsia="Open Sans Light" w:hAnsi="Trebuchet MS" w:cs="Times New Roman"/>
          <w:sz w:val="22"/>
        </w:rPr>
        <w:fldChar w:fldCharType="separate"/>
      </w:r>
      <w:r w:rsidRPr="0024038D">
        <w:rPr>
          <w:rFonts w:ascii="Trebuchet MS" w:eastAsia="Open Sans Light" w:hAnsi="Trebuchet MS" w:cs="Times New Roman"/>
          <w:noProof/>
          <w:sz w:val="22"/>
        </w:rPr>
        <w:t>Click or tap to enter SFA name</w:t>
      </w:r>
      <w:r w:rsidRPr="0024038D">
        <w:rPr>
          <w:rFonts w:ascii="Trebuchet MS" w:eastAsia="Open Sans Light" w:hAnsi="Trebuchet MS" w:cs="Times New Roman"/>
          <w:sz w:val="22"/>
        </w:rPr>
        <w:fldChar w:fldCharType="end"/>
      </w:r>
      <w:r w:rsidRPr="0024038D">
        <w:rPr>
          <w:rFonts w:ascii="Trebuchet MS" w:eastAsia="Open Sans Light" w:hAnsi="Trebuchet MS" w:cs="Times New Roman"/>
          <w:sz w:val="22"/>
        </w:rPr>
        <w:t xml:space="preserve"> </w:t>
      </w:r>
      <w:r w:rsidR="00BC3A42" w:rsidRPr="0024038D">
        <w:rPr>
          <w:rFonts w:ascii="Trebuchet MS" w:eastAsia="Open Sans Light" w:hAnsi="Trebuchet MS" w:cs="Times New Roman"/>
          <w:sz w:val="22"/>
        </w:rPr>
        <w:t xml:space="preserve">will participate in the </w:t>
      </w:r>
      <w:r w:rsidR="00EB42DC" w:rsidRPr="0024038D">
        <w:rPr>
          <w:rFonts w:ascii="Trebuchet MS" w:eastAsia="Open Sans Light" w:hAnsi="Trebuchet MS" w:cs="Times New Roman"/>
          <w:sz w:val="22"/>
        </w:rPr>
        <w:t>Centralized Local Procurement Pilot Program</w:t>
      </w:r>
      <w:r w:rsidR="00BC3A42" w:rsidRPr="0024038D">
        <w:rPr>
          <w:rFonts w:ascii="Trebuchet MS" w:eastAsia="Open Sans Light" w:hAnsi="Trebuchet MS" w:cs="Times New Roman"/>
          <w:sz w:val="22"/>
        </w:rPr>
        <w:t xml:space="preserve"> by </w:t>
      </w:r>
      <w:r w:rsidR="00272DEA" w:rsidRPr="0024038D">
        <w:rPr>
          <w:rFonts w:ascii="Trebuchet MS" w:eastAsia="Open Sans Light" w:hAnsi="Trebuchet MS" w:cs="Times New Roman"/>
          <w:sz w:val="22"/>
        </w:rPr>
        <w:t>ordering food from</w:t>
      </w:r>
      <w:r w:rsidR="00BC3A42" w:rsidRPr="0024038D">
        <w:rPr>
          <w:rFonts w:ascii="Trebuchet MS" w:eastAsia="Open Sans Light" w:hAnsi="Trebuchet MS" w:cs="Times New Roman"/>
          <w:sz w:val="22"/>
        </w:rPr>
        <w:t xml:space="preserve"> its assigned food hub </w:t>
      </w:r>
      <w:r w:rsidR="006C78B8" w:rsidRPr="0024038D">
        <w:rPr>
          <w:rFonts w:ascii="Trebuchet MS" w:eastAsia="Open Sans Light" w:hAnsi="Trebuchet MS" w:cs="Times New Roman"/>
          <w:sz w:val="22"/>
        </w:rPr>
        <w:t>on an as-needed basis</w:t>
      </w:r>
      <w:r w:rsidR="00272DEA" w:rsidRPr="0024038D">
        <w:rPr>
          <w:rFonts w:ascii="Trebuchet MS" w:eastAsia="Open Sans Light" w:hAnsi="Trebuchet MS" w:cs="Times New Roman"/>
          <w:sz w:val="22"/>
        </w:rPr>
        <w:t>. Food must be:</w:t>
      </w:r>
    </w:p>
    <w:p w14:paraId="02FE82A7" w14:textId="15F2F2C4" w:rsidR="00272DEA" w:rsidRPr="0024038D" w:rsidRDefault="00272DEA" w:rsidP="0024038D">
      <w:pPr>
        <w:pStyle w:val="ListParagraph"/>
        <w:numPr>
          <w:ilvl w:val="0"/>
          <w:numId w:val="1"/>
        </w:numPr>
        <w:spacing w:after="120" w:line="276" w:lineRule="auto"/>
        <w:ind w:right="-288"/>
        <w:rPr>
          <w:rFonts w:ascii="Trebuchet MS" w:eastAsia="Open Sans Light" w:hAnsi="Trebuchet MS" w:cs="Times New Roman"/>
          <w:sz w:val="22"/>
        </w:rPr>
      </w:pPr>
      <w:r w:rsidRPr="0024038D">
        <w:rPr>
          <w:rFonts w:ascii="Trebuchet MS" w:eastAsia="Open Sans Light" w:hAnsi="Trebuchet MS" w:cs="Times New Roman"/>
          <w:sz w:val="22"/>
        </w:rPr>
        <w:lastRenderedPageBreak/>
        <w:t>grown and/or raised in Virginia or adjacent states</w:t>
      </w:r>
      <w:r w:rsidR="00A40BD0" w:rsidRPr="0024038D">
        <w:rPr>
          <w:rFonts w:ascii="Trebuchet MS" w:eastAsia="Open Sans Light" w:hAnsi="Trebuchet MS" w:cs="Times New Roman"/>
          <w:sz w:val="22"/>
        </w:rPr>
        <w:t>, with first priority given to food grown and/or raised in Virginia</w:t>
      </w:r>
      <w:r w:rsidRPr="0024038D">
        <w:rPr>
          <w:rFonts w:ascii="Trebuchet MS" w:eastAsia="Open Sans Light" w:hAnsi="Trebuchet MS" w:cs="Times New Roman"/>
          <w:sz w:val="22"/>
        </w:rPr>
        <w:t>;</w:t>
      </w:r>
    </w:p>
    <w:p w14:paraId="4240C4E5" w14:textId="0B3A6751" w:rsidR="00272DEA" w:rsidRPr="0024038D" w:rsidRDefault="00272DEA" w:rsidP="0024038D">
      <w:pPr>
        <w:pStyle w:val="ListParagraph"/>
        <w:numPr>
          <w:ilvl w:val="0"/>
          <w:numId w:val="1"/>
        </w:numPr>
        <w:spacing w:after="120" w:line="276" w:lineRule="auto"/>
        <w:ind w:right="-288"/>
        <w:rPr>
          <w:rFonts w:ascii="Trebuchet MS" w:eastAsia="Open Sans Light" w:hAnsi="Trebuchet MS" w:cs="Times New Roman"/>
          <w:sz w:val="22"/>
        </w:rPr>
      </w:pPr>
      <w:proofErr w:type="gramStart"/>
      <w:r w:rsidRPr="0024038D">
        <w:rPr>
          <w:rFonts w:ascii="Trebuchet MS" w:eastAsia="Open Sans Light" w:hAnsi="Trebuchet MS" w:cs="Times New Roman"/>
          <w:sz w:val="22"/>
        </w:rPr>
        <w:t>unprocessed</w:t>
      </w:r>
      <w:proofErr w:type="gramEnd"/>
      <w:r w:rsidRPr="0024038D">
        <w:rPr>
          <w:rFonts w:ascii="Trebuchet MS" w:eastAsia="Open Sans Light" w:hAnsi="Trebuchet MS" w:cs="Times New Roman"/>
          <w:sz w:val="22"/>
        </w:rPr>
        <w:t xml:space="preserve"> or minimally processed foods. Examples of allowable food products include fluid milk and other dairy foods such as cheese and yogurt; fruits and vegetables (including 100% juices); grain products such as pastas and rice; meats (</w:t>
      </w:r>
      <w:proofErr w:type="gramStart"/>
      <w:r w:rsidRPr="0024038D">
        <w:rPr>
          <w:rFonts w:ascii="Trebuchet MS" w:eastAsia="Open Sans Light" w:hAnsi="Trebuchet MS" w:cs="Times New Roman"/>
          <w:sz w:val="22"/>
        </w:rPr>
        <w:t>whole</w:t>
      </w:r>
      <w:proofErr w:type="gramEnd"/>
      <w:r w:rsidRPr="0024038D">
        <w:rPr>
          <w:rFonts w:ascii="Trebuchet MS" w:eastAsia="Open Sans Light" w:hAnsi="Trebuchet MS" w:cs="Times New Roman"/>
          <w:sz w:val="22"/>
        </w:rPr>
        <w:t>, pieces, or food items such as ground meats); and meat alternates such as beans or legumes. Foods in a wide variety of minimal processing states (i.e. whole, cut, pureed, etc.) and/or forms (e.g., fresh, frozen, canned, dried, etc.) are allowable; and</w:t>
      </w:r>
    </w:p>
    <w:p w14:paraId="2AD77376" w14:textId="155DF5CA" w:rsidR="00272DEA" w:rsidRPr="0024038D" w:rsidRDefault="00272DEA" w:rsidP="0024038D">
      <w:pPr>
        <w:pStyle w:val="ListParagraph"/>
        <w:numPr>
          <w:ilvl w:val="0"/>
          <w:numId w:val="1"/>
        </w:numPr>
        <w:spacing w:after="120" w:line="276" w:lineRule="auto"/>
        <w:ind w:right="-288"/>
        <w:rPr>
          <w:rFonts w:ascii="Trebuchet MS" w:eastAsia="Open Sans Light" w:hAnsi="Trebuchet MS" w:cs="Times New Roman"/>
          <w:sz w:val="22"/>
        </w:rPr>
      </w:pPr>
      <w:proofErr w:type="gramStart"/>
      <w:r w:rsidRPr="0024038D">
        <w:rPr>
          <w:rFonts w:ascii="Trebuchet MS" w:eastAsia="Open Sans Light" w:hAnsi="Trebuchet MS" w:cs="Times New Roman"/>
          <w:sz w:val="22"/>
        </w:rPr>
        <w:t>used</w:t>
      </w:r>
      <w:proofErr w:type="gramEnd"/>
      <w:r w:rsidRPr="0024038D">
        <w:rPr>
          <w:rFonts w:ascii="Trebuchet MS" w:eastAsia="Open Sans Light" w:hAnsi="Trebuchet MS" w:cs="Times New Roman"/>
          <w:sz w:val="22"/>
        </w:rPr>
        <w:t xml:space="preserve"> only for </w:t>
      </w:r>
      <w:r w:rsidR="00EB42DC" w:rsidRPr="0024038D">
        <w:rPr>
          <w:rFonts w:ascii="Trebuchet MS" w:eastAsia="Open Sans Light" w:hAnsi="Trebuchet MS" w:cs="Times New Roman"/>
          <w:sz w:val="22"/>
        </w:rPr>
        <w:t xml:space="preserve">creditable </w:t>
      </w:r>
      <w:r w:rsidRPr="0024038D">
        <w:rPr>
          <w:rFonts w:ascii="Trebuchet MS" w:eastAsia="Open Sans Light" w:hAnsi="Trebuchet MS" w:cs="Times New Roman"/>
          <w:sz w:val="22"/>
        </w:rPr>
        <w:t>meals in the National School Lunch Program (NSLP), School Breakfast Program (SBP), and/or Seamless Summer Option (SSO) of the NSLP.</w:t>
      </w:r>
    </w:p>
    <w:p w14:paraId="04983841" w14:textId="3D54D6D5" w:rsidR="006C78B8" w:rsidRPr="0024038D" w:rsidRDefault="00640C3C" w:rsidP="0024038D">
      <w:pPr>
        <w:spacing w:after="120" w:line="276" w:lineRule="auto"/>
        <w:ind w:right="-288"/>
        <w:rPr>
          <w:rFonts w:ascii="Trebuchet MS" w:eastAsia="Open Sans Light" w:hAnsi="Trebuchet MS" w:cs="Times New Roman"/>
          <w:sz w:val="22"/>
        </w:rPr>
      </w:pPr>
      <w:r w:rsidRPr="0024038D">
        <w:rPr>
          <w:rFonts w:ascii="Trebuchet MS" w:eastAsia="Open Sans Light" w:hAnsi="Trebuchet MS" w:cs="Times New Roman"/>
          <w:noProof/>
          <w:sz w:val="22"/>
        </w:rPr>
        <mc:AlternateContent>
          <mc:Choice Requires="wps">
            <w:drawing>
              <wp:inline distT="0" distB="0" distL="0" distR="0" wp14:anchorId="465D98E5" wp14:editId="0FBF6009">
                <wp:extent cx="414866" cy="0"/>
                <wp:effectExtent l="0" t="0" r="17145" b="12700"/>
                <wp:docPr id="2" name="Straight Connector 2" descr="Line for initia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8CF94A" id="Straight Connector 2" o:spid="_x0000_s1026" alt="Line for initial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" strokecolor="black [3200]" strokeweight=".5pt">
                <v:stroke joinstyle="miter"/>
                <w10:anchorlock/>
              </v:line>
            </w:pict>
          </mc:Fallback>
        </mc:AlternateContent>
      </w:r>
      <w:r w:rsidRPr="0024038D">
        <w:rPr>
          <w:rFonts w:ascii="Trebuchet MS" w:eastAsia="Open Sans Light" w:hAnsi="Trebuchet MS" w:cs="Times New Roman"/>
          <w:sz w:val="22"/>
        </w:rPr>
        <w:tab/>
      </w:r>
      <w:r w:rsidRPr="0024038D">
        <w:rPr>
          <w:rFonts w:ascii="Trebuchet MS" w:eastAsia="Open Sans Light" w:hAnsi="Trebuchet MS" w:cs="Times New Roman"/>
          <w:sz w:val="22"/>
        </w:rPr>
        <w:fldChar w:fldCharType="begin">
          <w:ffData>
            <w:name w:val="Text3"/>
            <w:enabled/>
            <w:calcOnExit w:val="0"/>
            <w:textInput>
              <w:default w:val="Click or tap to enter SFA name"/>
            </w:textInput>
          </w:ffData>
        </w:fldChar>
      </w:r>
      <w:r w:rsidRPr="0024038D">
        <w:rPr>
          <w:rFonts w:ascii="Trebuchet MS" w:eastAsia="Open Sans Light" w:hAnsi="Trebuchet MS" w:cs="Times New Roman"/>
          <w:sz w:val="22"/>
        </w:rPr>
        <w:instrText xml:space="preserve"> FORMTEXT </w:instrText>
      </w:r>
      <w:r w:rsidRPr="0024038D">
        <w:rPr>
          <w:rFonts w:ascii="Trebuchet MS" w:eastAsia="Open Sans Light" w:hAnsi="Trebuchet MS" w:cs="Times New Roman"/>
          <w:sz w:val="22"/>
        </w:rPr>
      </w:r>
      <w:r w:rsidRPr="0024038D">
        <w:rPr>
          <w:rFonts w:ascii="Trebuchet MS" w:eastAsia="Open Sans Light" w:hAnsi="Trebuchet MS" w:cs="Times New Roman"/>
          <w:sz w:val="22"/>
        </w:rPr>
        <w:fldChar w:fldCharType="separate"/>
      </w:r>
      <w:r w:rsidRPr="0024038D">
        <w:rPr>
          <w:rFonts w:ascii="Trebuchet MS" w:eastAsia="Open Sans Light" w:hAnsi="Trebuchet MS" w:cs="Times New Roman"/>
          <w:noProof/>
          <w:sz w:val="22"/>
        </w:rPr>
        <w:t>Click or tap to enter SFA name</w:t>
      </w:r>
      <w:r w:rsidRPr="0024038D">
        <w:rPr>
          <w:rFonts w:ascii="Trebuchet MS" w:eastAsia="Open Sans Light" w:hAnsi="Trebuchet MS" w:cs="Times New Roman"/>
          <w:sz w:val="22"/>
        </w:rPr>
        <w:fldChar w:fldCharType="end"/>
      </w:r>
      <w:r w:rsidRPr="0024038D">
        <w:rPr>
          <w:rFonts w:ascii="Trebuchet MS" w:eastAsia="Open Sans Light" w:hAnsi="Trebuchet MS" w:cs="Times New Roman"/>
          <w:sz w:val="22"/>
        </w:rPr>
        <w:t xml:space="preserve"> </w:t>
      </w:r>
      <w:r w:rsidR="006C78B8" w:rsidRPr="0024038D">
        <w:rPr>
          <w:rFonts w:ascii="Trebuchet MS" w:eastAsia="Open Sans Light" w:hAnsi="Trebuchet MS" w:cs="Times New Roman"/>
          <w:sz w:val="22"/>
        </w:rPr>
        <w:t xml:space="preserve">will track its </w:t>
      </w:r>
      <w:r w:rsidR="00EB42DC" w:rsidRPr="0024038D">
        <w:rPr>
          <w:rFonts w:ascii="Trebuchet MS" w:eastAsia="Open Sans Light" w:hAnsi="Trebuchet MS" w:cs="Times New Roman"/>
          <w:sz w:val="22"/>
        </w:rPr>
        <w:t>Centralized Local Procurement Pilot Program</w:t>
      </w:r>
      <w:r w:rsidR="00EB42DC" w:rsidRPr="0024038D" w:rsidDel="00EB42DC">
        <w:rPr>
          <w:rFonts w:ascii="Trebuchet MS" w:eastAsia="Open Sans Light" w:hAnsi="Trebuchet MS" w:cs="Times New Roman"/>
          <w:sz w:val="22"/>
        </w:rPr>
        <w:t xml:space="preserve"> </w:t>
      </w:r>
      <w:r w:rsidR="006C78B8" w:rsidRPr="0024038D">
        <w:rPr>
          <w:rFonts w:ascii="Trebuchet MS" w:eastAsia="Open Sans Light" w:hAnsi="Trebuchet MS" w:cs="Times New Roman"/>
          <w:sz w:val="22"/>
        </w:rPr>
        <w:t>allocated amount to ensur</w:t>
      </w:r>
      <w:r w:rsidR="0083327B" w:rsidRPr="0024038D">
        <w:rPr>
          <w:rFonts w:ascii="Trebuchet MS" w:eastAsia="Open Sans Light" w:hAnsi="Trebuchet MS" w:cs="Times New Roman"/>
          <w:sz w:val="22"/>
        </w:rPr>
        <w:t xml:space="preserve">e </w:t>
      </w:r>
      <w:r w:rsidR="00272DEA" w:rsidRPr="0024038D">
        <w:rPr>
          <w:rFonts w:ascii="Trebuchet MS" w:eastAsia="Open Sans Light" w:hAnsi="Trebuchet MS" w:cs="Times New Roman"/>
          <w:sz w:val="22"/>
        </w:rPr>
        <w:t xml:space="preserve">timely </w:t>
      </w:r>
      <w:r w:rsidR="0083327B" w:rsidRPr="0024038D">
        <w:rPr>
          <w:rFonts w:ascii="Trebuchet MS" w:eastAsia="Open Sans Light" w:hAnsi="Trebuchet MS" w:cs="Times New Roman"/>
          <w:sz w:val="22"/>
        </w:rPr>
        <w:t xml:space="preserve">draw down of </w:t>
      </w:r>
      <w:r w:rsidR="00A40BD0" w:rsidRPr="0024038D">
        <w:rPr>
          <w:rFonts w:ascii="Trebuchet MS" w:eastAsia="Open Sans Light" w:hAnsi="Trebuchet MS" w:cs="Times New Roman"/>
          <w:sz w:val="22"/>
        </w:rPr>
        <w:t>funds</w:t>
      </w:r>
      <w:r w:rsidR="00272DEA" w:rsidRPr="0024038D">
        <w:rPr>
          <w:rFonts w:ascii="Trebuchet MS" w:eastAsia="Open Sans Light" w:hAnsi="Trebuchet MS" w:cs="Times New Roman"/>
          <w:sz w:val="22"/>
        </w:rPr>
        <w:t xml:space="preserve"> and to ensure funds </w:t>
      </w:r>
      <w:proofErr w:type="gramStart"/>
      <w:r w:rsidR="00272DEA" w:rsidRPr="0024038D">
        <w:rPr>
          <w:rFonts w:ascii="Trebuchet MS" w:eastAsia="Open Sans Light" w:hAnsi="Trebuchet MS" w:cs="Times New Roman"/>
          <w:sz w:val="22"/>
        </w:rPr>
        <w:t>are not overspent</w:t>
      </w:r>
      <w:proofErr w:type="gramEnd"/>
      <w:r w:rsidR="00A40BD0" w:rsidRPr="0024038D">
        <w:rPr>
          <w:rFonts w:ascii="Trebuchet MS" w:eastAsia="Open Sans Light" w:hAnsi="Trebuchet MS" w:cs="Times New Roman"/>
          <w:sz w:val="22"/>
        </w:rPr>
        <w:t>.</w:t>
      </w:r>
    </w:p>
    <w:p w14:paraId="7E371F30" w14:textId="154E7C4E" w:rsidR="00A40BD0" w:rsidRPr="0024038D" w:rsidRDefault="00272DEA" w:rsidP="0024038D">
      <w:pPr>
        <w:tabs>
          <w:tab w:val="left" w:pos="1260"/>
          <w:tab w:val="right" w:pos="2880"/>
        </w:tabs>
        <w:spacing w:after="240" w:line="276" w:lineRule="auto"/>
        <w:ind w:right="-288"/>
        <w:rPr>
          <w:rFonts w:ascii="Trebuchet MS" w:eastAsia="Open Sans Light" w:hAnsi="Trebuchet MS" w:cs="Times New Roman"/>
          <w:sz w:val="22"/>
        </w:rPr>
      </w:pPr>
      <w:r w:rsidRPr="0024038D">
        <w:rPr>
          <w:rFonts w:ascii="Trebuchet MS" w:eastAsia="Open Sans Light" w:hAnsi="Trebuchet MS" w:cs="Times New Roman"/>
          <w:sz w:val="22"/>
        </w:rPr>
        <w:t xml:space="preserve">Please provide the contact information of the individual that will manage the </w:t>
      </w:r>
      <w:r w:rsidR="00312D79" w:rsidRPr="00CA0CBB">
        <w:rPr>
          <w:rFonts w:ascii="Trebuchet MS" w:eastAsia="Open Sans Light" w:hAnsi="Trebuchet MS" w:cs="Times New Roman"/>
          <w:sz w:val="22"/>
        </w:rPr>
        <w:t>Centralized Local Procurement Pilot Program</w:t>
      </w:r>
      <w:r w:rsidRPr="0024038D">
        <w:rPr>
          <w:rFonts w:ascii="Trebuchet MS" w:eastAsia="Open Sans Light" w:hAnsi="Trebuchet MS" w:cs="Times New Roman"/>
          <w:sz w:val="22"/>
        </w:rPr>
        <w:t xml:space="preserve"> and be the point person for the</w:t>
      </w:r>
      <w:r w:rsidR="00A40BD0" w:rsidRPr="0024038D">
        <w:rPr>
          <w:rFonts w:ascii="Trebuchet MS" w:eastAsia="Open Sans Light" w:hAnsi="Trebuchet MS" w:cs="Times New Roman"/>
          <w:sz w:val="22"/>
        </w:rPr>
        <w:t xml:space="preserve"> </w:t>
      </w:r>
      <w:proofErr w:type="gramStart"/>
      <w:r w:rsidR="00A40BD0" w:rsidRPr="0024038D">
        <w:rPr>
          <w:rFonts w:ascii="Trebuchet MS" w:eastAsia="Open Sans Light" w:hAnsi="Trebuchet MS" w:cs="Times New Roman"/>
          <w:sz w:val="22"/>
        </w:rPr>
        <w:t>SFA’s</w:t>
      </w:r>
      <w:proofErr w:type="gramEnd"/>
      <w:r w:rsidRPr="0024038D">
        <w:rPr>
          <w:rFonts w:ascii="Trebuchet MS" w:eastAsia="Open Sans Light" w:hAnsi="Trebuchet MS" w:cs="Times New Roman"/>
          <w:sz w:val="22"/>
        </w:rPr>
        <w:t xml:space="preserve"> assigned food hub:</w:t>
      </w:r>
    </w:p>
    <w:p w14:paraId="293635B3" w14:textId="7F037C05" w:rsidR="00272DEA" w:rsidRPr="0024038D" w:rsidRDefault="00272DEA" w:rsidP="0024038D">
      <w:pPr>
        <w:tabs>
          <w:tab w:val="left" w:pos="1260"/>
          <w:tab w:val="right" w:pos="2880"/>
        </w:tabs>
        <w:spacing w:after="0" w:line="360" w:lineRule="auto"/>
        <w:ind w:right="-288"/>
        <w:rPr>
          <w:rFonts w:ascii="Trebuchet MS" w:eastAsia="Open Sans Light" w:hAnsi="Trebuchet MS" w:cs="Times New Roman"/>
          <w:sz w:val="22"/>
        </w:rPr>
      </w:pPr>
      <w:r w:rsidRPr="0024038D">
        <w:rPr>
          <w:rFonts w:ascii="Trebuchet MS" w:eastAsia="Open Sans Light" w:hAnsi="Trebuchet MS" w:cs="Times New Roman"/>
          <w:sz w:val="22"/>
        </w:rPr>
        <w:t>Name:</w:t>
      </w:r>
      <w:r w:rsidR="00A40BD0" w:rsidRPr="0024038D">
        <w:rPr>
          <w:rFonts w:ascii="Trebuchet MS" w:eastAsia="Open Sans Light" w:hAnsi="Trebuchet MS" w:cs="Times New Roman"/>
          <w:sz w:val="22"/>
        </w:rPr>
        <w:t xml:space="preserve"> </w:t>
      </w:r>
      <w:r w:rsidR="00640C3C" w:rsidRPr="0024038D">
        <w:rPr>
          <w:rFonts w:ascii="Trebuchet MS" w:hAnsi="Trebuchet MS" w:cs="Times New Roman"/>
          <w:sz w:val="22"/>
        </w:rPr>
        <w:fldChar w:fldCharType="begin">
          <w:ffData>
            <w:name w:val=""/>
            <w:enabled/>
            <w:calcOnExit w:val="0"/>
            <w:textInput>
              <w:default w:val="Click or tap to enter name"/>
            </w:textInput>
          </w:ffData>
        </w:fldChar>
      </w:r>
      <w:r w:rsidR="00640C3C" w:rsidRPr="0024038D">
        <w:rPr>
          <w:rFonts w:ascii="Trebuchet MS" w:hAnsi="Trebuchet MS" w:cs="Times New Roman"/>
          <w:sz w:val="22"/>
        </w:rPr>
        <w:instrText xml:space="preserve"> FORMTEXT </w:instrText>
      </w:r>
      <w:r w:rsidR="00640C3C" w:rsidRPr="0024038D">
        <w:rPr>
          <w:rFonts w:ascii="Trebuchet MS" w:hAnsi="Trebuchet MS" w:cs="Times New Roman"/>
          <w:sz w:val="22"/>
        </w:rPr>
      </w:r>
      <w:r w:rsidR="00640C3C" w:rsidRPr="0024038D">
        <w:rPr>
          <w:rFonts w:ascii="Trebuchet MS" w:hAnsi="Trebuchet MS" w:cs="Times New Roman"/>
          <w:sz w:val="22"/>
        </w:rPr>
        <w:fldChar w:fldCharType="separate"/>
      </w:r>
      <w:r w:rsidR="00640C3C" w:rsidRPr="0024038D">
        <w:rPr>
          <w:rFonts w:ascii="Trebuchet MS" w:hAnsi="Trebuchet MS" w:cs="Times New Roman"/>
          <w:noProof/>
          <w:sz w:val="22"/>
        </w:rPr>
        <w:t>Click or tap to enter name</w:t>
      </w:r>
      <w:r w:rsidR="00640C3C" w:rsidRPr="0024038D">
        <w:rPr>
          <w:rFonts w:ascii="Trebuchet MS" w:hAnsi="Trebuchet MS" w:cs="Times New Roman"/>
          <w:sz w:val="22"/>
        </w:rPr>
        <w:fldChar w:fldCharType="end"/>
      </w:r>
    </w:p>
    <w:p w14:paraId="03D3F07B" w14:textId="43B9DB28" w:rsidR="00272DEA" w:rsidRPr="0024038D" w:rsidRDefault="00272DEA" w:rsidP="0024038D">
      <w:pPr>
        <w:tabs>
          <w:tab w:val="left" w:pos="1260"/>
          <w:tab w:val="right" w:pos="2880"/>
        </w:tabs>
        <w:spacing w:after="0" w:line="360" w:lineRule="auto"/>
        <w:ind w:right="-288"/>
        <w:rPr>
          <w:rFonts w:ascii="Trebuchet MS" w:eastAsia="Open Sans Light" w:hAnsi="Trebuchet MS" w:cs="Times New Roman"/>
          <w:sz w:val="22"/>
        </w:rPr>
      </w:pPr>
      <w:r w:rsidRPr="0024038D">
        <w:rPr>
          <w:rFonts w:ascii="Trebuchet MS" w:eastAsia="Open Sans Light" w:hAnsi="Trebuchet MS" w:cs="Times New Roman"/>
          <w:sz w:val="22"/>
        </w:rPr>
        <w:t>Position:</w:t>
      </w:r>
      <w:r w:rsidR="00A40BD0" w:rsidRPr="0024038D">
        <w:rPr>
          <w:rFonts w:ascii="Trebuchet MS" w:eastAsia="Open Sans Light" w:hAnsi="Trebuchet MS" w:cs="Times New Roman"/>
          <w:sz w:val="22"/>
        </w:rPr>
        <w:t xml:space="preserve"> </w:t>
      </w:r>
      <w:r w:rsidR="00640C3C" w:rsidRPr="0024038D">
        <w:rPr>
          <w:rFonts w:ascii="Trebuchet MS" w:hAnsi="Trebuchet MS" w:cs="Times New Roman"/>
          <w:sz w:val="22"/>
        </w:rPr>
        <w:fldChar w:fldCharType="begin">
          <w:ffData>
            <w:name w:val=""/>
            <w:enabled/>
            <w:calcOnExit w:val="0"/>
            <w:textInput>
              <w:default w:val="Click or tap to enter position"/>
            </w:textInput>
          </w:ffData>
        </w:fldChar>
      </w:r>
      <w:r w:rsidR="00640C3C" w:rsidRPr="0024038D">
        <w:rPr>
          <w:rFonts w:ascii="Trebuchet MS" w:hAnsi="Trebuchet MS" w:cs="Times New Roman"/>
          <w:sz w:val="22"/>
        </w:rPr>
        <w:instrText xml:space="preserve"> FORMTEXT </w:instrText>
      </w:r>
      <w:r w:rsidR="00640C3C" w:rsidRPr="0024038D">
        <w:rPr>
          <w:rFonts w:ascii="Trebuchet MS" w:hAnsi="Trebuchet MS" w:cs="Times New Roman"/>
          <w:sz w:val="22"/>
        </w:rPr>
      </w:r>
      <w:r w:rsidR="00640C3C" w:rsidRPr="0024038D">
        <w:rPr>
          <w:rFonts w:ascii="Trebuchet MS" w:hAnsi="Trebuchet MS" w:cs="Times New Roman"/>
          <w:sz w:val="22"/>
        </w:rPr>
        <w:fldChar w:fldCharType="separate"/>
      </w:r>
      <w:r w:rsidR="00640C3C" w:rsidRPr="0024038D">
        <w:rPr>
          <w:rFonts w:ascii="Trebuchet MS" w:hAnsi="Trebuchet MS" w:cs="Times New Roman"/>
          <w:noProof/>
          <w:sz w:val="22"/>
        </w:rPr>
        <w:t>Click or tap to enter position</w:t>
      </w:r>
      <w:r w:rsidR="00640C3C" w:rsidRPr="0024038D">
        <w:rPr>
          <w:rFonts w:ascii="Trebuchet MS" w:hAnsi="Trebuchet MS" w:cs="Times New Roman"/>
          <w:sz w:val="22"/>
        </w:rPr>
        <w:fldChar w:fldCharType="end"/>
      </w:r>
    </w:p>
    <w:p w14:paraId="5EB17936" w14:textId="02A2DB97" w:rsidR="00272DEA" w:rsidRPr="0024038D" w:rsidRDefault="00272DEA" w:rsidP="0024038D">
      <w:pPr>
        <w:tabs>
          <w:tab w:val="left" w:pos="1260"/>
          <w:tab w:val="right" w:pos="2880"/>
        </w:tabs>
        <w:spacing w:after="240" w:line="360" w:lineRule="auto"/>
        <w:ind w:right="-288"/>
        <w:rPr>
          <w:rFonts w:ascii="Trebuchet MS" w:eastAsia="Open Sans Light" w:hAnsi="Trebuchet MS" w:cs="Times New Roman"/>
          <w:sz w:val="22"/>
        </w:rPr>
      </w:pPr>
      <w:r w:rsidRPr="0024038D">
        <w:rPr>
          <w:rFonts w:ascii="Trebuchet MS" w:eastAsia="Open Sans Light" w:hAnsi="Trebuchet MS" w:cs="Times New Roman"/>
          <w:sz w:val="22"/>
        </w:rPr>
        <w:t>Email:</w:t>
      </w:r>
      <w:r w:rsidR="00A40BD0" w:rsidRPr="0024038D">
        <w:rPr>
          <w:rFonts w:ascii="Trebuchet MS" w:eastAsia="Open Sans Light" w:hAnsi="Trebuchet MS" w:cs="Times New Roman"/>
          <w:sz w:val="22"/>
        </w:rPr>
        <w:t xml:space="preserve"> </w:t>
      </w:r>
      <w:r w:rsidR="00640C3C" w:rsidRPr="0024038D">
        <w:rPr>
          <w:rFonts w:ascii="Trebuchet MS" w:hAnsi="Trebuchet MS" w:cs="Times New Roman"/>
          <w:sz w:val="22"/>
        </w:rPr>
        <w:fldChar w:fldCharType="begin">
          <w:ffData>
            <w:name w:val=""/>
            <w:enabled/>
            <w:calcOnExit w:val="0"/>
            <w:textInput>
              <w:default w:val="Click or tap to enter email"/>
            </w:textInput>
          </w:ffData>
        </w:fldChar>
      </w:r>
      <w:r w:rsidR="00640C3C" w:rsidRPr="0024038D">
        <w:rPr>
          <w:rFonts w:ascii="Trebuchet MS" w:hAnsi="Trebuchet MS" w:cs="Times New Roman"/>
          <w:sz w:val="22"/>
        </w:rPr>
        <w:instrText xml:space="preserve"> FORMTEXT </w:instrText>
      </w:r>
      <w:r w:rsidR="00640C3C" w:rsidRPr="0024038D">
        <w:rPr>
          <w:rFonts w:ascii="Trebuchet MS" w:hAnsi="Trebuchet MS" w:cs="Times New Roman"/>
          <w:sz w:val="22"/>
        </w:rPr>
      </w:r>
      <w:r w:rsidR="00640C3C" w:rsidRPr="0024038D">
        <w:rPr>
          <w:rFonts w:ascii="Trebuchet MS" w:hAnsi="Trebuchet MS" w:cs="Times New Roman"/>
          <w:sz w:val="22"/>
        </w:rPr>
        <w:fldChar w:fldCharType="separate"/>
      </w:r>
      <w:r w:rsidR="00640C3C" w:rsidRPr="0024038D">
        <w:rPr>
          <w:rFonts w:ascii="Trebuchet MS" w:hAnsi="Trebuchet MS" w:cs="Times New Roman"/>
          <w:noProof/>
          <w:sz w:val="22"/>
        </w:rPr>
        <w:t>Click or tap to enter email</w:t>
      </w:r>
      <w:r w:rsidR="00640C3C" w:rsidRPr="0024038D">
        <w:rPr>
          <w:rFonts w:ascii="Trebuchet MS" w:hAnsi="Trebuchet MS" w:cs="Times New Roman"/>
          <w:sz w:val="22"/>
        </w:rPr>
        <w:fldChar w:fldCharType="end"/>
      </w:r>
    </w:p>
    <w:p w14:paraId="3ACD664F" w14:textId="0187A3E0" w:rsidR="00272DEA" w:rsidRPr="0024038D" w:rsidRDefault="00A40BD0" w:rsidP="0024038D">
      <w:pPr>
        <w:tabs>
          <w:tab w:val="left" w:pos="1260"/>
          <w:tab w:val="right" w:pos="2880"/>
        </w:tabs>
        <w:spacing w:after="240" w:line="276" w:lineRule="auto"/>
        <w:ind w:right="-288"/>
        <w:rPr>
          <w:rFonts w:ascii="Trebuchet MS" w:eastAsia="Open Sans Light" w:hAnsi="Trebuchet MS" w:cs="Times New Roman"/>
          <w:sz w:val="22"/>
        </w:rPr>
      </w:pPr>
      <w:r w:rsidRPr="0024038D">
        <w:rPr>
          <w:rFonts w:ascii="Trebuchet MS" w:eastAsia="Open Sans Light" w:hAnsi="Trebuchet MS" w:cs="Times New Roman"/>
          <w:sz w:val="22"/>
        </w:rPr>
        <w:t xml:space="preserve">This form </w:t>
      </w:r>
      <w:proofErr w:type="gramStart"/>
      <w:r w:rsidRPr="0024038D">
        <w:rPr>
          <w:rFonts w:ascii="Trebuchet MS" w:eastAsia="Open Sans Light" w:hAnsi="Trebuchet MS" w:cs="Times New Roman"/>
          <w:sz w:val="22"/>
        </w:rPr>
        <w:t>must be returned</w:t>
      </w:r>
      <w:proofErr w:type="gramEnd"/>
      <w:r w:rsidRPr="0024038D">
        <w:rPr>
          <w:rFonts w:ascii="Trebuchet MS" w:eastAsia="Open Sans Light" w:hAnsi="Trebuchet MS" w:cs="Times New Roman"/>
          <w:sz w:val="22"/>
        </w:rPr>
        <w:t xml:space="preserve"> by Friday, April </w:t>
      </w:r>
      <w:r w:rsidR="00E0657A" w:rsidRPr="0024038D">
        <w:rPr>
          <w:rFonts w:ascii="Trebuchet MS" w:eastAsia="Open Sans Light" w:hAnsi="Trebuchet MS" w:cs="Times New Roman"/>
          <w:sz w:val="22"/>
        </w:rPr>
        <w:t>15</w:t>
      </w:r>
      <w:r w:rsidRPr="0024038D">
        <w:rPr>
          <w:rFonts w:ascii="Trebuchet MS" w:eastAsia="Open Sans Light" w:hAnsi="Trebuchet MS" w:cs="Times New Roman"/>
          <w:sz w:val="22"/>
        </w:rPr>
        <w:t xml:space="preserve">, 2022. </w:t>
      </w:r>
      <w:r w:rsidR="0083327B" w:rsidRPr="0024038D">
        <w:rPr>
          <w:rFonts w:ascii="Trebuchet MS" w:eastAsia="Open Sans Light" w:hAnsi="Trebuchet MS" w:cs="Times New Roman"/>
          <w:sz w:val="22"/>
        </w:rPr>
        <w:t xml:space="preserve">Regional food hubs will be unable to </w:t>
      </w:r>
      <w:r w:rsidRPr="0024038D">
        <w:rPr>
          <w:rFonts w:ascii="Trebuchet MS" w:eastAsia="Open Sans Light" w:hAnsi="Trebuchet MS" w:cs="Times New Roman"/>
          <w:sz w:val="22"/>
        </w:rPr>
        <w:t>begin this initiative</w:t>
      </w:r>
      <w:r w:rsidR="0083327B" w:rsidRPr="0024038D">
        <w:rPr>
          <w:rFonts w:ascii="Trebuchet MS" w:eastAsia="Open Sans Light" w:hAnsi="Trebuchet MS" w:cs="Times New Roman"/>
          <w:sz w:val="22"/>
        </w:rPr>
        <w:t xml:space="preserve"> until </w:t>
      </w:r>
      <w:r w:rsidR="00E0657A" w:rsidRPr="0024038D">
        <w:rPr>
          <w:rFonts w:ascii="Trebuchet MS" w:eastAsia="Open Sans Light" w:hAnsi="Trebuchet MS" w:cs="Times New Roman"/>
          <w:sz w:val="22"/>
        </w:rPr>
        <w:t xml:space="preserve">every </w:t>
      </w:r>
      <w:r w:rsidR="0083327B" w:rsidRPr="0024038D">
        <w:rPr>
          <w:rFonts w:ascii="Trebuchet MS" w:eastAsia="Open Sans Light" w:hAnsi="Trebuchet MS" w:cs="Times New Roman"/>
          <w:sz w:val="22"/>
        </w:rPr>
        <w:t>opt-in form is complete,</w:t>
      </w:r>
      <w:r w:rsidR="00136B57" w:rsidRPr="0024038D">
        <w:rPr>
          <w:rFonts w:ascii="Trebuchet MS" w:eastAsia="Open Sans Light" w:hAnsi="Trebuchet MS" w:cs="Times New Roman"/>
          <w:sz w:val="22"/>
        </w:rPr>
        <w:t xml:space="preserve"> signed</w:t>
      </w:r>
      <w:r w:rsidR="0083327B" w:rsidRPr="0024038D">
        <w:rPr>
          <w:rFonts w:ascii="Trebuchet MS" w:eastAsia="Open Sans Light" w:hAnsi="Trebuchet MS" w:cs="Times New Roman"/>
          <w:sz w:val="22"/>
        </w:rPr>
        <w:t xml:space="preserve"> and</w:t>
      </w:r>
      <w:r w:rsidR="00136B57" w:rsidRPr="0024038D">
        <w:rPr>
          <w:rFonts w:ascii="Trebuchet MS" w:eastAsia="Open Sans Light" w:hAnsi="Trebuchet MS" w:cs="Times New Roman"/>
          <w:sz w:val="22"/>
        </w:rPr>
        <w:t xml:space="preserve"> dated </w:t>
      </w:r>
      <w:r w:rsidR="006D185E" w:rsidRPr="0024038D">
        <w:rPr>
          <w:rFonts w:ascii="Trebuchet MS" w:eastAsia="Open Sans Light" w:hAnsi="Trebuchet MS" w:cs="Times New Roman"/>
          <w:sz w:val="22"/>
        </w:rPr>
        <w:t xml:space="preserve">(either physically or digitally), and emailed to </w:t>
      </w:r>
      <w:hyperlink r:id="rId7" w:history="1">
        <w:r w:rsidR="00E0657A" w:rsidRPr="0024038D">
          <w:rPr>
            <w:rStyle w:val="Hyperlink"/>
            <w:rFonts w:ascii="Trebuchet MS" w:eastAsia="Open Sans Light" w:hAnsi="Trebuchet MS" w:cs="Times New Roman"/>
            <w:color w:val="auto"/>
            <w:sz w:val="22"/>
            <w:u w:val="none"/>
          </w:rPr>
          <w:t>the</w:t>
        </w:r>
      </w:hyperlink>
      <w:r w:rsidR="00E0657A" w:rsidRPr="0024038D">
        <w:rPr>
          <w:rFonts w:ascii="Trebuchet MS" w:eastAsia="Open Sans Light" w:hAnsi="Trebuchet MS" w:cs="Times New Roman"/>
          <w:sz w:val="22"/>
        </w:rPr>
        <w:t xml:space="preserve"> Virginia Department of Education, Office of School Nutrition Programs at </w:t>
      </w:r>
      <w:hyperlink r:id="rId8" w:history="1">
        <w:r w:rsidR="00E0657A" w:rsidRPr="0024038D">
          <w:rPr>
            <w:rStyle w:val="Hyperlink"/>
            <w:rFonts w:ascii="Trebuchet MS" w:eastAsia="Open Sans Light" w:hAnsi="Trebuchet MS" w:cs="Times New Roman"/>
            <w:sz w:val="22"/>
          </w:rPr>
          <w:t>SNPpolicy@doe.virginia.gov</w:t>
        </w:r>
      </w:hyperlink>
      <w:r w:rsidRPr="0024038D">
        <w:rPr>
          <w:rFonts w:ascii="Trebuchet MS" w:eastAsia="Open Sans Light" w:hAnsi="Trebuchet MS" w:cs="Times New Roman"/>
          <w:sz w:val="22"/>
        </w:rPr>
        <w:t>.</w:t>
      </w:r>
    </w:p>
    <w:p w14:paraId="10239599" w14:textId="77777777" w:rsidR="00640C3C" w:rsidRPr="00640C3C" w:rsidRDefault="00640C3C" w:rsidP="00640C3C">
      <w:pPr>
        <w:spacing w:after="480" w:line="276" w:lineRule="auto"/>
        <w:ind w:right="-288"/>
        <w:rPr>
          <w:rFonts w:ascii="Trebuchet MS" w:eastAsia="Open Sans Light" w:hAnsi="Trebuchet MS" w:cs="Times New Roman"/>
          <w:sz w:val="22"/>
          <w:u w:val="single"/>
        </w:rPr>
      </w:pPr>
      <w:r w:rsidRPr="00640C3C">
        <w:rPr>
          <w:rFonts w:ascii="Trebuchet MS" w:eastAsia="Open Sans Light" w:hAnsi="Trebuchet MS" w:cs="Times New Roman"/>
          <w:sz w:val="22"/>
        </w:rPr>
        <w:t xml:space="preserve">I certify that this attestation is true and correct, and therefore, </w:t>
      </w:r>
      <w:r w:rsidRPr="0024038D">
        <w:rPr>
          <w:rFonts w:ascii="Trebuchet MS" w:eastAsia="Open Sans Light" w:hAnsi="Trebuchet MS" w:cs="Times New Roman"/>
          <w:sz w:val="22"/>
        </w:rPr>
        <w:fldChar w:fldCharType="begin">
          <w:ffData>
            <w:name w:val="Text3"/>
            <w:enabled/>
            <w:calcOnExit w:val="0"/>
            <w:textInput>
              <w:default w:val="Click or tap to enter SFA name"/>
            </w:textInput>
          </w:ffData>
        </w:fldChar>
      </w:r>
      <w:r w:rsidRPr="0024038D">
        <w:rPr>
          <w:rFonts w:ascii="Trebuchet MS" w:eastAsia="Open Sans Light" w:hAnsi="Trebuchet MS" w:cs="Times New Roman"/>
          <w:sz w:val="22"/>
        </w:rPr>
        <w:instrText xml:space="preserve"> FORMTEXT </w:instrText>
      </w:r>
      <w:r w:rsidRPr="0024038D">
        <w:rPr>
          <w:rFonts w:ascii="Trebuchet MS" w:eastAsia="Open Sans Light" w:hAnsi="Trebuchet MS" w:cs="Times New Roman"/>
          <w:sz w:val="22"/>
        </w:rPr>
      </w:r>
      <w:r w:rsidRPr="0024038D">
        <w:rPr>
          <w:rFonts w:ascii="Trebuchet MS" w:eastAsia="Open Sans Light" w:hAnsi="Trebuchet MS" w:cs="Times New Roman"/>
          <w:sz w:val="22"/>
        </w:rPr>
        <w:fldChar w:fldCharType="separate"/>
      </w:r>
      <w:r w:rsidRPr="0024038D">
        <w:rPr>
          <w:rFonts w:ascii="Trebuchet MS" w:eastAsia="Open Sans Light" w:hAnsi="Trebuchet MS" w:cs="Times New Roman"/>
          <w:noProof/>
          <w:sz w:val="22"/>
        </w:rPr>
        <w:t>Click or tap to enter SFA name</w:t>
      </w:r>
      <w:r w:rsidRPr="0024038D">
        <w:rPr>
          <w:rFonts w:ascii="Trebuchet MS" w:eastAsia="Open Sans Light" w:hAnsi="Trebuchet MS" w:cs="Times New Roman"/>
          <w:sz w:val="22"/>
        </w:rPr>
        <w:fldChar w:fldCharType="end"/>
      </w:r>
      <w:r w:rsidRPr="0024038D">
        <w:rPr>
          <w:rFonts w:ascii="Trebuchet MS" w:eastAsia="Open Sans Light" w:hAnsi="Trebuchet MS" w:cs="Times New Roman"/>
          <w:sz w:val="22"/>
        </w:rPr>
        <w:t xml:space="preserve"> </w:t>
      </w:r>
      <w:r w:rsidRPr="00640C3C">
        <w:rPr>
          <w:rFonts w:ascii="Trebuchet MS" w:eastAsia="Open Sans Light" w:hAnsi="Trebuchet MS" w:cs="Times New Roman"/>
          <w:sz w:val="22"/>
        </w:rPr>
        <w:t xml:space="preserve">is eligible for SCA funds as calculated. </w:t>
      </w:r>
    </w:p>
    <w:p w14:paraId="5DE33CF0" w14:textId="77777777" w:rsidR="003B2DCE" w:rsidRDefault="003B2DCE" w:rsidP="00640C3C">
      <w:pPr>
        <w:spacing w:after="0" w:line="276" w:lineRule="auto"/>
        <w:ind w:right="-288"/>
        <w:rPr>
          <w:rFonts w:ascii="Trebuchet MS" w:eastAsia="Open Sans Light" w:hAnsi="Trebuchet MS" w:cs="Times New Roman"/>
          <w:sz w:val="22"/>
        </w:rPr>
        <w:sectPr w:rsidR="003B2DCE" w:rsidSect="0024038D"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0247D11" w14:textId="4B89DB28" w:rsidR="00312D79" w:rsidRDefault="003B2DCE" w:rsidP="00640C3C">
      <w:pPr>
        <w:spacing w:after="0" w:line="276" w:lineRule="auto"/>
        <w:ind w:right="-288"/>
        <w:rPr>
          <w:rFonts w:ascii="Trebuchet MS" w:eastAsia="Open Sans Light" w:hAnsi="Trebuchet MS" w:cs="Times New Roman"/>
          <w:sz w:val="22"/>
        </w:rPr>
      </w:pPr>
      <w:r w:rsidRPr="0024038D">
        <w:rPr>
          <w:rFonts w:ascii="Trebuchet MS" w:eastAsia="Open Sans Light" w:hAnsi="Trebuchet MS" w:cs="Times New Roman"/>
          <w:noProof/>
          <w:sz w:val="22"/>
        </w:rPr>
        <mc:AlternateContent>
          <mc:Choice Requires="wps">
            <w:drawing>
              <wp:inline distT="0" distB="0" distL="0" distR="0" wp14:anchorId="305CC52C" wp14:editId="7204EE97">
                <wp:extent cx="2692400" cy="0"/>
                <wp:effectExtent l="0" t="0" r="12700" b="12700"/>
                <wp:docPr id="9" name="Straight Connector 9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94D95B" id="Straight Connector 9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" strokecolor="black [3200]" strokeweight="1pt">
                <v:stroke joinstyle="miter"/>
                <w10:anchorlock/>
              </v:line>
            </w:pict>
          </mc:Fallback>
        </mc:AlternateContent>
      </w:r>
    </w:p>
    <w:p w14:paraId="02A95D09" w14:textId="7F87B44B" w:rsidR="003B2DCE" w:rsidRDefault="003B2DCE" w:rsidP="003B2DCE">
      <w:pPr>
        <w:spacing w:after="480" w:line="276" w:lineRule="auto"/>
        <w:ind w:right="-288"/>
        <w:rPr>
          <w:rFonts w:ascii="Trebuchet MS" w:eastAsia="Open Sans Light" w:hAnsi="Trebuchet MS" w:cs="Times New Roman"/>
          <w:sz w:val="22"/>
        </w:rPr>
      </w:pPr>
      <w:r>
        <w:rPr>
          <w:rFonts w:ascii="Trebuchet MS" w:eastAsia="Open Sans Light" w:hAnsi="Trebuchet MS" w:cs="Times New Roman"/>
          <w:sz w:val="22"/>
        </w:rPr>
        <w:t>School Nutrition Director Signature</w:t>
      </w:r>
    </w:p>
    <w:p w14:paraId="141C9C0E" w14:textId="02F19559" w:rsidR="003B2DCE" w:rsidRDefault="003B2DCE" w:rsidP="003B2DCE">
      <w:pPr>
        <w:spacing w:after="0" w:line="276" w:lineRule="auto"/>
        <w:ind w:right="-288"/>
        <w:rPr>
          <w:rFonts w:ascii="Trebuchet MS" w:eastAsia="Open Sans Light" w:hAnsi="Trebuchet MS" w:cs="Times New Roman"/>
          <w:sz w:val="22"/>
        </w:rPr>
      </w:pPr>
      <w:r w:rsidRPr="0024038D">
        <w:rPr>
          <w:rFonts w:ascii="Trebuchet MS" w:eastAsia="Open Sans Light" w:hAnsi="Trebuchet MS" w:cs="Times New Roman"/>
          <w:noProof/>
          <w:sz w:val="22"/>
        </w:rPr>
        <mc:AlternateContent>
          <mc:Choice Requires="wps">
            <w:drawing>
              <wp:inline distT="0" distB="0" distL="0" distR="0" wp14:anchorId="73834EE8" wp14:editId="0F771624">
                <wp:extent cx="2692400" cy="0"/>
                <wp:effectExtent l="0" t="0" r="12700" b="12700"/>
                <wp:docPr id="10" name="Straight Connector 10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799852" id="Straight Connector 10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" strokecolor="black [3200]" strokeweight="1pt">
                <v:stroke joinstyle="miter"/>
                <w10:anchorlock/>
              </v:line>
            </w:pict>
          </mc:Fallback>
        </mc:AlternateContent>
      </w:r>
    </w:p>
    <w:p w14:paraId="5F677CF5" w14:textId="6DA830AC" w:rsidR="003B2DCE" w:rsidRDefault="003B2DCE" w:rsidP="003B2DCE">
      <w:pPr>
        <w:spacing w:after="480" w:line="276" w:lineRule="auto"/>
        <w:ind w:right="-288"/>
        <w:rPr>
          <w:rFonts w:ascii="Trebuchet MS" w:eastAsia="Open Sans Light" w:hAnsi="Trebuchet MS" w:cs="Times New Roman"/>
          <w:sz w:val="22"/>
        </w:rPr>
      </w:pPr>
      <w:r>
        <w:rPr>
          <w:rFonts w:ascii="Trebuchet MS" w:eastAsia="Open Sans Light" w:hAnsi="Trebuchet MS" w:cs="Times New Roman"/>
          <w:sz w:val="22"/>
        </w:rPr>
        <w:t>School Nutrition Director Printed Name</w:t>
      </w:r>
    </w:p>
    <w:p w14:paraId="68602035" w14:textId="7848203E" w:rsidR="003B2DCE" w:rsidRDefault="003B2DCE" w:rsidP="003B2DCE">
      <w:pPr>
        <w:spacing w:after="0" w:line="276" w:lineRule="auto"/>
        <w:ind w:right="-288"/>
        <w:rPr>
          <w:rFonts w:ascii="Trebuchet MS" w:eastAsia="Open Sans Light" w:hAnsi="Trebuchet MS" w:cs="Times New Roman"/>
          <w:sz w:val="22"/>
        </w:rPr>
      </w:pPr>
      <w:r w:rsidRPr="0024038D">
        <w:rPr>
          <w:rFonts w:ascii="Trebuchet MS" w:eastAsia="Open Sans Light" w:hAnsi="Trebuchet MS" w:cs="Times New Roman"/>
          <w:noProof/>
          <w:sz w:val="22"/>
        </w:rPr>
        <mc:AlternateContent>
          <mc:Choice Requires="wps">
            <w:drawing>
              <wp:inline distT="0" distB="0" distL="0" distR="0" wp14:anchorId="548E35BB" wp14:editId="6EB03A19">
                <wp:extent cx="2692400" cy="0"/>
                <wp:effectExtent l="0" t="0" r="12700" b="12700"/>
                <wp:docPr id="11" name="Straight Connector 11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521DE2" id="Straight Connector 11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" strokecolor="black [3200]" strokeweight="1pt">
                <v:stroke joinstyle="miter"/>
                <w10:anchorlock/>
              </v:line>
            </w:pict>
          </mc:Fallback>
        </mc:AlternateContent>
      </w:r>
    </w:p>
    <w:p w14:paraId="0209D8D2" w14:textId="6E369F28" w:rsidR="003B2DCE" w:rsidRDefault="003B2DCE" w:rsidP="003B2DCE">
      <w:pPr>
        <w:spacing w:after="480" w:line="276" w:lineRule="auto"/>
        <w:ind w:right="-288"/>
        <w:rPr>
          <w:rFonts w:ascii="Trebuchet MS" w:eastAsia="Open Sans Light" w:hAnsi="Trebuchet MS" w:cs="Times New Roman"/>
          <w:sz w:val="22"/>
        </w:rPr>
      </w:pPr>
      <w:r>
        <w:rPr>
          <w:rFonts w:ascii="Trebuchet MS" w:eastAsia="Open Sans Light" w:hAnsi="Trebuchet MS" w:cs="Times New Roman"/>
          <w:sz w:val="22"/>
        </w:rPr>
        <w:t>Date</w:t>
      </w:r>
    </w:p>
    <w:p w14:paraId="3C8B2331" w14:textId="77777777" w:rsidR="003B2DCE" w:rsidRDefault="003B2DCE" w:rsidP="003B2DCE">
      <w:pPr>
        <w:spacing w:after="0" w:line="276" w:lineRule="auto"/>
        <w:ind w:right="-288"/>
        <w:rPr>
          <w:rFonts w:ascii="Trebuchet MS" w:eastAsia="Open Sans Light" w:hAnsi="Trebuchet MS" w:cs="Times New Roman"/>
          <w:sz w:val="22"/>
        </w:rPr>
      </w:pPr>
      <w:r w:rsidRPr="0024038D">
        <w:rPr>
          <w:rFonts w:ascii="Trebuchet MS" w:eastAsia="Open Sans Light" w:hAnsi="Trebuchet MS" w:cs="Times New Roman"/>
          <w:noProof/>
          <w:sz w:val="22"/>
        </w:rPr>
        <mc:AlternateContent>
          <mc:Choice Requires="wps">
            <w:drawing>
              <wp:inline distT="0" distB="0" distL="0" distR="0" wp14:anchorId="669202BE" wp14:editId="0A80108A">
                <wp:extent cx="2692400" cy="0"/>
                <wp:effectExtent l="0" t="0" r="12700" b="12700"/>
                <wp:docPr id="12" name="Straight Connector 12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D5A36B" id="Straight Connector 12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" strokecolor="black [3200]" strokeweight="1pt">
                <v:stroke joinstyle="miter"/>
                <w10:anchorlock/>
              </v:line>
            </w:pict>
          </mc:Fallback>
        </mc:AlternateContent>
      </w:r>
    </w:p>
    <w:p w14:paraId="40D1D17D" w14:textId="4E132BCA" w:rsidR="003B2DCE" w:rsidRDefault="003B2DCE" w:rsidP="003B2DCE">
      <w:pPr>
        <w:spacing w:after="480" w:line="276" w:lineRule="auto"/>
        <w:ind w:right="-288"/>
        <w:rPr>
          <w:rFonts w:ascii="Trebuchet MS" w:eastAsia="Open Sans Light" w:hAnsi="Trebuchet MS" w:cs="Times New Roman"/>
          <w:sz w:val="22"/>
        </w:rPr>
      </w:pPr>
      <w:r>
        <w:rPr>
          <w:rFonts w:ascii="Trebuchet MS" w:eastAsia="Open Sans Light" w:hAnsi="Trebuchet MS" w:cs="Times New Roman"/>
          <w:sz w:val="22"/>
        </w:rPr>
        <w:t>Superintendent Signature</w:t>
      </w:r>
    </w:p>
    <w:p w14:paraId="4C5E7536" w14:textId="77777777" w:rsidR="003B2DCE" w:rsidRDefault="003B2DCE" w:rsidP="003B2DCE">
      <w:pPr>
        <w:spacing w:after="0" w:line="276" w:lineRule="auto"/>
        <w:ind w:right="-288"/>
        <w:rPr>
          <w:rFonts w:ascii="Trebuchet MS" w:eastAsia="Open Sans Light" w:hAnsi="Trebuchet MS" w:cs="Times New Roman"/>
          <w:sz w:val="22"/>
        </w:rPr>
      </w:pPr>
      <w:r w:rsidRPr="0024038D">
        <w:rPr>
          <w:rFonts w:ascii="Trebuchet MS" w:eastAsia="Open Sans Light" w:hAnsi="Trebuchet MS" w:cs="Times New Roman"/>
          <w:noProof/>
          <w:sz w:val="22"/>
        </w:rPr>
        <mc:AlternateContent>
          <mc:Choice Requires="wps">
            <w:drawing>
              <wp:inline distT="0" distB="0" distL="0" distR="0" wp14:anchorId="6E07259E" wp14:editId="233B140A">
                <wp:extent cx="2692400" cy="0"/>
                <wp:effectExtent l="0" t="0" r="12700" b="12700"/>
                <wp:docPr id="13" name="Straight Connector 13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6FF2A0" id="Straight Connector 13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" strokecolor="black [3200]" strokeweight="1pt">
                <v:stroke joinstyle="miter"/>
                <w10:anchorlock/>
              </v:line>
            </w:pict>
          </mc:Fallback>
        </mc:AlternateContent>
      </w:r>
    </w:p>
    <w:p w14:paraId="5EC3796C" w14:textId="1971ABB5" w:rsidR="003B2DCE" w:rsidRDefault="003B2DCE" w:rsidP="003B2DCE">
      <w:pPr>
        <w:spacing w:after="480" w:line="276" w:lineRule="auto"/>
        <w:ind w:right="-288"/>
        <w:rPr>
          <w:rFonts w:ascii="Trebuchet MS" w:eastAsia="Open Sans Light" w:hAnsi="Trebuchet MS" w:cs="Times New Roman"/>
          <w:sz w:val="22"/>
        </w:rPr>
      </w:pPr>
      <w:r>
        <w:rPr>
          <w:rFonts w:ascii="Trebuchet MS" w:eastAsia="Open Sans Light" w:hAnsi="Trebuchet MS" w:cs="Times New Roman"/>
          <w:sz w:val="22"/>
        </w:rPr>
        <w:t>Superintendent Printed Name</w:t>
      </w:r>
    </w:p>
    <w:p w14:paraId="0C161827" w14:textId="77777777" w:rsidR="003B2DCE" w:rsidRDefault="003B2DCE" w:rsidP="003B2DCE">
      <w:pPr>
        <w:spacing w:after="0" w:line="276" w:lineRule="auto"/>
        <w:ind w:right="-288"/>
        <w:rPr>
          <w:rFonts w:ascii="Trebuchet MS" w:eastAsia="Open Sans Light" w:hAnsi="Trebuchet MS" w:cs="Times New Roman"/>
          <w:sz w:val="22"/>
        </w:rPr>
      </w:pPr>
      <w:r w:rsidRPr="0024038D">
        <w:rPr>
          <w:rFonts w:ascii="Trebuchet MS" w:eastAsia="Open Sans Light" w:hAnsi="Trebuchet MS" w:cs="Times New Roman"/>
          <w:noProof/>
          <w:sz w:val="22"/>
        </w:rPr>
        <mc:AlternateContent>
          <mc:Choice Requires="wps">
            <w:drawing>
              <wp:inline distT="0" distB="0" distL="0" distR="0" wp14:anchorId="2C7C7E01" wp14:editId="3EFAB2F2">
                <wp:extent cx="2692400" cy="0"/>
                <wp:effectExtent l="0" t="0" r="12700" b="12700"/>
                <wp:docPr id="14" name="Straight Connector 14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40D7CD" id="Straight Connector 14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" strokecolor="black [3200]" strokeweight="1pt">
                <v:stroke joinstyle="miter"/>
                <w10:anchorlock/>
              </v:line>
            </w:pict>
          </mc:Fallback>
        </mc:AlternateContent>
      </w:r>
    </w:p>
    <w:p w14:paraId="46A94392" w14:textId="77777777" w:rsidR="003B2DCE" w:rsidRDefault="003B2DCE" w:rsidP="003B2DCE">
      <w:pPr>
        <w:spacing w:after="0" w:line="276" w:lineRule="auto"/>
        <w:ind w:right="-288"/>
        <w:rPr>
          <w:rFonts w:ascii="Trebuchet MS" w:eastAsia="Open Sans Light" w:hAnsi="Trebuchet MS" w:cs="Times New Roman"/>
          <w:sz w:val="22"/>
        </w:rPr>
      </w:pPr>
      <w:r>
        <w:rPr>
          <w:rFonts w:ascii="Trebuchet MS" w:eastAsia="Open Sans Light" w:hAnsi="Trebuchet MS" w:cs="Times New Roman"/>
          <w:sz w:val="22"/>
        </w:rPr>
        <w:t>Date</w:t>
      </w:r>
    </w:p>
    <w:p w14:paraId="71A5BA65" w14:textId="77777777" w:rsidR="003B2DCE" w:rsidRDefault="003B2DCE" w:rsidP="003B2DCE">
      <w:pPr>
        <w:spacing w:before="360" w:after="0" w:line="276" w:lineRule="auto"/>
        <w:ind w:right="-288"/>
        <w:jc w:val="center"/>
        <w:rPr>
          <w:rFonts w:ascii="Trebuchet MS" w:eastAsia="Open Sans Light" w:hAnsi="Trebuchet MS" w:cs="Times New Roman"/>
          <w:sz w:val="22"/>
        </w:rPr>
        <w:sectPr w:rsidR="003B2DCE" w:rsidSect="008A6A97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04540A42" w14:textId="0FB5746D" w:rsidR="007114BD" w:rsidRPr="0024038D" w:rsidRDefault="003B2DCE" w:rsidP="008A6A97">
      <w:pPr>
        <w:spacing w:before="360" w:after="0" w:line="276" w:lineRule="auto"/>
        <w:ind w:right="-288"/>
        <w:jc w:val="center"/>
        <w:rPr>
          <w:rFonts w:ascii="Trebuchet MS" w:hAnsi="Trebuchet MS" w:cs="Times New Roman"/>
          <w:sz w:val="22"/>
        </w:rPr>
      </w:pPr>
      <w:r w:rsidRPr="00640C3C">
        <w:rPr>
          <w:rFonts w:ascii="Trebuchet MS" w:eastAsia="Open Sans Light" w:hAnsi="Trebuchet MS" w:cs="Times New Roman"/>
          <w:sz w:val="22"/>
        </w:rPr>
        <w:t>This institution is an equal opportunity provider.</w:t>
      </w:r>
    </w:p>
    <w:sectPr w:rsidR="007114BD" w:rsidRPr="0024038D" w:rsidSect="0024038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167B1" w14:textId="77777777" w:rsidR="00C476D1" w:rsidRDefault="00C476D1" w:rsidP="005A0980">
      <w:pPr>
        <w:spacing w:after="0" w:line="240" w:lineRule="auto"/>
      </w:pPr>
      <w:r>
        <w:separator/>
      </w:r>
    </w:p>
  </w:endnote>
  <w:endnote w:type="continuationSeparator" w:id="0">
    <w:p w14:paraId="5BBE9EAC" w14:textId="77777777" w:rsidR="00C476D1" w:rsidRDefault="00C476D1" w:rsidP="005A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40EDE" w14:textId="1FFD27F8" w:rsidR="00136B57" w:rsidRPr="00F962F2" w:rsidRDefault="00136B57" w:rsidP="0082740E">
    <w:pPr>
      <w:pStyle w:val="Footer"/>
      <w:tabs>
        <w:tab w:val="clear" w:pos="4680"/>
        <w:tab w:val="clear" w:pos="9360"/>
      </w:tabs>
      <w:ind w:right="-356"/>
      <w:jc w:val="right"/>
      <w:rPr>
        <w:i/>
        <w:color w:val="767171" w:themeColor="background2" w:themeShade="8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07EB5" w14:textId="24A2BBE1" w:rsidR="00136B57" w:rsidRPr="00F962F2" w:rsidRDefault="00136B57" w:rsidP="00F962F2">
    <w:pPr>
      <w:pStyle w:val="Footer"/>
      <w:tabs>
        <w:tab w:val="clear" w:pos="4680"/>
        <w:tab w:val="clear" w:pos="9360"/>
      </w:tabs>
      <w:ind w:right="-356"/>
      <w:jc w:val="right"/>
      <w:rPr>
        <w:i/>
        <w:color w:val="767171" w:themeColor="background2" w:themeShade="8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8B44E" w14:textId="77777777" w:rsidR="00C476D1" w:rsidRDefault="00C476D1" w:rsidP="005A0980">
      <w:pPr>
        <w:spacing w:after="0" w:line="240" w:lineRule="auto"/>
      </w:pPr>
      <w:r>
        <w:separator/>
      </w:r>
    </w:p>
  </w:footnote>
  <w:footnote w:type="continuationSeparator" w:id="0">
    <w:p w14:paraId="7103BCA2" w14:textId="77777777" w:rsidR="00C476D1" w:rsidRDefault="00C476D1" w:rsidP="005A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4752B" w14:textId="77777777" w:rsidR="00312D79" w:rsidRPr="00CA0CBB" w:rsidRDefault="00312D79" w:rsidP="00312D79">
    <w:pPr>
      <w:pStyle w:val="Heading1"/>
      <w:spacing w:before="0" w:line="276" w:lineRule="auto"/>
      <w:jc w:val="right"/>
      <w:rPr>
        <w:rFonts w:ascii="Trebuchet MS" w:hAnsi="Trebuchet MS" w:cs="Times New Roman"/>
        <w:color w:val="auto"/>
        <w:sz w:val="22"/>
        <w:szCs w:val="22"/>
      </w:rPr>
    </w:pPr>
    <w:r w:rsidRPr="00CA0CBB">
      <w:rPr>
        <w:rFonts w:ascii="Trebuchet MS" w:hAnsi="Trebuchet MS" w:cs="Times New Roman"/>
        <w:color w:val="auto"/>
        <w:sz w:val="22"/>
        <w:szCs w:val="22"/>
      </w:rPr>
      <w:t xml:space="preserve">Attachment B </w:t>
    </w:r>
  </w:p>
  <w:p w14:paraId="307FB276" w14:textId="3C466525" w:rsidR="00312D79" w:rsidRPr="00CA0CBB" w:rsidRDefault="00312D79" w:rsidP="00312D79">
    <w:pPr>
      <w:pStyle w:val="Heading1"/>
      <w:spacing w:before="0" w:line="276" w:lineRule="auto"/>
      <w:jc w:val="right"/>
      <w:rPr>
        <w:rFonts w:ascii="Trebuchet MS" w:hAnsi="Trebuchet MS" w:cs="Times New Roman"/>
        <w:color w:val="auto"/>
        <w:sz w:val="22"/>
        <w:szCs w:val="22"/>
      </w:rPr>
    </w:pPr>
    <w:r w:rsidRPr="00CA0CBB">
      <w:rPr>
        <w:rFonts w:ascii="Trebuchet MS" w:hAnsi="Trebuchet MS" w:cs="Times New Roman"/>
        <w:color w:val="auto"/>
        <w:sz w:val="22"/>
        <w:szCs w:val="22"/>
      </w:rPr>
      <w:t>SNP Memo No #2021-2022-</w:t>
    </w:r>
    <w:r w:rsidR="004106BE">
      <w:rPr>
        <w:rFonts w:ascii="Trebuchet MS" w:hAnsi="Trebuchet MS" w:cs="Times New Roman"/>
        <w:color w:val="auto"/>
        <w:sz w:val="22"/>
        <w:szCs w:val="22"/>
      </w:rPr>
      <w:t>32</w:t>
    </w:r>
  </w:p>
  <w:p w14:paraId="5C996E4C" w14:textId="3F4031DF" w:rsidR="00312D79" w:rsidRPr="0024038D" w:rsidRDefault="004106BE" w:rsidP="0024038D">
    <w:pPr>
      <w:pStyle w:val="Heading1"/>
      <w:spacing w:before="0" w:after="360" w:line="276" w:lineRule="auto"/>
      <w:jc w:val="right"/>
      <w:rPr>
        <w:rFonts w:ascii="Trebuchet MS" w:hAnsi="Trebuchet MS" w:cs="Times New Roman"/>
        <w:sz w:val="22"/>
      </w:rPr>
    </w:pPr>
    <w:r>
      <w:rPr>
        <w:rFonts w:ascii="Trebuchet MS" w:hAnsi="Trebuchet MS" w:cs="Times New Roman"/>
        <w:color w:val="auto"/>
        <w:sz w:val="22"/>
        <w:szCs w:val="22"/>
      </w:rPr>
      <w:t xml:space="preserve">April </w:t>
    </w:r>
    <w:r w:rsidR="00444808">
      <w:rPr>
        <w:rFonts w:ascii="Trebuchet MS" w:hAnsi="Trebuchet MS" w:cs="Times New Roman"/>
        <w:color w:val="auto"/>
        <w:sz w:val="22"/>
        <w:szCs w:val="22"/>
      </w:rPr>
      <w:t>8</w:t>
    </w:r>
    <w:r w:rsidR="00312D79" w:rsidRPr="00CA0CBB">
      <w:rPr>
        <w:rFonts w:ascii="Trebuchet MS" w:hAnsi="Trebuchet MS" w:cs="Times New Roman"/>
        <w:color w:val="auto"/>
        <w:sz w:val="22"/>
        <w:szCs w:val="22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54E9A"/>
    <w:multiLevelType w:val="hybridMultilevel"/>
    <w:tmpl w:val="7F6C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BD"/>
    <w:rsid w:val="00017831"/>
    <w:rsid w:val="0008061E"/>
    <w:rsid w:val="000A16D7"/>
    <w:rsid w:val="000C0277"/>
    <w:rsid w:val="000D4551"/>
    <w:rsid w:val="00136B57"/>
    <w:rsid w:val="0016290C"/>
    <w:rsid w:val="00163AFA"/>
    <w:rsid w:val="001F71F5"/>
    <w:rsid w:val="0024038D"/>
    <w:rsid w:val="00271FEC"/>
    <w:rsid w:val="00272DEA"/>
    <w:rsid w:val="002962CC"/>
    <w:rsid w:val="002C163C"/>
    <w:rsid w:val="00312D79"/>
    <w:rsid w:val="0034278F"/>
    <w:rsid w:val="00347FFC"/>
    <w:rsid w:val="00362814"/>
    <w:rsid w:val="003B2DCE"/>
    <w:rsid w:val="003F6EB1"/>
    <w:rsid w:val="004106BE"/>
    <w:rsid w:val="00444808"/>
    <w:rsid w:val="00506B3C"/>
    <w:rsid w:val="005618C5"/>
    <w:rsid w:val="005A0980"/>
    <w:rsid w:val="005A6E78"/>
    <w:rsid w:val="005A7481"/>
    <w:rsid w:val="00603513"/>
    <w:rsid w:val="00640C3C"/>
    <w:rsid w:val="006A696B"/>
    <w:rsid w:val="006C78B8"/>
    <w:rsid w:val="006D185E"/>
    <w:rsid w:val="006E6B19"/>
    <w:rsid w:val="007114BD"/>
    <w:rsid w:val="007E2FB5"/>
    <w:rsid w:val="0083327B"/>
    <w:rsid w:val="0087437F"/>
    <w:rsid w:val="00886761"/>
    <w:rsid w:val="008A6A97"/>
    <w:rsid w:val="008A7B60"/>
    <w:rsid w:val="008B33AC"/>
    <w:rsid w:val="008C4F5F"/>
    <w:rsid w:val="008E1E90"/>
    <w:rsid w:val="009145B3"/>
    <w:rsid w:val="009246CD"/>
    <w:rsid w:val="009A5DA9"/>
    <w:rsid w:val="009C4A6F"/>
    <w:rsid w:val="00A12BDA"/>
    <w:rsid w:val="00A40BD0"/>
    <w:rsid w:val="00A46D1D"/>
    <w:rsid w:val="00A73475"/>
    <w:rsid w:val="00A806EB"/>
    <w:rsid w:val="00AA7794"/>
    <w:rsid w:val="00AE6A50"/>
    <w:rsid w:val="00B322A1"/>
    <w:rsid w:val="00B56D4B"/>
    <w:rsid w:val="00BC3061"/>
    <w:rsid w:val="00BC3A42"/>
    <w:rsid w:val="00BE5509"/>
    <w:rsid w:val="00C476D1"/>
    <w:rsid w:val="00CA169C"/>
    <w:rsid w:val="00D834CB"/>
    <w:rsid w:val="00E0657A"/>
    <w:rsid w:val="00E3195F"/>
    <w:rsid w:val="00EB42DC"/>
    <w:rsid w:val="00EE59EC"/>
    <w:rsid w:val="00F502CA"/>
    <w:rsid w:val="00FC42CB"/>
    <w:rsid w:val="00FC469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6142"/>
  <w15:chartTrackingRefBased/>
  <w15:docId w15:val="{82372571-FDB2-4F68-B42D-6B9D8510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A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277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">
    <w:name w:val="Times New R"/>
    <w:basedOn w:val="Heading1"/>
    <w:qFormat/>
    <w:rsid w:val="00B322A1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0277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14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114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14B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14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1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5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A0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8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7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WCS02021/groupdir/SNP/A%20SNP%20New%20folder/CONTRACTS%20(GRANTS)/Supply%20Chain%20Assistance/supply-chain-assistance-10-percent/sfa-opt-in/SNPpolicy@doe.virgini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B, SNP Memo #2021-2022-32, Virginia Department of Education Centralized Local Procurement Pilot Program Attestation Statement</vt:lpstr>
    </vt:vector>
  </TitlesOfParts>
  <Manager/>
  <Company>VDOE</Company>
  <LinksUpToDate>false</LinksUpToDate>
  <CharactersWithSpaces>4293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B, SNP Memo #2021-2022-32, Virginia Department of Education Centralized Local Procurement Pilot Program Attestation Statement</dc:title>
  <dc:subject/>
  <dc:creator>DOE Nutrition</dc:creator>
  <cp:keywords/>
  <dc:description/>
  <cp:lastModifiedBy>VITA Program</cp:lastModifiedBy>
  <cp:revision>2</cp:revision>
  <cp:lastPrinted>2020-01-08T15:30:00Z</cp:lastPrinted>
  <dcterms:created xsi:type="dcterms:W3CDTF">2022-04-08T15:11:00Z</dcterms:created>
  <dcterms:modified xsi:type="dcterms:W3CDTF">2022-04-08T15:11:00Z</dcterms:modified>
  <cp:category/>
</cp:coreProperties>
</file>