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D4" w:rsidRDefault="006456D4" w:rsidP="006456D4">
      <w:pPr>
        <w:jc w:val="center"/>
      </w:pPr>
      <w:r>
        <w:t>Indicator 8 Survey Frequently Asked Questions (FAQ)</w:t>
      </w:r>
    </w:p>
    <w:p w:rsidR="006456D4" w:rsidRDefault="006456D4" w:rsidP="006456D4">
      <w:pPr>
        <w:jc w:val="center"/>
      </w:pPr>
    </w:p>
    <w:p w:rsidR="006456D4" w:rsidRDefault="006456D4" w:rsidP="0064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have two children who receive special education services in a Virginia public school. Do I need to complete a survey for each child?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Yes, you are asked to complete a survey for each child with a disability who receives special education services.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456D4" w:rsidRDefault="006456D4" w:rsidP="0064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 would like to complete the online survey, but how do I ensure my feedback is reflected in my school’s data?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The survey has a question about your child’s school and you will select the appropriate school di</w:t>
      </w:r>
      <w:r>
        <w:t xml:space="preserve">vision </w:t>
      </w:r>
      <w:r>
        <w:rPr>
          <w:color w:val="000000"/>
        </w:rPr>
        <w:t xml:space="preserve">from the drop down menu.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456D4" w:rsidRDefault="006456D4" w:rsidP="0064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Will I have access to my school di</w:t>
      </w:r>
      <w:r>
        <w:t>vision</w:t>
      </w:r>
      <w:r>
        <w:rPr>
          <w:color w:val="000000"/>
        </w:rPr>
        <w:t>’s data?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Yes, the Indicator 8 data for each </w:t>
      </w:r>
      <w:r>
        <w:t>school division, as well as the</w:t>
      </w:r>
      <w:r>
        <w:rPr>
          <w:color w:val="000000"/>
        </w:rPr>
        <w:t xml:space="preserve"> </w:t>
      </w:r>
      <w:r>
        <w:t>Commonwealth,</w:t>
      </w:r>
      <w:r>
        <w:rPr>
          <w:color w:val="000000"/>
        </w:rPr>
        <w:t xml:space="preserve"> will be released and accessible on the Virginia Department of Education (VDOE) website in the future.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456D4" w:rsidRDefault="006456D4" w:rsidP="0064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My son has a 504 Plan. Do I complete this survey?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No, you will not need to complete this survey. This survey provides the information required by </w:t>
      </w:r>
      <w:r w:rsidRPr="008F4EF9">
        <w:rPr>
          <w:i/>
          <w:color w:val="000000"/>
        </w:rPr>
        <w:t>Individuals with Disabilities Education Act</w:t>
      </w:r>
      <w:r>
        <w:rPr>
          <w:color w:val="000000"/>
        </w:rPr>
        <w:t xml:space="preserve"> </w:t>
      </w:r>
      <w:r w:rsidRPr="008F4EF9">
        <w:rPr>
          <w:i/>
          <w:color w:val="000000"/>
        </w:rPr>
        <w:t>(IDEA)</w:t>
      </w:r>
      <w:r>
        <w:rPr>
          <w:color w:val="000000"/>
        </w:rPr>
        <w:t xml:space="preserve"> to report statewide and school-level data on select indicators.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456D4" w:rsidRDefault="006456D4" w:rsidP="00645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My child has an Individualized Education Plan (IEP), but is in an Early Childhood Special Education (ECSE) Program. Do I need to complete the survey for my young child?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Yes, please complete the survey. The survey has a question about your child’s age and you will be able to select the answer from a drop-down menu. </w:t>
      </w:r>
    </w:p>
    <w:p w:rsidR="006456D4" w:rsidRPr="006456D4" w:rsidRDefault="006456D4" w:rsidP="006456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456D4">
        <w:rPr>
          <w:color w:val="000000"/>
        </w:rPr>
        <w:t>How do I access the Indicator 8 survey?</w:t>
      </w:r>
    </w:p>
    <w:p w:rsidR="006456D4" w:rsidRDefault="006456D4" w:rsidP="006456D4">
      <w:pPr>
        <w:pStyle w:val="ListParagraph"/>
        <w:pBdr>
          <w:top w:val="nil"/>
          <w:left w:val="nil"/>
          <w:bottom w:val="nil"/>
          <w:right w:val="nil"/>
          <w:between w:val="nil"/>
        </w:pBdr>
      </w:pPr>
      <w:r>
        <w:t xml:space="preserve">You can submit the survey via paper and mail it directly to the Virginia Department of Education or complete it online using a URL or QR Code. Contact your local Special Education Director for additional information on accessing the survey. </w:t>
      </w:r>
    </w:p>
    <w:p w:rsidR="006456D4" w:rsidRDefault="006456D4" w:rsidP="006456D4">
      <w:pPr>
        <w:pStyle w:val="ListParagraph"/>
        <w:pBdr>
          <w:top w:val="nil"/>
          <w:left w:val="nil"/>
          <w:bottom w:val="nil"/>
          <w:right w:val="nil"/>
          <w:between w:val="nil"/>
        </w:pBdr>
      </w:pPr>
    </w:p>
    <w:p w:rsidR="006456D4" w:rsidRPr="006456D4" w:rsidRDefault="006456D4" w:rsidP="006456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456D4">
        <w:rPr>
          <w:color w:val="000000"/>
        </w:rPr>
        <w:t>Is the Indicator 8 survey available in Spanish?</w:t>
      </w:r>
    </w:p>
    <w:p w:rsidR="006456D4" w:rsidRPr="006456D4" w:rsidRDefault="006456D4" w:rsidP="006456D4">
      <w:pPr>
        <w:pStyle w:val="ListParagraph"/>
        <w:pBdr>
          <w:top w:val="nil"/>
          <w:left w:val="nil"/>
          <w:bottom w:val="nil"/>
          <w:right w:val="nil"/>
          <w:between w:val="nil"/>
        </w:pBdr>
      </w:pPr>
      <w:r w:rsidRPr="006456D4">
        <w:rPr>
          <w:color w:val="000000"/>
        </w:rPr>
        <w:t xml:space="preserve">Yes, the Indicator 8 survey is available in English and Spanish. The VDOE distributes the paper copies to each Virginia school division. Contact your local Special Education Director for additional information. </w:t>
      </w:r>
    </w:p>
    <w:p w:rsidR="006456D4" w:rsidRPr="006456D4" w:rsidRDefault="006456D4" w:rsidP="006456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  <w:r w:rsidRPr="006456D4">
        <w:rPr>
          <w:color w:val="000000"/>
        </w:rPr>
        <w:t>8.</w:t>
      </w:r>
      <w:r>
        <w:rPr>
          <w:color w:val="000000"/>
        </w:rPr>
        <w:t xml:space="preserve">   </w:t>
      </w:r>
      <w:r w:rsidRPr="006456D4">
        <w:rPr>
          <w:color w:val="000000"/>
        </w:rPr>
        <w:t>What is the deadline for submitting the Indicator 8 Survey?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Indicator 8 surveys should b</w:t>
      </w:r>
      <w:r>
        <w:rPr>
          <w:color w:val="000000"/>
        </w:rPr>
        <w:t>e submitted by December 16, 2022</w:t>
      </w:r>
      <w:bookmarkStart w:id="0" w:name="_GoBack"/>
      <w:bookmarkEnd w:id="0"/>
      <w:r>
        <w:rPr>
          <w:color w:val="000000"/>
        </w:rPr>
        <w:t xml:space="preserve">.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6456D4" w:rsidRDefault="006456D4" w:rsidP="006456D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456D4">
        <w:rPr>
          <w:color w:val="000000"/>
        </w:rPr>
        <w:t>Is the survey designed to allow comments?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Yes, there is an optional comment box at the end of the survey. 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456D4" w:rsidRDefault="006456D4" w:rsidP="00645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Will I have to complete another survey next year?</w:t>
      </w:r>
    </w:p>
    <w:p w:rsidR="006456D4" w:rsidRDefault="006456D4" w:rsidP="006456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 xml:space="preserve">If your child continues to receive special education services, you will be asked to complete the Indicator 8 survey annually. Your feedback provides valuable information for your school </w:t>
      </w:r>
      <w:r>
        <w:t xml:space="preserve">division, </w:t>
      </w:r>
      <w:r>
        <w:rPr>
          <w:color w:val="000000"/>
        </w:rPr>
        <w:t xml:space="preserve">as well as the state. </w:t>
      </w:r>
    </w:p>
    <w:p w:rsidR="006C3073" w:rsidRDefault="006C3073"/>
    <w:sectPr w:rsidR="006C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CD8"/>
    <w:multiLevelType w:val="multilevel"/>
    <w:tmpl w:val="7F381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57CE"/>
    <w:multiLevelType w:val="hybridMultilevel"/>
    <w:tmpl w:val="60E6F5E6"/>
    <w:lvl w:ilvl="0" w:tplc="311EB5F8">
      <w:start w:val="9"/>
      <w:numFmt w:val="decimal"/>
      <w:lvlText w:val="%1."/>
      <w:lvlJc w:val="left"/>
      <w:pPr>
        <w:ind w:left="7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4"/>
    <w:rsid w:val="006456D4"/>
    <w:rsid w:val="006C3073"/>
    <w:rsid w:val="00895577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7E8E"/>
  <w15:chartTrackingRefBased/>
  <w15:docId w15:val="{D935434A-D847-4FFB-A5A3-79A64A07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D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 Seaborne</dc:creator>
  <cp:keywords/>
  <dc:description/>
  <cp:lastModifiedBy>Chiquita Seaborne</cp:lastModifiedBy>
  <cp:revision>1</cp:revision>
  <dcterms:created xsi:type="dcterms:W3CDTF">2022-06-08T12:41:00Z</dcterms:created>
  <dcterms:modified xsi:type="dcterms:W3CDTF">2022-06-08T12:50:00Z</dcterms:modified>
</cp:coreProperties>
</file>