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28" w:rsidRDefault="003A2928" w:rsidP="003A2928">
      <w:pPr>
        <w:pStyle w:val="Heading2"/>
        <w:jc w:val="center"/>
      </w:pPr>
      <w:bookmarkStart w:id="0" w:name="_Toc100757020"/>
      <w:bookmarkStart w:id="1" w:name="_GoBack"/>
      <w:bookmarkEnd w:id="1"/>
      <w:r>
        <w:t>Sample</w:t>
      </w:r>
      <w:r>
        <w:br/>
        <w:t>Appendix A: School-Based Health Workforce Grant Application</w:t>
      </w:r>
      <w:bookmarkEnd w:id="0"/>
    </w:p>
    <w:p w:rsidR="003A2928" w:rsidRDefault="003A2928" w:rsidP="003A2928">
      <w:pPr>
        <w:spacing w:line="240" w:lineRule="auto"/>
        <w:jc w:val="both"/>
        <w:rPr>
          <w:rFonts w:eastAsia="Trebuchet MS" w:cs="Trebuchet MS"/>
          <w:b/>
        </w:rPr>
      </w:pPr>
    </w:p>
    <w:p w:rsidR="003A2928" w:rsidRPr="00B71A0F" w:rsidRDefault="003A2928" w:rsidP="003A2928">
      <w:pPr>
        <w:pStyle w:val="Heading3"/>
        <w:numPr>
          <w:ilvl w:val="0"/>
          <w:numId w:val="1"/>
        </w:numPr>
        <w:spacing w:after="0"/>
      </w:pPr>
      <w:bookmarkStart w:id="2" w:name="_Toc100757021"/>
      <w:r w:rsidRPr="00B71A0F">
        <w:t>Application</w:t>
      </w:r>
      <w:r>
        <w:t xml:space="preserve"> Cover Page</w:t>
      </w:r>
      <w:bookmarkEnd w:id="2"/>
      <w:r w:rsidRPr="00B71A0F">
        <w:t xml:space="preserve"> </w:t>
      </w:r>
    </w:p>
    <w:p w:rsidR="003A2928" w:rsidRDefault="003A2928" w:rsidP="003A2928">
      <w:pPr>
        <w:spacing w:after="0" w:line="240" w:lineRule="auto"/>
        <w:rPr>
          <w:rFonts w:eastAsia="Trebuchet MS" w:cs="Trebuchet MS"/>
        </w:rPr>
      </w:pPr>
    </w:p>
    <w:p w:rsidR="003A2928" w:rsidRDefault="003A2928" w:rsidP="003A2928">
      <w:pPr>
        <w:rPr>
          <w:rFonts w:eastAsia="Trebuchet MS" w:cs="Trebuchet MS"/>
        </w:rPr>
      </w:pPr>
      <w:r>
        <w:rPr>
          <w:rFonts w:eastAsia="Trebuchet MS" w:cs="Trebuchet MS"/>
        </w:rPr>
        <w:t>School Division: Sunshine Public School</w:t>
      </w:r>
    </w:p>
    <w:p w:rsidR="003A2928" w:rsidRDefault="003A2928" w:rsidP="003A2928">
      <w:pPr>
        <w:rPr>
          <w:rFonts w:eastAsia="Trebuchet MS" w:cs="Trebuchet MS"/>
        </w:rPr>
      </w:pPr>
      <w:r>
        <w:rPr>
          <w:rFonts w:eastAsia="Trebuchet MS" w:cs="Trebuchet MS"/>
        </w:rPr>
        <w:t>School Division Number: 999123</w:t>
      </w:r>
    </w:p>
    <w:p w:rsidR="003A2928" w:rsidRDefault="003A2928" w:rsidP="003A2928">
      <w:pPr>
        <w:rPr>
          <w:rFonts w:eastAsia="Trebuchet MS" w:cs="Trebuchet MS"/>
        </w:rPr>
      </w:pPr>
      <w:r>
        <w:rPr>
          <w:rFonts w:eastAsia="Trebuchet MS" w:cs="Trebuchet MS"/>
        </w:rPr>
        <w:t>Point of Contact (Name and Title): Jane Doe</w:t>
      </w:r>
    </w:p>
    <w:p w:rsidR="003A2928" w:rsidRDefault="003A2928" w:rsidP="003A2928">
      <w:pPr>
        <w:rPr>
          <w:rFonts w:eastAsia="Trebuchet MS" w:cs="Trebuchet MS"/>
        </w:rPr>
      </w:pPr>
      <w:r>
        <w:rPr>
          <w:rFonts w:eastAsia="Trebuchet MS" w:cs="Trebuchet MS"/>
        </w:rPr>
        <w:t>Email: jane.doe@school.edu</w:t>
      </w:r>
    </w:p>
    <w:p w:rsidR="003A2928" w:rsidRDefault="003A2928" w:rsidP="003A2928">
      <w:pPr>
        <w:rPr>
          <w:rFonts w:eastAsia="Trebuchet MS" w:cs="Trebuchet MS"/>
        </w:rPr>
      </w:pPr>
      <w:r>
        <w:rPr>
          <w:rFonts w:eastAsia="Trebuchet MS" w:cs="Trebuchet MS"/>
        </w:rPr>
        <w:t>Phone: 123-456-7890</w:t>
      </w:r>
    </w:p>
    <w:p w:rsidR="003A2928" w:rsidRDefault="003A2928" w:rsidP="003A2928">
      <w:pPr>
        <w:rPr>
          <w:rFonts w:eastAsia="Trebuchet MS" w:cs="Trebuchet MS"/>
          <w:b/>
          <w:sz w:val="10"/>
          <w:szCs w:val="10"/>
        </w:rPr>
      </w:pPr>
    </w:p>
    <w:p w:rsidR="003A2928" w:rsidRDefault="003A2928" w:rsidP="003A2928">
      <w:pPr>
        <w:rPr>
          <w:rFonts w:eastAsia="Trebuchet MS" w:cs="Trebuchet MS"/>
          <w:b/>
        </w:rPr>
      </w:pPr>
      <w:r>
        <w:rPr>
          <w:rFonts w:eastAsia="Trebuchet MS" w:cs="Trebuchet MS"/>
          <w:b/>
        </w:rPr>
        <w:t>Check the box that reflects your funding request option:</w:t>
      </w:r>
    </w:p>
    <w:p w:rsidR="003A2928" w:rsidRDefault="003A2928" w:rsidP="003A2928">
      <w:pPr>
        <w:rPr>
          <w:rFonts w:eastAsia="Trebuchet MS" w:cs="Trebuchet MS"/>
          <w:color w:val="000000"/>
        </w:rPr>
      </w:pPr>
      <w:r w:rsidRPr="00A948B1">
        <w:rPr>
          <w:rFonts w:eastAsia="Trebuchet MS" w:cs="Trebuchet MS"/>
          <w:color w:val="000000"/>
        </w:rPr>
        <w:t>Request base funding from VDOE (up to $80,000)</w:t>
      </w:r>
      <w:r>
        <w:rPr>
          <w:rFonts w:eastAsia="Trebuchet MS" w:cs="Trebuchet MS"/>
          <w:color w:val="000000"/>
        </w:rPr>
        <w:t xml:space="preserve"> </w:t>
      </w:r>
      <w:r>
        <w:rPr>
          <w:rFonts w:eastAsia="Trebuchet MS" w:cs="Trebuchet MS"/>
          <w:color w:val="000000"/>
        </w:rPr>
        <w:fldChar w:fldCharType="begin">
          <w:ffData>
            <w:name w:val="Check3"/>
            <w:enabled/>
            <w:calcOnExit w:val="0"/>
            <w:checkBox>
              <w:sizeAuto/>
              <w:default w:val="1"/>
            </w:checkBox>
          </w:ffData>
        </w:fldChar>
      </w:r>
      <w:bookmarkStart w:id="3" w:name="Check3"/>
      <w:r>
        <w:rPr>
          <w:rFonts w:eastAsia="Trebuchet MS" w:cs="Trebuchet MS"/>
          <w:color w:val="000000"/>
        </w:rPr>
        <w:instrText xml:space="preserve"> FORMCHECKBOX </w:instrText>
      </w:r>
      <w:r w:rsidR="00314E02">
        <w:rPr>
          <w:rFonts w:eastAsia="Trebuchet MS" w:cs="Trebuchet MS"/>
          <w:color w:val="000000"/>
        </w:rPr>
      </w:r>
      <w:r w:rsidR="00314E02">
        <w:rPr>
          <w:rFonts w:eastAsia="Trebuchet MS" w:cs="Trebuchet MS"/>
          <w:color w:val="000000"/>
        </w:rPr>
        <w:fldChar w:fldCharType="separate"/>
      </w:r>
      <w:r>
        <w:rPr>
          <w:rFonts w:eastAsia="Trebuchet MS" w:cs="Trebuchet MS"/>
          <w:color w:val="000000"/>
        </w:rPr>
        <w:fldChar w:fldCharType="end"/>
      </w:r>
      <w:bookmarkEnd w:id="3"/>
    </w:p>
    <w:p w:rsidR="003A2928" w:rsidRPr="00B1250D" w:rsidRDefault="003A2928" w:rsidP="003A2928">
      <w:pPr>
        <w:rPr>
          <w:rFonts w:eastAsia="Trebuchet MS" w:cs="Trebuchet MS"/>
          <w:color w:val="000000"/>
        </w:rPr>
      </w:pPr>
      <w:r w:rsidRPr="00A948B1">
        <w:rPr>
          <w:rFonts w:eastAsia="Trebuchet MS" w:cs="Trebuchet MS"/>
          <w:color w:val="000000"/>
        </w:rPr>
        <w:t xml:space="preserve">Interested in submitting an additional funding request if funds are available </w:t>
      </w:r>
      <w:r>
        <w:rPr>
          <w:rFonts w:eastAsia="Trebuchet MS" w:cs="Trebuchet MS"/>
          <w:color w:val="000000"/>
        </w:rPr>
        <w:fldChar w:fldCharType="begin">
          <w:ffData>
            <w:name w:val="Check4"/>
            <w:enabled/>
            <w:calcOnExit w:val="0"/>
            <w:checkBox>
              <w:sizeAuto/>
              <w:default w:val="1"/>
            </w:checkBox>
          </w:ffData>
        </w:fldChar>
      </w:r>
      <w:bookmarkStart w:id="4" w:name="Check4"/>
      <w:r>
        <w:rPr>
          <w:rFonts w:eastAsia="Trebuchet MS" w:cs="Trebuchet MS"/>
          <w:color w:val="000000"/>
        </w:rPr>
        <w:instrText xml:space="preserve"> FORMCHECKBOX </w:instrText>
      </w:r>
      <w:r w:rsidR="00314E02">
        <w:rPr>
          <w:rFonts w:eastAsia="Trebuchet MS" w:cs="Trebuchet MS"/>
          <w:color w:val="000000"/>
        </w:rPr>
      </w:r>
      <w:r w:rsidR="00314E02">
        <w:rPr>
          <w:rFonts w:eastAsia="Trebuchet MS" w:cs="Trebuchet MS"/>
          <w:color w:val="000000"/>
        </w:rPr>
        <w:fldChar w:fldCharType="separate"/>
      </w:r>
      <w:r>
        <w:rPr>
          <w:rFonts w:eastAsia="Trebuchet MS" w:cs="Trebuchet MS"/>
          <w:color w:val="000000"/>
        </w:rPr>
        <w:fldChar w:fldCharType="end"/>
      </w:r>
      <w:bookmarkEnd w:id="4"/>
    </w:p>
    <w:p w:rsidR="003A2928" w:rsidRPr="0066604F" w:rsidRDefault="003A2928" w:rsidP="003A2928">
      <w:pPr>
        <w:spacing w:after="0" w:line="240" w:lineRule="auto"/>
        <w:rPr>
          <w:rFonts w:eastAsia="Trebuchet MS" w:cs="Trebuchet MS"/>
          <w:szCs w:val="22"/>
        </w:rPr>
      </w:pPr>
    </w:p>
    <w:p w:rsidR="003A2928" w:rsidRDefault="003A2928" w:rsidP="003A2928">
      <w:pPr>
        <w:rPr>
          <w:rFonts w:eastAsia="Trebuchet MS" w:cs="Trebuchet MS"/>
          <w:b/>
        </w:rPr>
      </w:pPr>
      <w:r>
        <w:rPr>
          <w:rFonts w:eastAsia="Trebuchet MS" w:cs="Trebuchet MS"/>
          <w:b/>
        </w:rPr>
        <w:t>Local Educational Agency (LEA) Certification</w:t>
      </w:r>
    </w:p>
    <w:p w:rsidR="003A2928" w:rsidRDefault="003A2928" w:rsidP="003A2928">
      <w:pPr>
        <w:rPr>
          <w:rFonts w:eastAsia="Trebuchet MS" w:cs="Trebuchet MS"/>
        </w:rPr>
      </w:pPr>
      <w:r>
        <w:rPr>
          <w:rFonts w:eastAsia="Trebuchet MS" w:cs="Trebuchet MS"/>
          <w:b/>
        </w:rPr>
        <w:t>Use of Funds:</w:t>
      </w:r>
      <w:r>
        <w:rPr>
          <w:rFonts w:eastAsia="Trebuchet MS" w:cs="Trebuchet MS"/>
        </w:rPr>
        <w:t xml:space="preserve"> The applicant designated above applies for the CDC Public Health Workforce Grant under the federal ARPA funds. Specific uses of funds for this award are found in the "Assurances” section.</w:t>
      </w:r>
    </w:p>
    <w:p w:rsidR="003A2928" w:rsidRDefault="003A2928" w:rsidP="003A2928">
      <w:r>
        <w:rPr>
          <w:rFonts w:eastAsia="Trebuchet MS" w:cs="Trebuchet MS"/>
          <w:b/>
        </w:rPr>
        <w:t>Assurances:</w:t>
      </w:r>
      <w:r>
        <w:rPr>
          <w:rFonts w:eastAsia="Trebuchet MS" w:cs="Trebuchet MS"/>
        </w:rPr>
        <w:t xml:space="preserve"> The LEA assures that programs and activities funded with CDC Public Health Workforce Grant state set-aside funds will be administered and implemented in compliance with all applicable statutes, regulations, policies, and program plans. Additionally, the LEA agrees by signing below to implement the assurances located in this application. The assurances and signed cover page are to be retained by the LEA.</w:t>
      </w:r>
    </w:p>
    <w:p w:rsidR="003A2928" w:rsidRDefault="003A2928" w:rsidP="003A2928">
      <w:pPr>
        <w:rPr>
          <w:rFonts w:eastAsia="Trebuchet MS" w:cs="Trebuchet MS"/>
        </w:rPr>
      </w:pPr>
      <w:r>
        <w:rPr>
          <w:rFonts w:eastAsia="Trebuchet MS" w:cs="Trebuchet MS"/>
          <w:b/>
        </w:rPr>
        <w:t>Certification:</w:t>
      </w:r>
      <w:r>
        <w:rPr>
          <w:rFonts w:eastAsia="Trebuchet MS" w:cs="Trebuchet MS"/>
        </w:rPr>
        <w:t xml:space="preserve"> I hereby certify that, to the best of my knowledge, the information contained in this application is correct, and agree to abide by the assurances as indicated in the instruction packet.  </w:t>
      </w:r>
    </w:p>
    <w:p w:rsidR="003A2928" w:rsidRDefault="003A2928" w:rsidP="003A2928">
      <w:pPr>
        <w:spacing w:after="0"/>
        <w:rPr>
          <w:rFonts w:eastAsia="Trebuchet MS" w:cs="Trebuchet MS"/>
          <w:b/>
        </w:rPr>
      </w:pPr>
      <w:r>
        <w:rPr>
          <w:rFonts w:eastAsia="Trebuchet MS" w:cs="Trebuchet MS"/>
          <w:b/>
        </w:rPr>
        <w:t>Superintendent/Designee Name: John Smith</w:t>
      </w:r>
    </w:p>
    <w:p w:rsidR="003A2928" w:rsidRPr="0066604F" w:rsidRDefault="003A2928" w:rsidP="003A2928">
      <w:pPr>
        <w:spacing w:after="0" w:line="240" w:lineRule="auto"/>
        <w:rPr>
          <w:rFonts w:eastAsia="Trebuchet MS" w:cs="Trebuchet MS"/>
        </w:rPr>
      </w:pPr>
    </w:p>
    <w:p w:rsidR="003A2928" w:rsidRDefault="003A2928" w:rsidP="003A2928">
      <w:pPr>
        <w:spacing w:after="0"/>
        <w:rPr>
          <w:rFonts w:eastAsia="Trebuchet MS" w:cs="Trebuchet MS"/>
          <w:b/>
        </w:rPr>
      </w:pPr>
      <w:r>
        <w:rPr>
          <w:rFonts w:eastAsia="Trebuchet MS" w:cs="Trebuchet MS"/>
          <w:b/>
        </w:rPr>
        <w:t>Superintendent/Designee Signature: John Smith</w:t>
      </w:r>
    </w:p>
    <w:p w:rsidR="003A2928" w:rsidRPr="0066604F" w:rsidRDefault="003A2928" w:rsidP="003A2928">
      <w:pPr>
        <w:spacing w:after="0" w:line="240" w:lineRule="auto"/>
        <w:rPr>
          <w:rFonts w:eastAsia="Trebuchet MS" w:cs="Trebuchet MS"/>
        </w:rPr>
      </w:pPr>
    </w:p>
    <w:p w:rsidR="003A2928" w:rsidRDefault="003A2928" w:rsidP="003A2928">
      <w:pPr>
        <w:spacing w:after="0"/>
        <w:rPr>
          <w:rFonts w:eastAsia="Trebuchet MS" w:cs="Trebuchet MS"/>
          <w:b/>
        </w:rPr>
      </w:pPr>
      <w:r>
        <w:rPr>
          <w:rFonts w:eastAsia="Trebuchet MS" w:cs="Trebuchet MS"/>
          <w:b/>
        </w:rPr>
        <w:t>Date: 5/23/2022</w:t>
      </w:r>
    </w:p>
    <w:p w:rsidR="003A2928" w:rsidRDefault="003A2928" w:rsidP="003A2928">
      <w:pPr>
        <w:spacing w:line="480" w:lineRule="auto"/>
        <w:rPr>
          <w:rFonts w:eastAsia="Trebuchet MS" w:cs="Trebuchet MS"/>
          <w:b/>
        </w:rPr>
        <w:sectPr w:rsidR="003A2928" w:rsidSect="003A2928">
          <w:pgSz w:w="12240" w:h="15840"/>
          <w:pgMar w:top="1440" w:right="1440" w:bottom="1440" w:left="1440" w:header="720" w:footer="720" w:gutter="0"/>
          <w:cols w:space="720"/>
          <w:titlePg/>
          <w:docGrid w:linePitch="299"/>
        </w:sectPr>
      </w:pPr>
    </w:p>
    <w:p w:rsidR="003A2928" w:rsidRPr="00D007B4" w:rsidRDefault="003A2928" w:rsidP="003A2928">
      <w:pPr>
        <w:pStyle w:val="Heading3"/>
        <w:numPr>
          <w:ilvl w:val="0"/>
          <w:numId w:val="1"/>
        </w:numPr>
        <w:tabs>
          <w:tab w:val="num" w:pos="360"/>
        </w:tabs>
        <w:ind w:left="0" w:firstLine="0"/>
      </w:pPr>
      <w:bookmarkStart w:id="5" w:name="_Toc100485962"/>
      <w:bookmarkStart w:id="6" w:name="_Toc100757022"/>
      <w:r w:rsidRPr="00D007B4">
        <w:lastRenderedPageBreak/>
        <w:t>Work Plan Form</w:t>
      </w:r>
      <w:bookmarkEnd w:id="5"/>
      <w:bookmarkEnd w:id="6"/>
    </w:p>
    <w:p w:rsidR="003A2928" w:rsidRDefault="003A2928" w:rsidP="003A2928">
      <w:pPr>
        <w:rPr>
          <w:rFonts w:eastAsia="Trebuchet MS" w:cs="Trebuchet MS"/>
        </w:rPr>
      </w:pPr>
      <w:r w:rsidRPr="000A01DE">
        <w:rPr>
          <w:rFonts w:eastAsia="Trebuchet MS" w:cs="Trebuchet MS"/>
        </w:rPr>
        <w:t xml:space="preserve">Each proposed activity should be described in a separate row. School divisions may add additional rows to the Work Plan Form if necessary. An example of a completed Work Plan and corresponding budget can be found in the feature window of the </w:t>
      </w:r>
      <w:hyperlink r:id="rId7" w:history="1">
        <w:r w:rsidRPr="00F86045">
          <w:rPr>
            <w:rStyle w:val="Hyperlink"/>
            <w:rFonts w:eastAsia="Trebuchet MS" w:cs="Trebuchet MS"/>
            <w:color w:val="0432FF"/>
          </w:rPr>
          <w:t>School Health Services webpage</w:t>
        </w:r>
      </w:hyperlink>
      <w:r w:rsidRPr="000A01DE">
        <w:rPr>
          <w:rFonts w:eastAsia="Trebuchet MS" w:cs="Trebuchet MS"/>
        </w:rPr>
        <w:t>.</w:t>
      </w:r>
    </w:p>
    <w:tbl>
      <w:tblPr>
        <w:tblStyle w:val="TableGrid1"/>
        <w:tblW w:w="14305" w:type="dxa"/>
        <w:tblLook w:val="04A0" w:firstRow="1" w:lastRow="0" w:firstColumn="1" w:lastColumn="0" w:noHBand="0" w:noVBand="1"/>
        <w:tblCaption w:val="Work Plan Form table"/>
      </w:tblPr>
      <w:tblGrid>
        <w:gridCol w:w="3576"/>
        <w:gridCol w:w="3576"/>
        <w:gridCol w:w="3576"/>
        <w:gridCol w:w="3577"/>
      </w:tblGrid>
      <w:tr w:rsidR="003A2928" w:rsidTr="00491CDD">
        <w:trPr>
          <w:tblHeader/>
        </w:trPr>
        <w:tc>
          <w:tcPr>
            <w:tcW w:w="3576" w:type="dxa"/>
          </w:tcPr>
          <w:p w:rsidR="003A2928" w:rsidRPr="000A01DE" w:rsidRDefault="003A2928" w:rsidP="00491CDD">
            <w:pPr>
              <w:pStyle w:val="NoSpacing"/>
              <w:spacing w:line="276" w:lineRule="auto"/>
              <w:rPr>
                <w:rFonts w:ascii="Trebuchet MS" w:hAnsi="Trebuchet MS"/>
                <w:b/>
                <w:bCs/>
              </w:rPr>
            </w:pPr>
            <w:r w:rsidRPr="000A01DE">
              <w:rPr>
                <w:rFonts w:ascii="Trebuchet MS" w:hAnsi="Trebuchet MS"/>
                <w:b/>
                <w:bCs/>
              </w:rPr>
              <w:t>Priority Area</w:t>
            </w:r>
          </w:p>
        </w:tc>
        <w:tc>
          <w:tcPr>
            <w:tcW w:w="3576" w:type="dxa"/>
          </w:tcPr>
          <w:p w:rsidR="003A2928" w:rsidRPr="000A01DE" w:rsidRDefault="003A2928" w:rsidP="00491CDD">
            <w:pPr>
              <w:pStyle w:val="NoSpacing"/>
              <w:spacing w:line="276" w:lineRule="auto"/>
              <w:rPr>
                <w:rFonts w:ascii="Trebuchet MS" w:hAnsi="Trebuchet MS"/>
                <w:b/>
                <w:bCs/>
              </w:rPr>
            </w:pPr>
            <w:r w:rsidRPr="000A01DE">
              <w:rPr>
                <w:rFonts w:ascii="Trebuchet MS" w:hAnsi="Trebuchet MS"/>
                <w:b/>
                <w:bCs/>
              </w:rPr>
              <w:t>Proposed Activity</w:t>
            </w:r>
          </w:p>
          <w:p w:rsidR="003A2928" w:rsidRPr="000A01DE" w:rsidRDefault="003A2928" w:rsidP="00491CDD">
            <w:pPr>
              <w:rPr>
                <w:rFonts w:cstheme="majorHAnsi"/>
              </w:rPr>
            </w:pPr>
            <w:r w:rsidRPr="000A01DE">
              <w:rPr>
                <w:rFonts w:cstheme="majorHAnsi"/>
              </w:rPr>
              <w:t xml:space="preserve">Summary should include </w:t>
            </w:r>
            <w:r>
              <w:rPr>
                <w:rFonts w:cstheme="majorHAnsi"/>
              </w:rPr>
              <w:t>a</w:t>
            </w:r>
            <w:r w:rsidRPr="000A01DE">
              <w:rPr>
                <w:rFonts w:cstheme="majorHAnsi"/>
              </w:rPr>
              <w:t>ctivity name, and full description of how the school division plans to implement the activity, and how it supports</w:t>
            </w:r>
            <w:r>
              <w:rPr>
                <w:rFonts w:cstheme="majorHAnsi"/>
              </w:rPr>
              <w:t xml:space="preserve"> the</w:t>
            </w:r>
            <w:r w:rsidRPr="000A01DE">
              <w:rPr>
                <w:rFonts w:cstheme="majorHAnsi"/>
              </w:rPr>
              <w:t xml:space="preserve"> division workforce needs. </w:t>
            </w:r>
          </w:p>
        </w:tc>
        <w:tc>
          <w:tcPr>
            <w:tcW w:w="3576" w:type="dxa"/>
          </w:tcPr>
          <w:p w:rsidR="003A2928" w:rsidRPr="00FD0037" w:rsidRDefault="003A2928" w:rsidP="00491CDD">
            <w:pPr>
              <w:pStyle w:val="NoSpacing"/>
              <w:spacing w:line="276" w:lineRule="auto"/>
              <w:rPr>
                <w:rFonts w:ascii="Trebuchet MS" w:hAnsi="Trebuchet MS"/>
                <w:b/>
                <w:bCs/>
              </w:rPr>
            </w:pPr>
            <w:r w:rsidRPr="00FD0037">
              <w:rPr>
                <w:rFonts w:ascii="Trebuchet MS" w:hAnsi="Trebuchet MS"/>
                <w:b/>
                <w:bCs/>
              </w:rPr>
              <w:t>Measurable Outcome</w:t>
            </w:r>
          </w:p>
          <w:p w:rsidR="003A2928" w:rsidRPr="000A01DE" w:rsidRDefault="003A2928" w:rsidP="00491CDD">
            <w:pPr>
              <w:rPr>
                <w:rFonts w:cstheme="majorHAnsi"/>
              </w:rPr>
            </w:pPr>
            <w:r w:rsidRPr="00FE5821">
              <w:rPr>
                <w:rFonts w:cstheme="majorHAnsi"/>
              </w:rPr>
              <w:t xml:space="preserve">Provide a summary of explaining how your school division plans to achieve results and the evidence that the division will use to determine that the </w:t>
            </w:r>
            <w:r>
              <w:rPr>
                <w:rFonts w:cstheme="majorHAnsi"/>
              </w:rPr>
              <w:t xml:space="preserve">results </w:t>
            </w:r>
            <w:r w:rsidRPr="00FE5821">
              <w:rPr>
                <w:rFonts w:cstheme="majorHAnsi"/>
              </w:rPr>
              <w:t xml:space="preserve">has been </w:t>
            </w:r>
            <w:r>
              <w:rPr>
                <w:rFonts w:cstheme="majorHAnsi"/>
              </w:rPr>
              <w:t>met</w:t>
            </w:r>
            <w:r w:rsidRPr="00FD0037">
              <w:rPr>
                <w:rFonts w:cstheme="majorHAnsi"/>
              </w:rPr>
              <w:t>.</w:t>
            </w:r>
          </w:p>
        </w:tc>
        <w:tc>
          <w:tcPr>
            <w:tcW w:w="3577" w:type="dxa"/>
          </w:tcPr>
          <w:p w:rsidR="003A2928" w:rsidRPr="000A01DE" w:rsidRDefault="003A2928" w:rsidP="00491CDD">
            <w:pPr>
              <w:pStyle w:val="NoSpacing"/>
              <w:spacing w:line="276" w:lineRule="auto"/>
              <w:rPr>
                <w:rFonts w:ascii="Trebuchet MS" w:hAnsi="Trebuchet MS"/>
                <w:b/>
                <w:bCs/>
              </w:rPr>
            </w:pPr>
            <w:r w:rsidRPr="000A01DE">
              <w:rPr>
                <w:rFonts w:ascii="Trebuchet MS" w:hAnsi="Trebuchet MS"/>
                <w:b/>
                <w:bCs/>
              </w:rPr>
              <w:t>Estimated Activity Cost</w:t>
            </w:r>
          </w:p>
        </w:tc>
      </w:tr>
      <w:tr w:rsidR="003A2928" w:rsidTr="00491CDD">
        <w:tc>
          <w:tcPr>
            <w:tcW w:w="3576" w:type="dxa"/>
          </w:tcPr>
          <w:p w:rsidR="003A2928" w:rsidRPr="000A01DE" w:rsidRDefault="003A2928" w:rsidP="00491CDD">
            <w:pPr>
              <w:ind w:hanging="270"/>
            </w:pPr>
            <w:r w:rsidRPr="00BE5DDA">
              <w:rPr>
                <w:u w:val="single"/>
              </w:rPr>
              <w:t>X</w:t>
            </w:r>
            <w:r>
              <w:t xml:space="preserve">  </w:t>
            </w:r>
            <w:r>
              <w:rPr>
                <w:rFonts w:eastAsia="Trebuchet MS" w:cs="Trebuchet MS"/>
                <w:color w:val="000000"/>
              </w:rPr>
              <w:fldChar w:fldCharType="begin">
                <w:ffData>
                  <w:name w:val="Check4"/>
                  <w:enabled/>
                  <w:calcOnExit w:val="0"/>
                  <w:checkBox>
                    <w:sizeAuto/>
                    <w:default w:val="1"/>
                  </w:checkBox>
                </w:ffData>
              </w:fldChar>
            </w:r>
            <w:r>
              <w:rPr>
                <w:rFonts w:eastAsia="Trebuchet MS" w:cs="Trebuchet MS"/>
                <w:color w:val="000000"/>
              </w:rPr>
              <w:instrText xml:space="preserve"> FORMCHECKBOX </w:instrText>
            </w:r>
            <w:r w:rsidR="00314E02">
              <w:rPr>
                <w:rFonts w:eastAsia="Trebuchet MS" w:cs="Trebuchet MS"/>
                <w:color w:val="000000"/>
              </w:rPr>
            </w:r>
            <w:r w:rsidR="00314E02">
              <w:rPr>
                <w:rFonts w:eastAsia="Trebuchet MS" w:cs="Trebuchet MS"/>
                <w:color w:val="000000"/>
              </w:rPr>
              <w:fldChar w:fldCharType="separate"/>
            </w:r>
            <w:r>
              <w:rPr>
                <w:rFonts w:eastAsia="Trebuchet MS" w:cs="Trebuchet MS"/>
                <w:color w:val="000000"/>
              </w:rPr>
              <w:fldChar w:fldCharType="end"/>
            </w:r>
            <w:r>
              <w:rPr>
                <w:rFonts w:eastAsia="Trebuchet MS" w:cs="Trebuchet MS"/>
                <w:color w:val="000000"/>
              </w:rPr>
              <w:t xml:space="preserve"> </w:t>
            </w:r>
            <w:r w:rsidRPr="000A01DE">
              <w:t>Recruitment and Retention</w:t>
            </w:r>
          </w:p>
          <w:p w:rsidR="003A2928" w:rsidRPr="000A01DE" w:rsidRDefault="003A2928" w:rsidP="00491CDD">
            <w:pPr>
              <w:ind w:hanging="270"/>
            </w:pPr>
          </w:p>
          <w:p w:rsidR="003A2928" w:rsidRPr="000A01DE" w:rsidRDefault="003A2928" w:rsidP="00491CDD">
            <w:pPr>
              <w:ind w:hanging="270"/>
            </w:pPr>
            <w:r>
              <w:t>_</w:t>
            </w:r>
            <w:r w:rsidRPr="000A01DE">
              <w:t xml:space="preserve"> </w:t>
            </w:r>
            <w:r>
              <w:t xml:space="preserve"> </w:t>
            </w:r>
            <w:r w:rsidRPr="000A01DE">
              <w:t>Educational Development</w:t>
            </w:r>
          </w:p>
          <w:p w:rsidR="003A2928" w:rsidRPr="000A01DE" w:rsidRDefault="003A2928" w:rsidP="00491CDD">
            <w:pPr>
              <w:ind w:hanging="270"/>
            </w:pPr>
          </w:p>
        </w:tc>
        <w:tc>
          <w:tcPr>
            <w:tcW w:w="3576" w:type="dxa"/>
          </w:tcPr>
          <w:p w:rsidR="003A2928" w:rsidRPr="00D57A54" w:rsidRDefault="003A2928" w:rsidP="00491CDD">
            <w:pPr>
              <w:rPr>
                <w:rFonts w:cstheme="majorHAnsi"/>
                <w:highlight w:val="lightGray"/>
              </w:rPr>
            </w:pPr>
            <w:r w:rsidRPr="00D57A54">
              <w:rPr>
                <w:rFonts w:cstheme="majorHAnsi"/>
                <w:b/>
              </w:rPr>
              <w:t>Software</w:t>
            </w:r>
            <w:r>
              <w:rPr>
                <w:rFonts w:cstheme="majorHAnsi"/>
                <w:b/>
              </w:rPr>
              <w:t xml:space="preserve"> electronic medical records</w:t>
            </w:r>
            <w:r w:rsidRPr="00D57A54">
              <w:rPr>
                <w:rFonts w:cstheme="majorHAnsi"/>
                <w:b/>
              </w:rPr>
              <w:t xml:space="preserve"> (EMR) Enhancement:</w:t>
            </w:r>
            <w:r w:rsidRPr="00D57A54">
              <w:rPr>
                <w:rFonts w:cstheme="majorHAnsi"/>
              </w:rPr>
              <w:t xml:space="preserve"> This activity will improve the electronic record management function of Arlington County School Division by updating the system in 32 schools. Using a team of information </w:t>
            </w:r>
            <w:r w:rsidRPr="00D57A54">
              <w:rPr>
                <w:rFonts w:cs="Arial"/>
                <w:shd w:val="clear" w:color="auto" w:fill="FFFFFF"/>
              </w:rPr>
              <w:t>technologists</w:t>
            </w:r>
            <w:r w:rsidRPr="00D57A54">
              <w:rPr>
                <w:rFonts w:cstheme="majorHAnsi"/>
              </w:rPr>
              <w:t xml:space="preserve"> (ITs), the schools within the division</w:t>
            </w:r>
            <w:r>
              <w:rPr>
                <w:rFonts w:cstheme="majorHAnsi"/>
              </w:rPr>
              <w:t>s</w:t>
            </w:r>
            <w:r w:rsidRPr="00D57A54">
              <w:rPr>
                <w:rFonts w:cstheme="majorHAnsi"/>
              </w:rPr>
              <w:t xml:space="preserve"> will work in close collaboration to effectively identify</w:t>
            </w:r>
            <w:r>
              <w:rPr>
                <w:rFonts w:cstheme="majorHAnsi"/>
              </w:rPr>
              <w:t xml:space="preserve"> the</w:t>
            </w:r>
            <w:r w:rsidRPr="00D57A54">
              <w:rPr>
                <w:rFonts w:cstheme="majorHAnsi"/>
              </w:rPr>
              <w:t xml:space="preserve"> best software enhancements that will increase personnel efficiency and decrease time of execution. This activity will </w:t>
            </w:r>
            <w:r w:rsidRPr="00D57A54">
              <w:rPr>
                <w:rFonts w:cstheme="majorHAnsi"/>
              </w:rPr>
              <w:lastRenderedPageBreak/>
              <w:t>increase</w:t>
            </w:r>
            <w:r>
              <w:rPr>
                <w:rFonts w:cstheme="majorHAnsi"/>
              </w:rPr>
              <w:t xml:space="preserve"> a</w:t>
            </w:r>
            <w:r w:rsidRPr="00D57A54">
              <w:rPr>
                <w:rFonts w:cstheme="majorHAnsi"/>
              </w:rPr>
              <w:t xml:space="preserve"> schools’ capacity to respond faster to student’s medical record report requests. Ultimately, an improved EMR system at schools will reduce staff turnover and strengthen recruitment and retention of highly skilled personnel</w:t>
            </w:r>
            <w:r>
              <w:rPr>
                <w:rFonts w:cstheme="majorHAnsi"/>
              </w:rPr>
              <w:t>.</w:t>
            </w:r>
            <w:r w:rsidRPr="00D57A54">
              <w:rPr>
                <w:rFonts w:cstheme="majorHAnsi"/>
              </w:rPr>
              <w:t xml:space="preserve"> </w:t>
            </w:r>
            <w:r w:rsidRPr="00FE5821">
              <w:rPr>
                <w:rFonts w:cstheme="majorHAnsi"/>
              </w:rPr>
              <w:t>Improving the ability to successfully operate at the highest level.</w:t>
            </w:r>
          </w:p>
        </w:tc>
        <w:tc>
          <w:tcPr>
            <w:tcW w:w="3576" w:type="dxa"/>
          </w:tcPr>
          <w:p w:rsidR="003A2928" w:rsidRDefault="003A2928" w:rsidP="00491CDD">
            <w:pPr>
              <w:rPr>
                <w:rFonts w:eastAsia="Trebuchet MS" w:cs="Trebuchet MS"/>
              </w:rPr>
            </w:pPr>
            <w:r w:rsidRPr="00D57A54">
              <w:rPr>
                <w:rFonts w:eastAsia="Trebuchet MS" w:cs="Trebuchet MS"/>
              </w:rPr>
              <w:lastRenderedPageBreak/>
              <w:t>School division</w:t>
            </w:r>
            <w:r>
              <w:rPr>
                <w:rFonts w:eastAsia="Trebuchet MS" w:cs="Trebuchet MS"/>
              </w:rPr>
              <w:t>s</w:t>
            </w:r>
            <w:r w:rsidRPr="00D57A54">
              <w:rPr>
                <w:rFonts w:eastAsia="Trebuchet MS" w:cs="Trebuchet MS"/>
              </w:rPr>
              <w:t xml:space="preserve"> will pursue EMR enhancement</w:t>
            </w:r>
            <w:r>
              <w:rPr>
                <w:rFonts w:eastAsia="Trebuchet MS" w:cs="Trebuchet MS"/>
              </w:rPr>
              <w:t>s</w:t>
            </w:r>
            <w:r w:rsidRPr="00D57A54">
              <w:rPr>
                <w:rFonts w:eastAsia="Trebuchet MS" w:cs="Trebuchet MS"/>
              </w:rPr>
              <w:t xml:space="preserve"> in 32 schools with </w:t>
            </w:r>
            <w:r>
              <w:rPr>
                <w:rFonts w:eastAsia="Trebuchet MS" w:cs="Trebuchet MS"/>
              </w:rPr>
              <w:t xml:space="preserve">the </w:t>
            </w:r>
            <w:r w:rsidRPr="00D57A54">
              <w:rPr>
                <w:rFonts w:eastAsia="Trebuchet MS" w:cs="Trebuchet MS"/>
              </w:rPr>
              <w:t>purchase of 28 (software) EMR update packages and 13 (hardware) computers support the system update. With EMR system enhancement, schools will be able to increase efficiency and reduce time of execution and increase schools’ capacity to respond faster to student’s medical record report requests.</w:t>
            </w: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Default="003A2928" w:rsidP="00491CDD">
            <w:pPr>
              <w:rPr>
                <w:rFonts w:eastAsia="Trebuchet MS" w:cs="Trebuchet MS"/>
              </w:rPr>
            </w:pPr>
          </w:p>
          <w:p w:rsidR="003A2928" w:rsidRPr="00D57A54" w:rsidRDefault="003A2928" w:rsidP="00491CDD">
            <w:pPr>
              <w:rPr>
                <w:rFonts w:eastAsia="Trebuchet MS" w:cs="Trebuchet MS"/>
              </w:rPr>
            </w:pPr>
            <w:r>
              <w:rPr>
                <w:rFonts w:eastAsia="Trebuchet MS" w:cs="Trebuchet MS"/>
              </w:rPr>
              <w:t>N/A</w:t>
            </w:r>
          </w:p>
        </w:tc>
        <w:tc>
          <w:tcPr>
            <w:tcW w:w="3577" w:type="dxa"/>
          </w:tcPr>
          <w:p w:rsidR="003A2928" w:rsidRPr="00D57A54" w:rsidRDefault="003A2928" w:rsidP="003A2928">
            <w:pPr>
              <w:rPr>
                <w:rFonts w:cstheme="majorHAnsi"/>
              </w:rPr>
            </w:pPr>
            <w:r w:rsidRPr="00D57A54">
              <w:rPr>
                <w:rFonts w:cstheme="majorHAnsi"/>
              </w:rPr>
              <w:lastRenderedPageBreak/>
              <w:t>$</w:t>
            </w:r>
            <w:r>
              <w:rPr>
                <w:rFonts w:cstheme="majorHAnsi"/>
              </w:rPr>
              <w:t xml:space="preserve"> 53,000</w:t>
            </w:r>
          </w:p>
        </w:tc>
      </w:tr>
      <w:tr w:rsidR="003A2928" w:rsidRPr="00D57A54" w:rsidTr="00491CDD">
        <w:tc>
          <w:tcPr>
            <w:tcW w:w="3576" w:type="dxa"/>
          </w:tcPr>
          <w:p w:rsidR="003A2928" w:rsidRPr="00D57A54" w:rsidRDefault="003A2928" w:rsidP="00491CDD">
            <w:pPr>
              <w:ind w:hanging="270"/>
            </w:pPr>
            <w:r>
              <w:lastRenderedPageBreak/>
              <w:t xml:space="preserve">_   </w:t>
            </w:r>
            <w:r w:rsidRPr="00D57A54">
              <w:t>Recruitment and Retention</w:t>
            </w:r>
          </w:p>
          <w:p w:rsidR="003A2928" w:rsidRDefault="003A2928" w:rsidP="00491CDD"/>
          <w:p w:rsidR="003A2928" w:rsidRPr="00D57A54" w:rsidRDefault="003A2928" w:rsidP="00491CDD">
            <w:r>
              <w:t xml:space="preserve"> </w:t>
            </w:r>
            <w:r>
              <w:rPr>
                <w:rFonts w:eastAsia="Trebuchet MS" w:cs="Trebuchet MS"/>
                <w:color w:val="000000"/>
              </w:rPr>
              <w:fldChar w:fldCharType="begin">
                <w:ffData>
                  <w:name w:val="Check4"/>
                  <w:enabled/>
                  <w:calcOnExit w:val="0"/>
                  <w:checkBox>
                    <w:sizeAuto/>
                    <w:default w:val="1"/>
                  </w:checkBox>
                </w:ffData>
              </w:fldChar>
            </w:r>
            <w:r>
              <w:rPr>
                <w:rFonts w:eastAsia="Trebuchet MS" w:cs="Trebuchet MS"/>
                <w:color w:val="000000"/>
              </w:rPr>
              <w:instrText xml:space="preserve"> FORMCHECKBOX </w:instrText>
            </w:r>
            <w:r w:rsidR="00314E02">
              <w:rPr>
                <w:rFonts w:eastAsia="Trebuchet MS" w:cs="Trebuchet MS"/>
                <w:color w:val="000000"/>
              </w:rPr>
            </w:r>
            <w:r w:rsidR="00314E02">
              <w:rPr>
                <w:rFonts w:eastAsia="Trebuchet MS" w:cs="Trebuchet MS"/>
                <w:color w:val="000000"/>
              </w:rPr>
              <w:fldChar w:fldCharType="separate"/>
            </w:r>
            <w:r>
              <w:rPr>
                <w:rFonts w:eastAsia="Trebuchet MS" w:cs="Trebuchet MS"/>
                <w:color w:val="000000"/>
              </w:rPr>
              <w:fldChar w:fldCharType="end"/>
            </w:r>
            <w:r w:rsidRPr="00D57A54">
              <w:t xml:space="preserve"> Educational Development</w:t>
            </w:r>
          </w:p>
          <w:p w:rsidR="003A2928" w:rsidRPr="00D57A54" w:rsidRDefault="003A2928" w:rsidP="00491CDD"/>
        </w:tc>
        <w:tc>
          <w:tcPr>
            <w:tcW w:w="3576" w:type="dxa"/>
          </w:tcPr>
          <w:p w:rsidR="003A2928" w:rsidRPr="00D57A54" w:rsidRDefault="003A2928" w:rsidP="00491CDD">
            <w:pPr>
              <w:rPr>
                <w:rFonts w:cstheme="majorHAnsi"/>
              </w:rPr>
            </w:pPr>
            <w:r w:rsidRPr="00D57A54">
              <w:rPr>
                <w:rFonts w:cstheme="majorHAnsi"/>
                <w:b/>
              </w:rPr>
              <w:t xml:space="preserve">National Certification for School Registered Nurses (RNs): </w:t>
            </w:r>
            <w:r w:rsidRPr="00D57A54">
              <w:rPr>
                <w:rFonts w:eastAsia="Trebuchet MS" w:cs="Trebuchet MS"/>
              </w:rPr>
              <w:t>This activity will increase the number of skilled-certified registered nurses in schools by allowing pre-qualified RNs to commit to excellence. Having a nationally certified nurse in the school reduces exposure risks and increases</w:t>
            </w:r>
            <w:r>
              <w:rPr>
                <w:rFonts w:eastAsia="Trebuchet MS" w:cs="Trebuchet MS"/>
              </w:rPr>
              <w:t xml:space="preserve"> a</w:t>
            </w:r>
            <w:r w:rsidRPr="00D57A54">
              <w:rPr>
                <w:rFonts w:eastAsia="Trebuchet MS" w:cs="Trebuchet MS"/>
              </w:rPr>
              <w:t xml:space="preserve"> school division’s standards, which is important to provide the best care possible to students and their families.</w:t>
            </w:r>
          </w:p>
        </w:tc>
        <w:tc>
          <w:tcPr>
            <w:tcW w:w="3576" w:type="dxa"/>
          </w:tcPr>
          <w:p w:rsidR="003A2928" w:rsidRPr="00D57A54" w:rsidRDefault="003A2928" w:rsidP="00491CDD">
            <w:pPr>
              <w:rPr>
                <w:rFonts w:eastAsia="Trebuchet MS" w:cs="Trebuchet MS"/>
              </w:rPr>
            </w:pPr>
            <w:r w:rsidRPr="00D57A54">
              <w:rPr>
                <w:rFonts w:cstheme="majorHAnsi"/>
              </w:rPr>
              <w:t>School division</w:t>
            </w:r>
            <w:r>
              <w:rPr>
                <w:rFonts w:cstheme="majorHAnsi"/>
              </w:rPr>
              <w:t>s</w:t>
            </w:r>
            <w:r w:rsidRPr="00D57A54">
              <w:rPr>
                <w:rFonts w:cstheme="majorHAnsi"/>
              </w:rPr>
              <w:t xml:space="preserve"> will pay </w:t>
            </w:r>
            <w:r w:rsidRPr="00D57A54">
              <w:rPr>
                <w:rFonts w:eastAsia="Trebuchet MS" w:cs="Trebuchet MS"/>
              </w:rPr>
              <w:t xml:space="preserve">21 registered nurses to obtain </w:t>
            </w:r>
            <w:r>
              <w:rPr>
                <w:rFonts w:eastAsia="Trebuchet MS" w:cs="Trebuchet MS"/>
              </w:rPr>
              <w:t xml:space="preserve">a </w:t>
            </w:r>
            <w:r w:rsidRPr="00D57A54">
              <w:rPr>
                <w:rFonts w:eastAsia="Trebuchet MS" w:cs="Trebuchet MS"/>
              </w:rPr>
              <w:t>national certification.</w:t>
            </w:r>
          </w:p>
          <w:p w:rsidR="003A2928" w:rsidRPr="00D57A54" w:rsidRDefault="003A2928" w:rsidP="00491CDD">
            <w:pPr>
              <w:rPr>
                <w:rFonts w:cstheme="majorHAnsi"/>
              </w:rPr>
            </w:pPr>
            <w:r w:rsidRPr="00D57A54">
              <w:rPr>
                <w:rFonts w:eastAsia="Trebuchet MS" w:cs="Trebuchet MS"/>
              </w:rPr>
              <w:t xml:space="preserve">With increasing the number of certified school registered nurses in our schools, it will increase the excellence </w:t>
            </w:r>
            <w:r>
              <w:rPr>
                <w:rFonts w:eastAsia="Trebuchet MS" w:cs="Trebuchet MS"/>
              </w:rPr>
              <w:t xml:space="preserve">of </w:t>
            </w:r>
            <w:r w:rsidRPr="00D57A54">
              <w:rPr>
                <w:rFonts w:eastAsia="Trebuchet MS" w:cs="Trebuchet MS"/>
              </w:rPr>
              <w:t>standards in school division</w:t>
            </w:r>
            <w:r>
              <w:rPr>
                <w:rFonts w:eastAsia="Trebuchet MS" w:cs="Trebuchet MS"/>
              </w:rPr>
              <w:t>s</w:t>
            </w:r>
            <w:r w:rsidRPr="00D57A54">
              <w:rPr>
                <w:rFonts w:eastAsia="Trebuchet MS" w:cs="Trebuchet MS"/>
              </w:rPr>
              <w:t xml:space="preserve">, which will subsequently increase </w:t>
            </w:r>
            <w:r>
              <w:rPr>
                <w:rFonts w:eastAsia="Trebuchet MS" w:cs="Trebuchet MS"/>
              </w:rPr>
              <w:t xml:space="preserve">a </w:t>
            </w:r>
            <w:r w:rsidRPr="00D57A54">
              <w:rPr>
                <w:rFonts w:eastAsia="Trebuchet MS" w:cs="Trebuchet MS"/>
              </w:rPr>
              <w:t>division’s visibility and funding opportunities.</w:t>
            </w:r>
          </w:p>
        </w:tc>
        <w:tc>
          <w:tcPr>
            <w:tcW w:w="3577" w:type="dxa"/>
          </w:tcPr>
          <w:p w:rsidR="003A2928" w:rsidRPr="00D57A54" w:rsidRDefault="003A2928" w:rsidP="003A2928">
            <w:pPr>
              <w:rPr>
                <w:rFonts w:cstheme="majorHAnsi"/>
              </w:rPr>
            </w:pPr>
            <w:r w:rsidRPr="00D57A54">
              <w:rPr>
                <w:rFonts w:cstheme="majorHAnsi"/>
              </w:rPr>
              <w:t xml:space="preserve">$25,000 </w:t>
            </w:r>
          </w:p>
        </w:tc>
      </w:tr>
    </w:tbl>
    <w:p w:rsidR="003A2928" w:rsidRDefault="003A2928" w:rsidP="003A2928"/>
    <w:p w:rsidR="003A2928" w:rsidRDefault="003A2928" w:rsidP="003A2928">
      <w:pPr>
        <w:spacing w:line="480" w:lineRule="auto"/>
        <w:rPr>
          <w:rFonts w:eastAsia="Trebuchet MS" w:cs="Trebuchet MS"/>
          <w:b/>
        </w:rPr>
      </w:pPr>
    </w:p>
    <w:p w:rsidR="003A2928" w:rsidRDefault="003A2928" w:rsidP="003A2928">
      <w:pPr>
        <w:spacing w:after="0" w:line="480" w:lineRule="auto"/>
        <w:rPr>
          <w:rFonts w:eastAsia="Trebuchet MS" w:cs="Trebuchet MS"/>
          <w:b/>
        </w:rPr>
        <w:sectPr w:rsidR="003A2928" w:rsidSect="003A2928">
          <w:pgSz w:w="15840" w:h="12240" w:orient="landscape"/>
          <w:pgMar w:top="1440" w:right="864" w:bottom="1440" w:left="864" w:header="720" w:footer="720" w:gutter="0"/>
          <w:cols w:space="720"/>
          <w:titlePg/>
          <w:docGrid w:linePitch="326"/>
        </w:sectPr>
      </w:pPr>
    </w:p>
    <w:p w:rsidR="003A2928" w:rsidRDefault="003A2928" w:rsidP="003A2928">
      <w:pPr>
        <w:spacing w:after="0"/>
        <w:ind w:left="360"/>
        <w:rPr>
          <w:rFonts w:eastAsia="Trebuchet MS" w:cs="Trebuchet MS"/>
          <w:color w:val="000000"/>
          <w:sz w:val="28"/>
          <w:szCs w:val="28"/>
        </w:rPr>
      </w:pPr>
    </w:p>
    <w:p w:rsidR="003A2928" w:rsidRDefault="003A2928" w:rsidP="003A2928">
      <w:pPr>
        <w:pStyle w:val="Heading3"/>
        <w:numPr>
          <w:ilvl w:val="0"/>
          <w:numId w:val="1"/>
        </w:numPr>
      </w:pPr>
      <w:bookmarkStart w:id="7" w:name="_Toc100757023"/>
      <w:r>
        <w:t xml:space="preserve">Detailed </w:t>
      </w:r>
      <w:r w:rsidRPr="00E476FB">
        <w:t>Budget</w:t>
      </w:r>
      <w:bookmarkEnd w:id="7"/>
    </w:p>
    <w:p w:rsidR="003A2928" w:rsidRDefault="003A2928" w:rsidP="003A2928">
      <w:r w:rsidRPr="00A948B1">
        <w:t xml:space="preserve">Funding requests may not exceed $80,000. </w:t>
      </w:r>
      <w:r>
        <w:t xml:space="preserve">Line item descriptions should include quantities and cost per item when appropriate. </w:t>
      </w:r>
    </w:p>
    <w:tbl>
      <w:tblPr>
        <w:tblStyle w:val="TableGrid"/>
        <w:tblW w:w="9350" w:type="dxa"/>
        <w:tblLayout w:type="fixed"/>
        <w:tblLook w:val="0400" w:firstRow="0" w:lastRow="0" w:firstColumn="0" w:lastColumn="0" w:noHBand="0" w:noVBand="1"/>
        <w:tblCaption w:val="Budget Line-Item Table"/>
        <w:tblDescription w:val="A list requesting salaries, supplies, IT software, training, sub contractor and miscellaneous items."/>
      </w:tblPr>
      <w:tblGrid>
        <w:gridCol w:w="1975"/>
        <w:gridCol w:w="2217"/>
        <w:gridCol w:w="5158"/>
      </w:tblGrid>
      <w:tr w:rsidR="003A2928" w:rsidTr="00491CDD">
        <w:trPr>
          <w:tblHeader/>
        </w:trPr>
        <w:tc>
          <w:tcPr>
            <w:tcW w:w="1975" w:type="dxa"/>
            <w:hideMark/>
          </w:tcPr>
          <w:p w:rsidR="003A2928" w:rsidRPr="00FE5821" w:rsidRDefault="003A2928" w:rsidP="00491CDD">
            <w:pPr>
              <w:widowControl w:val="0"/>
              <w:jc w:val="center"/>
              <w:rPr>
                <w:rFonts w:eastAsia="Trebuchet MS" w:cs="Trebuchet MS"/>
                <w:b/>
              </w:rPr>
            </w:pPr>
            <w:r w:rsidRPr="00FE5821">
              <w:rPr>
                <w:rFonts w:eastAsia="Trebuchet MS" w:cs="Trebuchet MS"/>
                <w:b/>
              </w:rPr>
              <w:t>Category</w:t>
            </w:r>
          </w:p>
        </w:tc>
        <w:tc>
          <w:tcPr>
            <w:tcW w:w="2217" w:type="dxa"/>
            <w:hideMark/>
          </w:tcPr>
          <w:p w:rsidR="003A2928" w:rsidRPr="00FE5821" w:rsidRDefault="003A2928" w:rsidP="00491CDD">
            <w:pPr>
              <w:widowControl w:val="0"/>
              <w:jc w:val="center"/>
              <w:rPr>
                <w:rFonts w:eastAsia="Trebuchet MS" w:cs="Trebuchet MS"/>
                <w:b/>
              </w:rPr>
            </w:pPr>
            <w:r w:rsidRPr="00FE5821">
              <w:rPr>
                <w:rFonts w:eastAsia="Trebuchet MS" w:cs="Trebuchet MS"/>
                <w:b/>
              </w:rPr>
              <w:t>Budget</w:t>
            </w:r>
          </w:p>
        </w:tc>
        <w:tc>
          <w:tcPr>
            <w:tcW w:w="5158" w:type="dxa"/>
            <w:hideMark/>
          </w:tcPr>
          <w:p w:rsidR="003A2928" w:rsidRPr="00FE5821" w:rsidRDefault="003A2928" w:rsidP="00491CDD">
            <w:pPr>
              <w:widowControl w:val="0"/>
              <w:jc w:val="center"/>
              <w:rPr>
                <w:rFonts w:eastAsia="Trebuchet MS" w:cs="Trebuchet MS"/>
                <w:b/>
              </w:rPr>
            </w:pPr>
            <w:r w:rsidRPr="00FE5821">
              <w:rPr>
                <w:rFonts w:eastAsia="Trebuchet MS" w:cs="Trebuchet MS"/>
                <w:b/>
              </w:rPr>
              <w:t>Description and Justification</w:t>
            </w:r>
          </w:p>
        </w:tc>
      </w:tr>
      <w:tr w:rsidR="003A2928" w:rsidTr="003A2928">
        <w:trPr>
          <w:trHeight w:val="432"/>
          <w:tblHeader/>
        </w:trPr>
        <w:tc>
          <w:tcPr>
            <w:tcW w:w="1440" w:type="dxa"/>
            <w:hideMark/>
          </w:tcPr>
          <w:p w:rsidR="003A2928" w:rsidRDefault="003A2928" w:rsidP="00491CDD">
            <w:pPr>
              <w:widowControl w:val="0"/>
              <w:rPr>
                <w:rFonts w:eastAsia="Trebuchet MS" w:cs="Trebuchet MS"/>
              </w:rPr>
            </w:pPr>
            <w:r>
              <w:rPr>
                <w:rFonts w:eastAsia="Trebuchet MS" w:cs="Trebuchet MS"/>
              </w:rPr>
              <w:t>Personnel</w:t>
            </w:r>
          </w:p>
        </w:tc>
        <w:tc>
          <w:tcPr>
            <w:tcW w:w="1440" w:type="dxa"/>
            <w:hideMark/>
          </w:tcPr>
          <w:p w:rsidR="003A2928" w:rsidRPr="00D57A54" w:rsidRDefault="003A2928" w:rsidP="003A2928">
            <w:pPr>
              <w:widowControl w:val="0"/>
              <w:rPr>
                <w:rFonts w:eastAsia="Trebuchet MS" w:cs="Trebuchet MS"/>
              </w:rPr>
            </w:pPr>
            <w:r w:rsidRPr="00D57A54">
              <w:rPr>
                <w:rFonts w:eastAsia="Trebuchet MS" w:cs="Trebuchet MS"/>
              </w:rPr>
              <w:t xml:space="preserve">$ </w:t>
            </w:r>
            <w:r>
              <w:rPr>
                <w:rFonts w:eastAsia="Trebuchet MS" w:cs="Trebuchet MS"/>
              </w:rPr>
              <w:t>0</w:t>
            </w:r>
          </w:p>
        </w:tc>
        <w:tc>
          <w:tcPr>
            <w:tcW w:w="1440" w:type="dxa"/>
          </w:tcPr>
          <w:p w:rsidR="003A2928" w:rsidRPr="00D57A54" w:rsidRDefault="003A2928" w:rsidP="00491CDD">
            <w:pPr>
              <w:widowControl w:val="0"/>
              <w:rPr>
                <w:rFonts w:eastAsia="Trebuchet MS" w:cs="Trebuchet MS"/>
              </w:rPr>
            </w:pPr>
            <w:r w:rsidRPr="00D57A54">
              <w:rPr>
                <w:rFonts w:eastAsia="Trebuchet MS" w:cs="Trebuchet MS"/>
              </w:rPr>
              <w:t>N/A</w:t>
            </w:r>
          </w:p>
        </w:tc>
      </w:tr>
      <w:tr w:rsidR="003A2928" w:rsidTr="003A2928">
        <w:trPr>
          <w:trHeight w:val="432"/>
          <w:tblHeader/>
        </w:trPr>
        <w:tc>
          <w:tcPr>
            <w:tcW w:w="1440" w:type="dxa"/>
            <w:hideMark/>
          </w:tcPr>
          <w:p w:rsidR="003A2928" w:rsidRDefault="003A2928" w:rsidP="00491CDD">
            <w:pPr>
              <w:widowControl w:val="0"/>
              <w:rPr>
                <w:rFonts w:eastAsia="Trebuchet MS" w:cs="Trebuchet MS"/>
              </w:rPr>
            </w:pPr>
            <w:r>
              <w:rPr>
                <w:rFonts w:eastAsia="Trebuchet MS" w:cs="Trebuchet MS"/>
              </w:rPr>
              <w:t>Fringe</w:t>
            </w:r>
          </w:p>
        </w:tc>
        <w:tc>
          <w:tcPr>
            <w:tcW w:w="1440" w:type="dxa"/>
            <w:hideMark/>
          </w:tcPr>
          <w:p w:rsidR="003A2928" w:rsidRPr="00D57A54" w:rsidRDefault="003A2928" w:rsidP="003A2928">
            <w:pPr>
              <w:widowControl w:val="0"/>
              <w:rPr>
                <w:rFonts w:eastAsia="Trebuchet MS" w:cs="Trebuchet MS"/>
              </w:rPr>
            </w:pPr>
            <w:r w:rsidRPr="00D57A54">
              <w:rPr>
                <w:rFonts w:eastAsia="Trebuchet MS" w:cs="Trebuchet MS"/>
              </w:rPr>
              <w:t xml:space="preserve">$ </w:t>
            </w:r>
            <w:r>
              <w:rPr>
                <w:rFonts w:eastAsia="Trebuchet MS" w:cs="Trebuchet MS"/>
              </w:rPr>
              <w:t>0</w:t>
            </w:r>
          </w:p>
        </w:tc>
        <w:tc>
          <w:tcPr>
            <w:tcW w:w="1440" w:type="dxa"/>
          </w:tcPr>
          <w:p w:rsidR="003A2928" w:rsidRPr="00D57A54" w:rsidRDefault="003A2928" w:rsidP="00491CDD">
            <w:pPr>
              <w:widowControl w:val="0"/>
              <w:rPr>
                <w:rFonts w:eastAsia="Trebuchet MS" w:cs="Trebuchet MS"/>
              </w:rPr>
            </w:pPr>
            <w:r w:rsidRPr="00D57A54">
              <w:rPr>
                <w:rFonts w:eastAsia="Trebuchet MS" w:cs="Trebuchet MS"/>
              </w:rPr>
              <w:t>N/A</w:t>
            </w:r>
          </w:p>
        </w:tc>
      </w:tr>
      <w:tr w:rsidR="003A2928" w:rsidTr="003A2928">
        <w:trPr>
          <w:trHeight w:val="432"/>
          <w:tblHeader/>
        </w:trPr>
        <w:tc>
          <w:tcPr>
            <w:tcW w:w="1440" w:type="dxa"/>
            <w:hideMark/>
          </w:tcPr>
          <w:p w:rsidR="003A2928" w:rsidRDefault="003A2928" w:rsidP="00491CDD">
            <w:pPr>
              <w:widowControl w:val="0"/>
              <w:rPr>
                <w:rFonts w:eastAsia="Trebuchet MS" w:cs="Trebuchet MS"/>
              </w:rPr>
            </w:pPr>
            <w:r>
              <w:rPr>
                <w:rFonts w:eastAsia="Trebuchet MS" w:cs="Trebuchet MS"/>
              </w:rPr>
              <w:t>Travel</w:t>
            </w:r>
          </w:p>
        </w:tc>
        <w:tc>
          <w:tcPr>
            <w:tcW w:w="1440" w:type="dxa"/>
            <w:hideMark/>
          </w:tcPr>
          <w:p w:rsidR="003A2928" w:rsidRPr="00D57A54" w:rsidRDefault="003A2928" w:rsidP="003A2928">
            <w:pPr>
              <w:widowControl w:val="0"/>
              <w:rPr>
                <w:rFonts w:eastAsia="Trebuchet MS" w:cs="Trebuchet MS"/>
              </w:rPr>
            </w:pPr>
            <w:r w:rsidRPr="00D57A54">
              <w:rPr>
                <w:rFonts w:eastAsia="Trebuchet MS" w:cs="Trebuchet MS"/>
              </w:rPr>
              <w:t xml:space="preserve">$ </w:t>
            </w:r>
            <w:r>
              <w:rPr>
                <w:rFonts w:eastAsia="Trebuchet MS" w:cs="Trebuchet MS"/>
              </w:rPr>
              <w:t>0</w:t>
            </w:r>
          </w:p>
        </w:tc>
        <w:tc>
          <w:tcPr>
            <w:tcW w:w="1440" w:type="dxa"/>
          </w:tcPr>
          <w:p w:rsidR="003A2928" w:rsidRPr="00D57A54" w:rsidRDefault="003A2928" w:rsidP="00491CDD">
            <w:pPr>
              <w:widowControl w:val="0"/>
              <w:rPr>
                <w:rFonts w:eastAsia="Trebuchet MS" w:cs="Trebuchet MS"/>
              </w:rPr>
            </w:pPr>
            <w:r w:rsidRPr="00D57A54">
              <w:rPr>
                <w:rFonts w:eastAsia="Trebuchet MS" w:cs="Trebuchet MS"/>
              </w:rPr>
              <w:t>N/A</w:t>
            </w:r>
          </w:p>
        </w:tc>
      </w:tr>
      <w:tr w:rsidR="003A2928" w:rsidTr="003A2928">
        <w:trPr>
          <w:trHeight w:val="432"/>
          <w:tblHeader/>
        </w:trPr>
        <w:tc>
          <w:tcPr>
            <w:tcW w:w="1440" w:type="dxa"/>
            <w:hideMark/>
          </w:tcPr>
          <w:p w:rsidR="003A2928" w:rsidRDefault="003A2928" w:rsidP="00491CDD">
            <w:pPr>
              <w:widowControl w:val="0"/>
              <w:rPr>
                <w:rFonts w:eastAsia="Trebuchet MS" w:cs="Trebuchet MS"/>
              </w:rPr>
            </w:pPr>
            <w:r>
              <w:rPr>
                <w:rFonts w:eastAsia="Trebuchet MS" w:cs="Trebuchet MS"/>
              </w:rPr>
              <w:t>Equipment</w:t>
            </w:r>
            <w:r>
              <w:rPr>
                <w:rStyle w:val="FootnoteReference"/>
                <w:rFonts w:eastAsia="Trebuchet MS" w:cs="Trebuchet MS"/>
              </w:rPr>
              <w:footnoteReference w:id="1"/>
            </w:r>
          </w:p>
        </w:tc>
        <w:tc>
          <w:tcPr>
            <w:tcW w:w="1440" w:type="dxa"/>
            <w:hideMark/>
          </w:tcPr>
          <w:p w:rsidR="003A2928" w:rsidRPr="00D57A54" w:rsidRDefault="003A2928" w:rsidP="003A2928">
            <w:pPr>
              <w:widowControl w:val="0"/>
              <w:rPr>
                <w:rFonts w:eastAsia="Trebuchet MS" w:cs="Trebuchet MS"/>
              </w:rPr>
            </w:pPr>
            <w:r w:rsidRPr="00D57A54">
              <w:rPr>
                <w:rFonts w:eastAsia="Trebuchet MS" w:cs="Trebuchet MS"/>
              </w:rPr>
              <w:t xml:space="preserve">$ </w:t>
            </w:r>
            <w:r>
              <w:rPr>
                <w:rFonts w:eastAsia="Trebuchet MS" w:cs="Trebuchet MS"/>
              </w:rPr>
              <w:t>0</w:t>
            </w:r>
          </w:p>
        </w:tc>
        <w:tc>
          <w:tcPr>
            <w:tcW w:w="1440" w:type="dxa"/>
          </w:tcPr>
          <w:p w:rsidR="003A2928" w:rsidRPr="00D57A54" w:rsidRDefault="003A2928" w:rsidP="00491CDD">
            <w:pPr>
              <w:widowControl w:val="0"/>
              <w:rPr>
                <w:rFonts w:eastAsia="Trebuchet MS" w:cs="Trebuchet MS"/>
              </w:rPr>
            </w:pPr>
            <w:r w:rsidRPr="00D57A54">
              <w:rPr>
                <w:rFonts w:eastAsia="Trebuchet MS" w:cs="Trebuchet MS"/>
              </w:rPr>
              <w:t xml:space="preserve">N/A </w:t>
            </w:r>
          </w:p>
        </w:tc>
      </w:tr>
      <w:tr w:rsidR="003A2928" w:rsidTr="003A2928">
        <w:trPr>
          <w:trHeight w:val="432"/>
          <w:tblHeader/>
        </w:trPr>
        <w:tc>
          <w:tcPr>
            <w:tcW w:w="1440" w:type="dxa"/>
            <w:hideMark/>
          </w:tcPr>
          <w:p w:rsidR="003A2928" w:rsidRDefault="003A2928" w:rsidP="00491CDD">
            <w:pPr>
              <w:widowControl w:val="0"/>
              <w:rPr>
                <w:rFonts w:eastAsia="Trebuchet MS" w:cs="Trebuchet MS"/>
              </w:rPr>
            </w:pPr>
            <w:r>
              <w:rPr>
                <w:rFonts w:eastAsia="Trebuchet MS" w:cs="Trebuchet MS"/>
              </w:rPr>
              <w:t>Supplies</w:t>
            </w:r>
          </w:p>
        </w:tc>
        <w:tc>
          <w:tcPr>
            <w:tcW w:w="1440" w:type="dxa"/>
            <w:hideMark/>
          </w:tcPr>
          <w:p w:rsidR="003A2928" w:rsidRPr="00D57A54" w:rsidRDefault="003A2928" w:rsidP="003A2928">
            <w:pPr>
              <w:widowControl w:val="0"/>
              <w:rPr>
                <w:rFonts w:eastAsia="Trebuchet MS" w:cs="Trebuchet MS"/>
              </w:rPr>
            </w:pPr>
            <w:r w:rsidRPr="00D57A54">
              <w:rPr>
                <w:rFonts w:eastAsia="Trebuchet MS" w:cs="Trebuchet MS"/>
              </w:rPr>
              <w:t>$ 2,000</w:t>
            </w:r>
          </w:p>
        </w:tc>
        <w:tc>
          <w:tcPr>
            <w:tcW w:w="1440" w:type="dxa"/>
          </w:tcPr>
          <w:p w:rsidR="003A2928" w:rsidRPr="00D57A54" w:rsidRDefault="003A2928" w:rsidP="00491CDD">
            <w:pPr>
              <w:widowControl w:val="0"/>
              <w:rPr>
                <w:rFonts w:eastAsia="Trebuchet MS" w:cs="Trebuchet MS"/>
              </w:rPr>
            </w:pPr>
            <w:r w:rsidRPr="00D57A54">
              <w:rPr>
                <w:rFonts w:eastAsia="Trebuchet MS" w:cs="Trebuchet MS"/>
              </w:rPr>
              <w:t>20 Books for national certificate</w:t>
            </w:r>
            <w:r>
              <w:rPr>
                <w:rFonts w:eastAsia="Trebuchet MS" w:cs="Trebuchet MS"/>
              </w:rPr>
              <w:t>s</w:t>
            </w:r>
            <w:r w:rsidRPr="00D57A54">
              <w:rPr>
                <w:rFonts w:eastAsia="Trebuchet MS" w:cs="Trebuchet MS"/>
              </w:rPr>
              <w:t xml:space="preserve"> at $100 each</w:t>
            </w:r>
          </w:p>
        </w:tc>
      </w:tr>
      <w:tr w:rsidR="003A2928" w:rsidTr="003A2928">
        <w:trPr>
          <w:trHeight w:val="432"/>
          <w:tblHeader/>
        </w:trPr>
        <w:tc>
          <w:tcPr>
            <w:tcW w:w="1440" w:type="dxa"/>
            <w:hideMark/>
          </w:tcPr>
          <w:p w:rsidR="003A2928" w:rsidRDefault="003A2928" w:rsidP="00491CDD">
            <w:pPr>
              <w:widowControl w:val="0"/>
              <w:rPr>
                <w:rFonts w:eastAsia="Trebuchet MS" w:cs="Trebuchet MS"/>
              </w:rPr>
            </w:pPr>
            <w:r>
              <w:rPr>
                <w:rFonts w:eastAsia="Trebuchet MS" w:cs="Trebuchet MS"/>
              </w:rPr>
              <w:t>Contractual</w:t>
            </w:r>
          </w:p>
        </w:tc>
        <w:tc>
          <w:tcPr>
            <w:tcW w:w="1440" w:type="dxa"/>
            <w:hideMark/>
          </w:tcPr>
          <w:p w:rsidR="003A2928" w:rsidRPr="00D57A54" w:rsidRDefault="003A2928" w:rsidP="003A2928">
            <w:pPr>
              <w:widowControl w:val="0"/>
              <w:rPr>
                <w:rFonts w:eastAsia="Trebuchet MS" w:cs="Trebuchet MS"/>
              </w:rPr>
            </w:pPr>
            <w:r w:rsidRPr="00D57A54">
              <w:rPr>
                <w:rFonts w:eastAsia="Trebuchet MS" w:cs="Trebuchet MS"/>
              </w:rPr>
              <w:t xml:space="preserve">$ </w:t>
            </w:r>
            <w:r>
              <w:rPr>
                <w:rFonts w:eastAsia="Trebuchet MS" w:cs="Trebuchet MS"/>
              </w:rPr>
              <w:t>0</w:t>
            </w:r>
          </w:p>
        </w:tc>
        <w:tc>
          <w:tcPr>
            <w:tcW w:w="1440" w:type="dxa"/>
          </w:tcPr>
          <w:p w:rsidR="003A2928" w:rsidRPr="00D57A54" w:rsidRDefault="003A2928" w:rsidP="00491CDD">
            <w:pPr>
              <w:widowControl w:val="0"/>
              <w:rPr>
                <w:rFonts w:eastAsia="Trebuchet MS" w:cs="Trebuchet MS"/>
              </w:rPr>
            </w:pPr>
            <w:r w:rsidRPr="00D57A54">
              <w:rPr>
                <w:rFonts w:eastAsia="Trebuchet MS" w:cs="Trebuchet MS"/>
              </w:rPr>
              <w:t>N/A</w:t>
            </w:r>
          </w:p>
        </w:tc>
      </w:tr>
      <w:tr w:rsidR="003A2928" w:rsidTr="003A2928">
        <w:trPr>
          <w:trHeight w:val="432"/>
          <w:tblHeader/>
        </w:trPr>
        <w:tc>
          <w:tcPr>
            <w:tcW w:w="1440" w:type="dxa"/>
            <w:hideMark/>
          </w:tcPr>
          <w:p w:rsidR="003A2928" w:rsidRDefault="003A2928" w:rsidP="00491CDD">
            <w:pPr>
              <w:widowControl w:val="0"/>
              <w:rPr>
                <w:rFonts w:eastAsia="Trebuchet MS" w:cs="Trebuchet MS"/>
              </w:rPr>
            </w:pPr>
            <w:r>
              <w:rPr>
                <w:rFonts w:eastAsia="Trebuchet MS" w:cs="Trebuchet MS"/>
              </w:rPr>
              <w:t>Other</w:t>
            </w:r>
          </w:p>
        </w:tc>
        <w:tc>
          <w:tcPr>
            <w:tcW w:w="1440" w:type="dxa"/>
            <w:hideMark/>
          </w:tcPr>
          <w:p w:rsidR="003A2928" w:rsidRPr="00D57A54" w:rsidRDefault="003A2928" w:rsidP="003A2928">
            <w:pPr>
              <w:widowControl w:val="0"/>
              <w:rPr>
                <w:rFonts w:eastAsia="Trebuchet MS" w:cs="Trebuchet MS"/>
              </w:rPr>
            </w:pPr>
            <w:r w:rsidRPr="00D57A54">
              <w:rPr>
                <w:rFonts w:eastAsia="Trebuchet MS" w:cs="Trebuchet MS"/>
              </w:rPr>
              <w:t>$ 76,000</w:t>
            </w:r>
            <w:r>
              <w:rPr>
                <w:rFonts w:eastAsia="Trebuchet MS" w:cs="Trebuchet MS"/>
              </w:rPr>
              <w:t xml:space="preserve"> </w:t>
            </w:r>
          </w:p>
        </w:tc>
        <w:tc>
          <w:tcPr>
            <w:tcW w:w="1440" w:type="dxa"/>
          </w:tcPr>
          <w:p w:rsidR="003A2928" w:rsidRPr="00D57A54" w:rsidRDefault="003A2928" w:rsidP="00491CDD">
            <w:pPr>
              <w:widowControl w:val="0"/>
              <w:rPr>
                <w:rFonts w:eastAsia="Trebuchet MS" w:cs="Trebuchet MS"/>
              </w:rPr>
            </w:pPr>
            <w:r w:rsidRPr="00D57A54">
              <w:rPr>
                <w:rFonts w:eastAsia="Trebuchet MS" w:cs="Trebuchet MS"/>
              </w:rPr>
              <w:t>$53,000 for 28 (software) EMR update package and 13 (hardware) computers to support the system update; $23,000 for 20 registered nurses’ national certificate (course and test fees)</w:t>
            </w:r>
          </w:p>
        </w:tc>
      </w:tr>
      <w:tr w:rsidR="003A2928" w:rsidTr="00491CDD">
        <w:trPr>
          <w:tblHeader/>
        </w:trPr>
        <w:tc>
          <w:tcPr>
            <w:tcW w:w="1975" w:type="dxa"/>
            <w:hideMark/>
          </w:tcPr>
          <w:p w:rsidR="003A2928" w:rsidRDefault="003A2928" w:rsidP="00491CDD">
            <w:pPr>
              <w:widowControl w:val="0"/>
              <w:jc w:val="right"/>
              <w:rPr>
                <w:rFonts w:eastAsia="Trebuchet MS" w:cs="Trebuchet MS"/>
                <w:b/>
              </w:rPr>
            </w:pPr>
            <w:r>
              <w:rPr>
                <w:rFonts w:eastAsia="Trebuchet MS" w:cs="Trebuchet MS"/>
                <w:b/>
              </w:rPr>
              <w:t>Total</w:t>
            </w:r>
          </w:p>
        </w:tc>
        <w:tc>
          <w:tcPr>
            <w:tcW w:w="2217" w:type="dxa"/>
            <w:hideMark/>
          </w:tcPr>
          <w:p w:rsidR="003A2928" w:rsidRPr="00D57A54" w:rsidRDefault="003A2928" w:rsidP="003A2928">
            <w:pPr>
              <w:widowControl w:val="0"/>
              <w:rPr>
                <w:rFonts w:eastAsia="Trebuchet MS" w:cs="Trebuchet MS"/>
                <w:b/>
              </w:rPr>
            </w:pPr>
            <w:r w:rsidRPr="00D57A54">
              <w:rPr>
                <w:rFonts w:eastAsia="Trebuchet MS" w:cs="Trebuchet MS"/>
                <w:b/>
              </w:rPr>
              <w:t>$ 78,000</w:t>
            </w:r>
            <w:r>
              <w:rPr>
                <w:rFonts w:eastAsia="Trebuchet MS" w:cs="Trebuchet MS"/>
                <w:b/>
              </w:rPr>
              <w:t xml:space="preserve"> </w:t>
            </w:r>
          </w:p>
        </w:tc>
        <w:tc>
          <w:tcPr>
            <w:tcW w:w="5158" w:type="dxa"/>
          </w:tcPr>
          <w:p w:rsidR="003A2928" w:rsidRPr="00D57A54" w:rsidRDefault="003A2928" w:rsidP="00491CDD">
            <w:pPr>
              <w:widowControl w:val="0"/>
              <w:rPr>
                <w:rFonts w:eastAsia="Trebuchet MS" w:cs="Trebuchet MS"/>
              </w:rPr>
            </w:pPr>
            <w:r w:rsidRPr="00D57A54">
              <w:rPr>
                <w:rFonts w:eastAsia="Trebuchet MS" w:cs="Trebuchet MS"/>
              </w:rPr>
              <w:t>Total to be requested to implement activities</w:t>
            </w:r>
          </w:p>
        </w:tc>
      </w:tr>
    </w:tbl>
    <w:p w:rsidR="003A2928" w:rsidRDefault="003A2928" w:rsidP="003A2928"/>
    <w:p w:rsidR="003A2928" w:rsidRPr="00A948B1" w:rsidRDefault="003A2928" w:rsidP="003A2928"/>
    <w:p w:rsidR="003A2928" w:rsidRPr="00CE2BCC" w:rsidRDefault="003A2928" w:rsidP="003A2928">
      <w:pPr>
        <w:spacing w:before="240"/>
        <w:rPr>
          <w:rFonts w:eastAsia="Trebuchet MS" w:cs="Trebuchet MS"/>
          <w:b/>
        </w:rPr>
      </w:pPr>
      <w:r w:rsidRPr="00CE2BCC">
        <w:rPr>
          <w:rFonts w:eastAsia="Trebuchet MS" w:cs="Trebuchet MS"/>
          <w:b/>
        </w:rPr>
        <w:t>All unspent funds awarded to school divisions must be returned to the Virginia Department of Education</w:t>
      </w:r>
      <w:r>
        <w:rPr>
          <w:rFonts w:eastAsia="Trebuchet MS" w:cs="Trebuchet MS"/>
          <w:b/>
        </w:rPr>
        <w:t xml:space="preserve"> by June 1, 2023</w:t>
      </w:r>
      <w:r w:rsidRPr="00CE2BCC">
        <w:rPr>
          <w:rFonts w:eastAsia="Trebuchet MS" w:cs="Trebuchet MS"/>
          <w:b/>
        </w:rPr>
        <w:t xml:space="preserve">. </w:t>
      </w:r>
    </w:p>
    <w:p w:rsidR="003A2928" w:rsidRDefault="003A2928" w:rsidP="003A2928">
      <w:pPr>
        <w:rPr>
          <w:rFonts w:eastAsia="Trebuchet MS" w:cs="Trebuchet MS"/>
          <w:b/>
          <w:sz w:val="28"/>
          <w:szCs w:val="28"/>
        </w:rPr>
      </w:pPr>
    </w:p>
    <w:p w:rsidR="00F03EFA" w:rsidRDefault="00314E02"/>
    <w:sectPr w:rsidR="00F03EFA">
      <w:footerReference w:type="default" r:id="rId8"/>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02" w:rsidRDefault="00314E02" w:rsidP="003A2928">
      <w:pPr>
        <w:spacing w:after="0" w:line="240" w:lineRule="auto"/>
      </w:pPr>
      <w:r>
        <w:separator/>
      </w:r>
    </w:p>
  </w:endnote>
  <w:endnote w:type="continuationSeparator" w:id="0">
    <w:p w:rsidR="00314E02" w:rsidRDefault="00314E02" w:rsidP="003A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d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7B" w:rsidRDefault="004F6761">
    <w:pPr>
      <w:pBdr>
        <w:top w:val="nil"/>
        <w:left w:val="nil"/>
        <w:bottom w:val="nil"/>
        <w:right w:val="nil"/>
        <w:between w:val="nil"/>
      </w:pBdr>
      <w:tabs>
        <w:tab w:val="center" w:pos="4680"/>
        <w:tab w:val="right" w:pos="9360"/>
      </w:tabs>
      <w:spacing w:line="240" w:lineRule="auto"/>
      <w:jc w:val="right"/>
      <w:rPr>
        <w:rFonts w:eastAsia="Trebuchet MS" w:cs="Trebuchet MS"/>
        <w:color w:val="000000"/>
        <w:sz w:val="20"/>
        <w:szCs w:val="20"/>
      </w:rPr>
    </w:pPr>
    <w:r>
      <w:rPr>
        <w:rFonts w:eastAsia="Trebuchet MS" w:cs="Trebuchet MS"/>
        <w:color w:val="000000"/>
        <w:sz w:val="20"/>
        <w:szCs w:val="20"/>
      </w:rPr>
      <w:fldChar w:fldCharType="begin"/>
    </w:r>
    <w:r>
      <w:rPr>
        <w:rFonts w:eastAsia="Trebuchet MS" w:cs="Trebuchet MS"/>
        <w:color w:val="000000"/>
        <w:sz w:val="20"/>
        <w:szCs w:val="20"/>
      </w:rPr>
      <w:instrText>PAGE</w:instrText>
    </w:r>
    <w:r>
      <w:rPr>
        <w:rFonts w:eastAsia="Trebuchet MS" w:cs="Trebuchet MS"/>
        <w:color w:val="000000"/>
        <w:sz w:val="20"/>
        <w:szCs w:val="20"/>
      </w:rPr>
      <w:fldChar w:fldCharType="separate"/>
    </w:r>
    <w:r w:rsidR="007F4D73">
      <w:rPr>
        <w:rFonts w:eastAsia="Trebuchet MS" w:cs="Trebuchet MS"/>
        <w:noProof/>
        <w:color w:val="000000"/>
        <w:sz w:val="20"/>
        <w:szCs w:val="20"/>
      </w:rPr>
      <w:t>5</w:t>
    </w:r>
    <w:r>
      <w:rPr>
        <w:rFonts w:eastAsia="Trebuchet MS" w:cs="Trebuchet MS"/>
        <w:color w:val="000000"/>
        <w:sz w:val="20"/>
        <w:szCs w:val="20"/>
      </w:rPr>
      <w:fldChar w:fldCharType="end"/>
    </w:r>
  </w:p>
  <w:p w:rsidR="0092067B" w:rsidRDefault="00314E0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02" w:rsidRDefault="00314E02" w:rsidP="003A2928">
      <w:pPr>
        <w:spacing w:after="0" w:line="240" w:lineRule="auto"/>
      </w:pPr>
      <w:r>
        <w:separator/>
      </w:r>
    </w:p>
  </w:footnote>
  <w:footnote w:type="continuationSeparator" w:id="0">
    <w:p w:rsidR="00314E02" w:rsidRDefault="00314E02" w:rsidP="003A2928">
      <w:pPr>
        <w:spacing w:after="0" w:line="240" w:lineRule="auto"/>
      </w:pPr>
      <w:r>
        <w:continuationSeparator/>
      </w:r>
    </w:p>
  </w:footnote>
  <w:footnote w:id="1">
    <w:p w:rsidR="003A2928" w:rsidRPr="004637BB" w:rsidRDefault="003A2928" w:rsidP="003A2928">
      <w:pPr>
        <w:pStyle w:val="FootnoteText"/>
        <w:rPr>
          <w:lang w:val="en-US"/>
        </w:rPr>
      </w:pPr>
      <w:r>
        <w:rPr>
          <w:rStyle w:val="FootnoteReference"/>
        </w:rPr>
        <w:footnoteRef/>
      </w:r>
      <w:r>
        <w:t xml:space="preserve"> </w:t>
      </w:r>
      <w:r w:rsidRPr="004637BB">
        <w:rPr>
          <w:rFonts w:eastAsia="Trebuchet MS" w:cs="Trebuchet MS"/>
          <w:sz w:val="18"/>
          <w:szCs w:val="18"/>
          <w:lang w:val="en-US"/>
        </w:rPr>
        <w:t xml:space="preserve">Equipment is defined as an item of property that has an acquisition cost of $5,000 or more and an expected service life of more than one year. LEAs should contact the VDOE at </w:t>
      </w:r>
      <w:hyperlink r:id="rId1">
        <w:r w:rsidRPr="00D57A54">
          <w:rPr>
            <w:rStyle w:val="Hyperlink"/>
            <w:color w:val="0432FF"/>
            <w:sz w:val="18"/>
            <w:szCs w:val="18"/>
          </w:rPr>
          <w:t>SchoolHealthServicesWorkforce.grant@doe.virginia.go</w:t>
        </w:r>
        <w:r w:rsidRPr="004637BB">
          <w:rPr>
            <w:rStyle w:val="Hyperlink"/>
            <w:sz w:val="18"/>
            <w:szCs w:val="18"/>
          </w:rPr>
          <w:t>v</w:t>
        </w:r>
      </w:hyperlink>
      <w:r w:rsidRPr="004637BB">
        <w:rPr>
          <w:sz w:val="18"/>
          <w:szCs w:val="18"/>
        </w:rPr>
        <w:t xml:space="preserve"> to request pre-authorization to </w:t>
      </w:r>
      <w:r w:rsidRPr="004637BB">
        <w:rPr>
          <w:rFonts w:eastAsia="Trebuchet MS" w:cs="Trebuchet MS"/>
          <w:sz w:val="18"/>
          <w:szCs w:val="18"/>
          <w:lang w:val="en-US"/>
        </w:rPr>
        <w:t>include equipment costs in their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70DA7"/>
    <w:multiLevelType w:val="hybridMultilevel"/>
    <w:tmpl w:val="B19C4E6A"/>
    <w:lvl w:ilvl="0" w:tplc="E18A1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28"/>
    <w:rsid w:val="00314E02"/>
    <w:rsid w:val="003A2928"/>
    <w:rsid w:val="004F6761"/>
    <w:rsid w:val="007F4D73"/>
    <w:rsid w:val="008403E8"/>
    <w:rsid w:val="00DB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2797D-40D3-4AD1-A0FE-C69E8BE3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2928"/>
    <w:pPr>
      <w:spacing w:after="200" w:line="276" w:lineRule="auto"/>
    </w:pPr>
    <w:rPr>
      <w:rFonts w:ascii="Trebuchet MS" w:eastAsia="Cardo" w:hAnsi="Trebuchet MS" w:cs="Cardo"/>
      <w:szCs w:val="24"/>
      <w:lang w:val="en"/>
    </w:rPr>
  </w:style>
  <w:style w:type="paragraph" w:styleId="Heading2">
    <w:name w:val="heading 2"/>
    <w:basedOn w:val="Normal"/>
    <w:next w:val="Normal"/>
    <w:link w:val="Heading2Char"/>
    <w:rsid w:val="003A2928"/>
    <w:pPr>
      <w:keepNext/>
      <w:keepLines/>
      <w:spacing w:before="360" w:after="0"/>
      <w:outlineLvl w:val="1"/>
    </w:pPr>
    <w:rPr>
      <w:rFonts w:eastAsia="Trebuchet MS" w:cs="Trebuchet MS"/>
      <w:b/>
      <w:sz w:val="28"/>
      <w:szCs w:val="32"/>
    </w:rPr>
  </w:style>
  <w:style w:type="paragraph" w:styleId="Heading3">
    <w:name w:val="heading 3"/>
    <w:basedOn w:val="Normal"/>
    <w:next w:val="Normal"/>
    <w:link w:val="Heading3Char"/>
    <w:rsid w:val="003A2928"/>
    <w:pPr>
      <w:keepNext/>
      <w:keepLines/>
      <w:outlineLvl w:val="2"/>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2928"/>
    <w:rPr>
      <w:rFonts w:ascii="Trebuchet MS" w:eastAsia="Trebuchet MS" w:hAnsi="Trebuchet MS" w:cs="Trebuchet MS"/>
      <w:b/>
      <w:sz w:val="28"/>
      <w:szCs w:val="32"/>
      <w:lang w:val="en"/>
    </w:rPr>
  </w:style>
  <w:style w:type="character" w:customStyle="1" w:styleId="Heading3Char">
    <w:name w:val="Heading 3 Char"/>
    <w:basedOn w:val="DefaultParagraphFont"/>
    <w:link w:val="Heading3"/>
    <w:rsid w:val="003A2928"/>
    <w:rPr>
      <w:rFonts w:ascii="Trebuchet MS" w:eastAsia="Cardo" w:hAnsi="Trebuchet MS" w:cs="Cardo"/>
      <w:b/>
      <w:bCs/>
      <w:sz w:val="24"/>
      <w:szCs w:val="28"/>
      <w:lang w:val="en"/>
    </w:rPr>
  </w:style>
  <w:style w:type="table" w:styleId="TableGrid">
    <w:name w:val="Table Grid"/>
    <w:basedOn w:val="TableNormal"/>
    <w:uiPriority w:val="39"/>
    <w:rsid w:val="003A2928"/>
    <w:pPr>
      <w:spacing w:after="0" w:line="240" w:lineRule="auto"/>
    </w:pPr>
    <w:rPr>
      <w:rFonts w:ascii="Cardo" w:eastAsia="Cardo" w:hAnsi="Cardo" w:cs="Cardo"/>
      <w:sz w:val="24"/>
      <w:szCs w:val="24"/>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928"/>
    <w:rPr>
      <w:color w:val="0563C1" w:themeColor="hyperlink"/>
      <w:u w:val="single"/>
    </w:rPr>
  </w:style>
  <w:style w:type="paragraph" w:styleId="NoSpacing">
    <w:name w:val="No Spacing"/>
    <w:uiPriority w:val="1"/>
    <w:qFormat/>
    <w:rsid w:val="003A2928"/>
    <w:pPr>
      <w:spacing w:after="0" w:line="240" w:lineRule="auto"/>
    </w:pPr>
    <w:rPr>
      <w:rFonts w:ascii="Cardo" w:eastAsia="Cardo" w:hAnsi="Cardo" w:cs="Cardo"/>
      <w:sz w:val="24"/>
      <w:szCs w:val="24"/>
      <w:lang w:val="en"/>
    </w:rPr>
  </w:style>
  <w:style w:type="paragraph" w:styleId="FootnoteText">
    <w:name w:val="footnote text"/>
    <w:basedOn w:val="Normal"/>
    <w:link w:val="FootnoteTextChar"/>
    <w:uiPriority w:val="99"/>
    <w:semiHidden/>
    <w:unhideWhenUsed/>
    <w:rsid w:val="003A2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928"/>
    <w:rPr>
      <w:rFonts w:ascii="Trebuchet MS" w:eastAsia="Cardo" w:hAnsi="Trebuchet MS" w:cs="Cardo"/>
      <w:sz w:val="20"/>
      <w:szCs w:val="20"/>
      <w:lang w:val="en"/>
    </w:rPr>
  </w:style>
  <w:style w:type="character" w:styleId="FootnoteReference">
    <w:name w:val="footnote reference"/>
    <w:basedOn w:val="DefaultParagraphFont"/>
    <w:uiPriority w:val="99"/>
    <w:semiHidden/>
    <w:unhideWhenUsed/>
    <w:rsid w:val="003A2928"/>
    <w:rPr>
      <w:vertAlign w:val="superscript"/>
    </w:rPr>
  </w:style>
  <w:style w:type="table" w:customStyle="1" w:styleId="TableGrid1">
    <w:name w:val="Table Grid1"/>
    <w:basedOn w:val="TableNormal"/>
    <w:next w:val="TableGrid"/>
    <w:uiPriority w:val="39"/>
    <w:rsid w:val="003A2928"/>
    <w:pPr>
      <w:spacing w:after="0" w:line="240" w:lineRule="auto"/>
    </w:pPr>
    <w:rPr>
      <w:rFonts w:ascii="Cardo" w:eastAsia="Cardo" w:hAnsi="Cardo" w:cs="Cardo"/>
      <w:sz w:val="24"/>
      <w:szCs w:val="24"/>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e.virginia.gov/support/health_medical/office/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choolHealthServicesWorkforce.gra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Sample Appendix A: School-Based Health Workforce Grant Application</vt:lpstr>
    </vt:vector>
  </TitlesOfParts>
  <Company>Virginia Information Technologies Agency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Appendix A: School-Based Health Workforce Grant Application</dc:title>
  <dc:subject/>
  <dc:creator>VITA Program</dc:creator>
  <cp:keywords/>
  <dc:description/>
  <cp:lastModifiedBy>VITA Program</cp:lastModifiedBy>
  <cp:revision>2</cp:revision>
  <dcterms:created xsi:type="dcterms:W3CDTF">2022-04-22T14:16:00Z</dcterms:created>
  <dcterms:modified xsi:type="dcterms:W3CDTF">2022-04-22T14:16:00Z</dcterms:modified>
</cp:coreProperties>
</file>