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81B0E" w14:textId="0339E5C6" w:rsidR="00562831" w:rsidRPr="00A058B4" w:rsidRDefault="00EC1125" w:rsidP="009341F0">
      <w:pPr>
        <w:pStyle w:val="Heading1"/>
      </w:pPr>
      <w:r>
        <w:t>Solving Inequalities</w:t>
      </w:r>
      <w:r w:rsidR="00BF046F">
        <w:t xml:space="preserve"> </w:t>
      </w:r>
      <w:r w:rsidR="009269DF" w:rsidRPr="009269DF">
        <w:t>–</w:t>
      </w:r>
      <w:r w:rsidR="00BF046F">
        <w:t xml:space="preserve"> A</w:t>
      </w:r>
      <w:r w:rsidR="00562831" w:rsidRPr="00A058B4">
        <w:t xml:space="preserve"> Co-</w:t>
      </w:r>
      <w:r w:rsidR="00562831" w:rsidRPr="009341F0">
        <w:t>Teaching</w:t>
      </w:r>
      <w:r w:rsidR="00562831" w:rsidRPr="00A058B4">
        <w:t xml:space="preserve"> Lesson Plan </w:t>
      </w:r>
    </w:p>
    <w:p w14:paraId="17429D37" w14:textId="77777777" w:rsidR="00A653E6" w:rsidRDefault="00A653E6" w:rsidP="009341F0">
      <w:pPr>
        <w:jc w:val="both"/>
      </w:pPr>
    </w:p>
    <w:p w14:paraId="7195F223" w14:textId="77777777" w:rsidR="002A1B95" w:rsidRDefault="002A1B95" w:rsidP="009341F0">
      <w:pPr>
        <w:jc w:val="both"/>
        <w:rPr>
          <w:b/>
        </w:rPr>
        <w:sectPr w:rsidR="002A1B95" w:rsidSect="00EA48D8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20771A88" w14:textId="77777777" w:rsidR="00BF046F" w:rsidRDefault="00BF046F" w:rsidP="00BF046F">
      <w:pPr>
        <w:pStyle w:val="Heading2"/>
      </w:pPr>
      <w:r w:rsidRPr="003B4D66">
        <w:t>Co-Teaching Approach</w:t>
      </w:r>
      <w:r>
        <w:t xml:space="preserve">es </w:t>
      </w:r>
    </w:p>
    <w:p w14:paraId="1441A9F4" w14:textId="27C89546" w:rsidR="00BF046F" w:rsidRDefault="00BF046F" w:rsidP="00BF046F">
      <w:r w:rsidRPr="00F14257">
        <w:t xml:space="preserve">A </w:t>
      </w:r>
      <w:r>
        <w:t>“</w:t>
      </w:r>
      <w:r w:rsidRPr="00F14257">
        <w:t>(</w:t>
      </w:r>
      <w:r>
        <w:t>Y</w:t>
      </w:r>
      <w:r w:rsidRPr="00F14257">
        <w:t>)</w:t>
      </w:r>
      <w:r>
        <w:t>”</w:t>
      </w:r>
      <w:r w:rsidR="009269DF">
        <w:t xml:space="preserve"> </w:t>
      </w:r>
      <w:r>
        <w:t xml:space="preserve">in front of the following list items </w:t>
      </w:r>
      <w:r w:rsidRPr="00F14257">
        <w:t xml:space="preserve">indicates the approach </w:t>
      </w:r>
      <w:r>
        <w:t>is outlined in the lesson. A</w:t>
      </w:r>
      <w:r w:rsidR="009269DF">
        <w:t xml:space="preserve">n </w:t>
      </w:r>
      <w:r>
        <w:t>“(N)”</w:t>
      </w:r>
      <w:r w:rsidR="009269DF">
        <w:t xml:space="preserve"> </w:t>
      </w:r>
      <w:r>
        <w:t>in front of the following list items indicates the approach is not outlined in the lesson.</w:t>
      </w:r>
    </w:p>
    <w:p w14:paraId="3621A140" w14:textId="77777777" w:rsidR="00BF046F" w:rsidRDefault="00BF046F" w:rsidP="00BF046F">
      <w:pPr>
        <w:sectPr w:rsidR="00BF046F" w:rsidSect="00EA48D8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0C316630" w14:textId="77777777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</w:rPr>
      </w:pPr>
      <w:r w:rsidRPr="009269DF">
        <w:rPr>
          <w:rFonts w:ascii="Times New Roman" w:hAnsi="Times New Roman" w:cs="Times New Roman"/>
        </w:rPr>
        <w:t>(N) Parallel Teaching</w:t>
      </w:r>
    </w:p>
    <w:p w14:paraId="5E29EFFD" w14:textId="77777777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</w:rPr>
      </w:pPr>
      <w:r w:rsidRPr="009269DF">
        <w:rPr>
          <w:rFonts w:ascii="Times New Roman" w:hAnsi="Times New Roman" w:cs="Times New Roman"/>
        </w:rPr>
        <w:t>(Y) Team Teaching</w:t>
      </w:r>
    </w:p>
    <w:p w14:paraId="09E8B1BA" w14:textId="10F13752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  <w:b/>
        </w:rPr>
      </w:pPr>
      <w:r w:rsidRPr="009269D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Y</w:t>
      </w:r>
      <w:r w:rsidRPr="009269DF">
        <w:rPr>
          <w:rFonts w:ascii="Times New Roman" w:hAnsi="Times New Roman" w:cs="Times New Roman"/>
        </w:rPr>
        <w:t>) Station Teaching</w:t>
      </w:r>
    </w:p>
    <w:p w14:paraId="3EF6E6DD" w14:textId="16058B60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</w:rPr>
      </w:pPr>
      <w:r w:rsidRPr="009269D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Y</w:t>
      </w:r>
      <w:r w:rsidRPr="009269DF">
        <w:rPr>
          <w:rFonts w:ascii="Times New Roman" w:hAnsi="Times New Roman" w:cs="Times New Roman"/>
        </w:rPr>
        <w:t>) One Teach/One Observe</w:t>
      </w:r>
    </w:p>
    <w:p w14:paraId="21039244" w14:textId="13368C74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</w:rPr>
      </w:pPr>
      <w:r w:rsidRPr="009269D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N</w:t>
      </w:r>
      <w:r w:rsidRPr="009269DF">
        <w:rPr>
          <w:rFonts w:ascii="Times New Roman" w:hAnsi="Times New Roman" w:cs="Times New Roman"/>
        </w:rPr>
        <w:t>) Alternative Teaching</w:t>
      </w:r>
    </w:p>
    <w:p w14:paraId="210EF659" w14:textId="77777777" w:rsidR="009269DF" w:rsidRPr="009269DF" w:rsidRDefault="009269DF" w:rsidP="009269DF">
      <w:pPr>
        <w:pStyle w:val="Normal1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right="-3840"/>
        <w:contextualSpacing/>
        <w:jc w:val="left"/>
        <w:rPr>
          <w:rFonts w:ascii="Times New Roman" w:hAnsi="Times New Roman" w:cs="Times New Roman"/>
        </w:rPr>
      </w:pPr>
      <w:r w:rsidRPr="009269DF">
        <w:rPr>
          <w:rFonts w:ascii="Times New Roman" w:hAnsi="Times New Roman" w:cs="Times New Roman"/>
        </w:rPr>
        <w:t xml:space="preserve">(N) One Teach/One Assist </w:t>
      </w:r>
    </w:p>
    <w:p w14:paraId="560D7E49" w14:textId="77777777" w:rsidR="009269DF" w:rsidRPr="009269DF" w:rsidRDefault="009269DF" w:rsidP="009269DF">
      <w:pPr>
        <w:pStyle w:val="Normal1"/>
        <w:spacing w:after="240"/>
        <w:ind w:right="-3845"/>
        <w:rPr>
          <w:rFonts w:ascii="Times New Roman" w:hAnsi="Times New Roman" w:cs="Times New Roman"/>
        </w:rPr>
        <w:sectPr w:rsidR="009269DF" w:rsidRPr="009269DF" w:rsidSect="00EA48D8">
          <w:type w:val="continuous"/>
          <w:pgSz w:w="15840" w:h="12240" w:orient="landscape"/>
          <w:pgMar w:top="1440" w:right="1440" w:bottom="1440" w:left="1440" w:header="0" w:footer="720" w:gutter="0"/>
          <w:cols w:num="3" w:space="720" w:equalWidth="0">
            <w:col w:w="2640" w:space="720"/>
            <w:col w:w="3065" w:space="720"/>
            <w:col w:w="1765" w:space="0"/>
          </w:cols>
          <w:docGrid w:linePitch="326"/>
        </w:sectPr>
      </w:pPr>
    </w:p>
    <w:p w14:paraId="5EB29B12" w14:textId="77777777" w:rsidR="009269DF" w:rsidRPr="000760F5" w:rsidRDefault="009269DF" w:rsidP="002B664D"/>
    <w:p w14:paraId="2C9ADA68" w14:textId="77777777" w:rsidR="00354FC9" w:rsidRPr="00A058B4" w:rsidRDefault="00E3045B" w:rsidP="00A058B4">
      <w:pPr>
        <w:pStyle w:val="Heading2"/>
      </w:pPr>
      <w:r w:rsidRPr="00A058B4">
        <w:t>Subject</w:t>
      </w:r>
    </w:p>
    <w:p w14:paraId="4BB9A07F" w14:textId="45A8E974" w:rsidR="00E3045B" w:rsidRPr="003B4D66" w:rsidRDefault="00E3320D" w:rsidP="00354FC9">
      <w:r>
        <w:t xml:space="preserve">Grade </w:t>
      </w:r>
      <w:r w:rsidR="0093737F">
        <w:t>6</w:t>
      </w:r>
      <w:r>
        <w:t xml:space="preserve"> Mathematics</w:t>
      </w:r>
      <w:r w:rsidR="00271DEA">
        <w:t xml:space="preserve"> </w:t>
      </w:r>
    </w:p>
    <w:p w14:paraId="2B4F0460" w14:textId="4EF1E12D" w:rsidR="002562B6" w:rsidRPr="00A058B4" w:rsidRDefault="002562B6" w:rsidP="00EA48D8">
      <w:pPr>
        <w:pStyle w:val="Heading2"/>
        <w:spacing w:before="240"/>
      </w:pPr>
      <w:r>
        <w:t>Strand</w:t>
      </w:r>
    </w:p>
    <w:p w14:paraId="1167A15B" w14:textId="30584E4B" w:rsidR="002562B6" w:rsidRPr="003B4D66" w:rsidRDefault="0093737F" w:rsidP="002562B6">
      <w:r>
        <w:t>Patterns, Functions</w:t>
      </w:r>
      <w:r w:rsidR="00EA48D8">
        <w:t>,</w:t>
      </w:r>
      <w:r>
        <w:t xml:space="preserve"> and Algebra</w:t>
      </w:r>
    </w:p>
    <w:p w14:paraId="4FA5E8AA" w14:textId="77777777" w:rsidR="002562B6" w:rsidRDefault="002562B6" w:rsidP="00A058B4">
      <w:pPr>
        <w:pStyle w:val="Heading2"/>
      </w:pPr>
    </w:p>
    <w:p w14:paraId="2ADB9BF9" w14:textId="46C07002" w:rsidR="00354FC9" w:rsidRDefault="00354FC9" w:rsidP="00A058B4">
      <w:pPr>
        <w:pStyle w:val="Heading2"/>
      </w:pPr>
      <w:r>
        <w:t>Topic</w:t>
      </w:r>
    </w:p>
    <w:p w14:paraId="45FB6D9B" w14:textId="77777777" w:rsidR="00E3045B" w:rsidRPr="003B4D66" w:rsidRDefault="0093737F" w:rsidP="00354FC9">
      <w:r>
        <w:t>Graphing and Solving Inequalities</w:t>
      </w:r>
    </w:p>
    <w:p w14:paraId="59A8BE74" w14:textId="5F95D19E" w:rsidR="00354FC9" w:rsidRDefault="00354FC9" w:rsidP="00EA48D8">
      <w:pPr>
        <w:pStyle w:val="Heading2"/>
        <w:spacing w:before="240"/>
      </w:pPr>
      <w:r>
        <w:t>Standards</w:t>
      </w:r>
    </w:p>
    <w:p w14:paraId="41126B22" w14:textId="7C10E21A" w:rsidR="00EA48D8" w:rsidRDefault="005F345E" w:rsidP="00EA48D8">
      <w:pPr>
        <w:pStyle w:val="SOLNumber"/>
        <w:ind w:left="720" w:hanging="720"/>
      </w:pPr>
      <w:r w:rsidRPr="005F345E">
        <w:t>6.14</w:t>
      </w:r>
      <w:r w:rsidR="00EA48D8">
        <w:tab/>
      </w:r>
      <w:r w:rsidR="00E932D1">
        <w:t>T</w:t>
      </w:r>
      <w:r w:rsidRPr="005F345E">
        <w:t xml:space="preserve">he student will </w:t>
      </w:r>
    </w:p>
    <w:p w14:paraId="399F5E9A" w14:textId="49C3D5E6" w:rsidR="005F345E" w:rsidRDefault="00EA48D8" w:rsidP="00EA48D8">
      <w:pPr>
        <w:pStyle w:val="SOLNumber"/>
        <w:ind w:hanging="360"/>
      </w:pPr>
      <w:r>
        <w:t xml:space="preserve">b) </w:t>
      </w:r>
      <w:proofErr w:type="gramStart"/>
      <w:r w:rsidR="005F345E" w:rsidRPr="005F345E">
        <w:t>solve</w:t>
      </w:r>
      <w:proofErr w:type="gramEnd"/>
      <w:r w:rsidR="005F345E" w:rsidRPr="005F345E">
        <w:t xml:space="preserve"> one-step linear inequalities in one variable, involving addition or subtracti</w:t>
      </w:r>
      <w:r w:rsidR="000B4118">
        <w:t xml:space="preserve">on, and graph the solution </w:t>
      </w:r>
      <w:r w:rsidR="005F345E" w:rsidRPr="005F345E">
        <w:t>number line.</w:t>
      </w:r>
    </w:p>
    <w:p w14:paraId="31FD1A74" w14:textId="2EBEECEB" w:rsidR="00354FC9" w:rsidRDefault="00E932D1" w:rsidP="00EA48D8">
      <w:pPr>
        <w:pStyle w:val="Heading2"/>
        <w:spacing w:before="240"/>
      </w:pPr>
      <w:r>
        <w:t>O</w:t>
      </w:r>
      <w:r w:rsidR="005F345E">
        <w:t>utcome</w:t>
      </w:r>
    </w:p>
    <w:p w14:paraId="55ECAC2E" w14:textId="4B50DEDB" w:rsidR="005F345E" w:rsidRPr="005F345E" w:rsidRDefault="005F345E" w:rsidP="005F345E">
      <w:r>
        <w:t>The student will solve addition and subtraction in</w:t>
      </w:r>
      <w:r w:rsidR="000B4118">
        <w:t>equality problems and graph solution</w:t>
      </w:r>
      <w:r>
        <w:t xml:space="preserve"> on a number line</w:t>
      </w:r>
      <w:r w:rsidR="000B4118">
        <w:t>.</w:t>
      </w:r>
    </w:p>
    <w:p w14:paraId="73964AF5" w14:textId="61041D14" w:rsidR="00271DEA" w:rsidRDefault="00354FC9" w:rsidP="00EA48D8">
      <w:pPr>
        <w:pStyle w:val="Heading2"/>
        <w:spacing w:before="240"/>
      </w:pPr>
      <w:r>
        <w:t xml:space="preserve">Materials </w:t>
      </w:r>
    </w:p>
    <w:p w14:paraId="67C68892" w14:textId="77777777" w:rsidR="005F345E" w:rsidRDefault="005F345E" w:rsidP="00B67FBF">
      <w:pPr>
        <w:pStyle w:val="ListParagraph"/>
        <w:widowControl/>
        <w:numPr>
          <w:ilvl w:val="0"/>
          <w:numId w:val="2"/>
        </w:numPr>
        <w:spacing w:line="276" w:lineRule="auto"/>
      </w:pPr>
      <w:r>
        <w:t>Whiteboard</w:t>
      </w:r>
    </w:p>
    <w:p w14:paraId="467234B6" w14:textId="07744F15" w:rsidR="005F345E" w:rsidRDefault="002B664D" w:rsidP="00EA48D8">
      <w:pPr>
        <w:pStyle w:val="ListParagraph"/>
        <w:widowControl/>
        <w:numPr>
          <w:ilvl w:val="0"/>
          <w:numId w:val="2"/>
        </w:numPr>
        <w:spacing w:line="276" w:lineRule="auto"/>
      </w:pPr>
      <w:r>
        <w:t>Document Camera</w:t>
      </w:r>
    </w:p>
    <w:p w14:paraId="265D04A2" w14:textId="77777777" w:rsidR="005F345E" w:rsidRDefault="005F345E" w:rsidP="00B67FBF">
      <w:pPr>
        <w:pStyle w:val="ListParagraph"/>
        <w:widowControl/>
        <w:numPr>
          <w:ilvl w:val="0"/>
          <w:numId w:val="2"/>
        </w:numPr>
        <w:spacing w:line="276" w:lineRule="auto"/>
      </w:pPr>
      <w:r>
        <w:t>Computer</w:t>
      </w:r>
    </w:p>
    <w:p w14:paraId="59877E83" w14:textId="2EE90B26" w:rsidR="005F345E" w:rsidRDefault="00EA48D8" w:rsidP="00B67FBF">
      <w:pPr>
        <w:pStyle w:val="ListParagraph"/>
        <w:widowControl/>
        <w:numPr>
          <w:ilvl w:val="0"/>
          <w:numId w:val="2"/>
        </w:numPr>
        <w:spacing w:line="276" w:lineRule="auto"/>
      </w:pPr>
      <w:r>
        <w:t>Individual candy bags (L</w:t>
      </w:r>
      <w:r w:rsidR="005F345E" w:rsidRPr="005F345E">
        <w:t>ife</w:t>
      </w:r>
      <w:r>
        <w:t xml:space="preserve"> S</w:t>
      </w:r>
      <w:r w:rsidR="005F345E" w:rsidRPr="005F345E">
        <w:t xml:space="preserve">avers, peppermint discs, </w:t>
      </w:r>
      <w:r>
        <w:t>T</w:t>
      </w:r>
      <w:r w:rsidR="005F345E" w:rsidRPr="005F345E">
        <w:t>wizzlers)</w:t>
      </w:r>
    </w:p>
    <w:p w14:paraId="3E0D4241" w14:textId="2FF8A939" w:rsidR="005F345E" w:rsidRDefault="005F345E" w:rsidP="00B67FBF">
      <w:pPr>
        <w:pStyle w:val="ListParagraph"/>
        <w:widowControl/>
        <w:numPr>
          <w:ilvl w:val="0"/>
          <w:numId w:val="2"/>
        </w:numPr>
        <w:spacing w:line="276" w:lineRule="auto"/>
      </w:pPr>
      <w:r w:rsidRPr="005F345E">
        <w:t>Inequalities Practice</w:t>
      </w:r>
      <w:r w:rsidR="00874050">
        <w:t xml:space="preserve"> </w:t>
      </w:r>
      <w:r>
        <w:t>sheet</w:t>
      </w:r>
    </w:p>
    <w:p w14:paraId="1DB38936" w14:textId="4E752A5D" w:rsidR="005F345E" w:rsidRDefault="005F345E" w:rsidP="00B67FBF">
      <w:pPr>
        <w:pStyle w:val="ListParagraph"/>
        <w:widowControl/>
        <w:numPr>
          <w:ilvl w:val="0"/>
          <w:numId w:val="2"/>
        </w:numPr>
        <w:spacing w:line="276" w:lineRule="auto"/>
      </w:pPr>
      <w:r w:rsidRPr="005F345E">
        <w:t>Solving Inequalities Matching Activity</w:t>
      </w:r>
      <w:r>
        <w:t xml:space="preserve"> </w:t>
      </w:r>
      <w:r w:rsidR="00CF0DA5">
        <w:t>sheet</w:t>
      </w:r>
    </w:p>
    <w:p w14:paraId="0BA3AF0B" w14:textId="2B34010B" w:rsidR="005F345E" w:rsidRDefault="005F345E" w:rsidP="00B67FBF">
      <w:pPr>
        <w:pStyle w:val="ListParagraph"/>
        <w:widowControl/>
        <w:numPr>
          <w:ilvl w:val="0"/>
          <w:numId w:val="2"/>
        </w:numPr>
        <w:spacing w:line="276" w:lineRule="auto"/>
      </w:pPr>
      <w:r w:rsidRPr="005F345E">
        <w:lastRenderedPageBreak/>
        <w:t>Candy Graphs</w:t>
      </w:r>
      <w:r w:rsidR="00CF0DA5" w:rsidRPr="00CF0DA5">
        <w:t xml:space="preserve"> </w:t>
      </w:r>
      <w:r w:rsidR="00CF0DA5">
        <w:t>PowerPoint</w:t>
      </w:r>
    </w:p>
    <w:p w14:paraId="217EE4FB" w14:textId="0518CD2E" w:rsidR="005F345E" w:rsidRDefault="005F345E" w:rsidP="005F345E">
      <w:pPr>
        <w:pStyle w:val="ListParagraph"/>
        <w:widowControl/>
        <w:numPr>
          <w:ilvl w:val="0"/>
          <w:numId w:val="2"/>
        </w:numPr>
        <w:spacing w:line="276" w:lineRule="auto"/>
      </w:pPr>
      <w:r w:rsidRPr="005F345E">
        <w:t>One Step Inequalities Practice</w:t>
      </w:r>
      <w:r w:rsidR="00761C92">
        <w:t xml:space="preserve"> Quiz </w:t>
      </w:r>
    </w:p>
    <w:p w14:paraId="21E2FB5E" w14:textId="1BD1FCAC" w:rsidR="00CF0DA5" w:rsidRDefault="00CF0DA5" w:rsidP="005F345E">
      <w:pPr>
        <w:pStyle w:val="ListParagraph"/>
        <w:widowControl/>
        <w:numPr>
          <w:ilvl w:val="0"/>
          <w:numId w:val="2"/>
        </w:numPr>
        <w:spacing w:line="276" w:lineRule="auto"/>
      </w:pPr>
      <w:r>
        <w:t>Hand Signals handout</w:t>
      </w:r>
    </w:p>
    <w:p w14:paraId="352EC9DC" w14:textId="622F8F30" w:rsidR="00761C92" w:rsidRDefault="003C4ED4" w:rsidP="005F345E">
      <w:pPr>
        <w:pStyle w:val="ListParagraph"/>
        <w:widowControl/>
        <w:numPr>
          <w:ilvl w:val="0"/>
          <w:numId w:val="2"/>
        </w:numPr>
        <w:spacing w:line="276" w:lineRule="auto"/>
      </w:pPr>
      <w:r>
        <w:t>Frame</w:t>
      </w:r>
      <w:r w:rsidR="00761C92">
        <w:t xml:space="preserve"> </w:t>
      </w:r>
      <w:r w:rsidR="00F561AF">
        <w:t>G</w:t>
      </w:r>
      <w:r w:rsidR="00761C92">
        <w:t xml:space="preserve">raphic </w:t>
      </w:r>
      <w:r w:rsidR="00F561AF">
        <w:t>O</w:t>
      </w:r>
      <w:r w:rsidR="00761C92">
        <w:t>rganizer</w:t>
      </w:r>
    </w:p>
    <w:p w14:paraId="1C278F74" w14:textId="77777777" w:rsidR="00EA48D8" w:rsidRPr="002B664D" w:rsidRDefault="00EA48D8" w:rsidP="00EA48D8">
      <w:pPr>
        <w:pStyle w:val="ListParagraph"/>
        <w:widowControl/>
        <w:spacing w:before="240" w:line="276" w:lineRule="auto"/>
        <w:ind w:left="360"/>
      </w:pPr>
    </w:p>
    <w:p w14:paraId="1C233C90" w14:textId="3014A391" w:rsidR="00354FC9" w:rsidRPr="00EA48D8" w:rsidRDefault="00E3045B" w:rsidP="002B664D">
      <w:pPr>
        <w:pStyle w:val="ListParagraph"/>
        <w:widowControl/>
        <w:spacing w:before="240"/>
        <w:ind w:left="360"/>
        <w:rPr>
          <w:b/>
          <w:sz w:val="28"/>
          <w:szCs w:val="28"/>
        </w:rPr>
      </w:pPr>
      <w:r w:rsidRPr="00EA48D8">
        <w:rPr>
          <w:b/>
          <w:sz w:val="28"/>
          <w:szCs w:val="28"/>
        </w:rPr>
        <w:t>Vocab</w:t>
      </w:r>
      <w:r w:rsidR="00354FC9" w:rsidRPr="00EA48D8">
        <w:rPr>
          <w:b/>
          <w:sz w:val="28"/>
          <w:szCs w:val="28"/>
        </w:rPr>
        <w:t>ulary</w:t>
      </w:r>
    </w:p>
    <w:p w14:paraId="0ED72FD1" w14:textId="77777777" w:rsidR="001451D0" w:rsidRDefault="001451D0" w:rsidP="00716943">
      <w:pPr>
        <w:pStyle w:val="ListParagraph"/>
        <w:numPr>
          <w:ilvl w:val="0"/>
          <w:numId w:val="9"/>
        </w:numPr>
        <w:sectPr w:rsidR="001451D0" w:rsidSect="00EA48D8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05BD1EB9" w14:textId="1B917BC0" w:rsidR="00EA48D8" w:rsidRPr="00EA48D8" w:rsidRDefault="00EA48D8" w:rsidP="002B664D">
      <w:pPr>
        <w:pStyle w:val="ListParagraph"/>
        <w:rPr>
          <w:i/>
        </w:rPr>
      </w:pPr>
      <w:proofErr w:type="gramStart"/>
      <w:r w:rsidRPr="00EA48D8">
        <w:rPr>
          <w:i/>
        </w:rPr>
        <w:t>closed</w:t>
      </w:r>
      <w:proofErr w:type="gramEnd"/>
      <w:r w:rsidRPr="00EA48D8">
        <w:rPr>
          <w:i/>
        </w:rPr>
        <w:t xml:space="preserve"> circle, </w:t>
      </w:r>
      <w:r>
        <w:rPr>
          <w:rFonts w:eastAsia="Times New Roman"/>
          <w:i/>
        </w:rPr>
        <w:t>e</w:t>
      </w:r>
      <w:r w:rsidRPr="00EA48D8">
        <w:rPr>
          <w:rFonts w:eastAsia="Times New Roman"/>
          <w:i/>
        </w:rPr>
        <w:t>quation</w:t>
      </w:r>
      <w:r>
        <w:rPr>
          <w:rFonts w:eastAsia="Times New Roman"/>
          <w:i/>
        </w:rPr>
        <w:t>,</w:t>
      </w:r>
      <w:r w:rsidRPr="00EA48D8">
        <w:rPr>
          <w:rFonts w:eastAsia="Times New Roman"/>
          <w:i/>
        </w:rPr>
        <w:t xml:space="preserve"> expression</w:t>
      </w:r>
      <w:r>
        <w:rPr>
          <w:rFonts w:eastAsia="Times New Roman"/>
          <w:i/>
        </w:rPr>
        <w:t xml:space="preserve">, </w:t>
      </w:r>
      <w:r w:rsidRPr="00EA48D8">
        <w:rPr>
          <w:i/>
        </w:rPr>
        <w:t>greater than</w:t>
      </w:r>
      <w:r>
        <w:rPr>
          <w:i/>
        </w:rPr>
        <w:t xml:space="preserve">, </w:t>
      </w:r>
      <w:r w:rsidRPr="00EA48D8">
        <w:rPr>
          <w:i/>
        </w:rPr>
        <w:t>greater than equal to</w:t>
      </w:r>
      <w:r>
        <w:rPr>
          <w:i/>
        </w:rPr>
        <w:t xml:space="preserve">, </w:t>
      </w:r>
      <w:r w:rsidRPr="00EA48D8">
        <w:rPr>
          <w:rFonts w:eastAsia="Times New Roman"/>
          <w:i/>
        </w:rPr>
        <w:t>inequality</w:t>
      </w:r>
      <w:r>
        <w:rPr>
          <w:rFonts w:eastAsia="Times New Roman"/>
          <w:i/>
        </w:rPr>
        <w:t xml:space="preserve">, </w:t>
      </w:r>
      <w:r w:rsidRPr="00EA48D8">
        <w:rPr>
          <w:i/>
        </w:rPr>
        <w:t>less than</w:t>
      </w:r>
      <w:r>
        <w:rPr>
          <w:i/>
        </w:rPr>
        <w:t xml:space="preserve">, </w:t>
      </w:r>
      <w:r w:rsidRPr="00EA48D8">
        <w:rPr>
          <w:i/>
        </w:rPr>
        <w:t>less than equal to</w:t>
      </w:r>
      <w:r>
        <w:rPr>
          <w:i/>
        </w:rPr>
        <w:t xml:space="preserve">, </w:t>
      </w:r>
      <w:r w:rsidRPr="00EA48D8">
        <w:rPr>
          <w:i/>
        </w:rPr>
        <w:t>open circle</w:t>
      </w:r>
      <w:r w:rsidR="00ED30D4">
        <w:rPr>
          <w:i/>
        </w:rPr>
        <w:t>,</w:t>
      </w:r>
      <w:r>
        <w:rPr>
          <w:i/>
        </w:rPr>
        <w:t xml:space="preserve"> </w:t>
      </w:r>
      <w:r w:rsidRPr="00EA48D8">
        <w:rPr>
          <w:i/>
        </w:rPr>
        <w:t>solution set</w:t>
      </w:r>
      <w:r>
        <w:rPr>
          <w:i/>
        </w:rPr>
        <w:t>, v</w:t>
      </w:r>
      <w:r w:rsidRPr="00EA48D8">
        <w:rPr>
          <w:rFonts w:eastAsia="Times New Roman"/>
          <w:i/>
        </w:rPr>
        <w:t>ariable</w:t>
      </w:r>
    </w:p>
    <w:p w14:paraId="5A84DA7E" w14:textId="77777777" w:rsidR="00B67FBF" w:rsidRDefault="00B67FBF" w:rsidP="001451D0">
      <w:pPr>
        <w:rPr>
          <w:sz w:val="28"/>
          <w:szCs w:val="28"/>
        </w:rPr>
      </w:pPr>
    </w:p>
    <w:p w14:paraId="35BEFCF9" w14:textId="77777777" w:rsidR="005F345E" w:rsidRPr="00720A4E" w:rsidRDefault="005F345E" w:rsidP="001451D0">
      <w:pPr>
        <w:rPr>
          <w:sz w:val="28"/>
          <w:szCs w:val="28"/>
        </w:rPr>
        <w:sectPr w:rsidR="005F345E" w:rsidRPr="00720A4E" w:rsidSect="00EA48D8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7AFBB731" w14:textId="77777777" w:rsidR="00867493" w:rsidRDefault="00720A4E" w:rsidP="00EA48D8">
      <w:pPr>
        <w:pStyle w:val="Heading2"/>
        <w:ind w:left="360"/>
      </w:pPr>
      <w:r>
        <w:t>Co-T</w:t>
      </w:r>
      <w:r w:rsidR="00B22882">
        <w:t>eacher Actions</w:t>
      </w:r>
    </w:p>
    <w:tbl>
      <w:tblPr>
        <w:tblStyle w:val="TableGrid"/>
        <w:tblW w:w="12240" w:type="dxa"/>
        <w:tblInd w:w="355" w:type="dxa"/>
        <w:tblLayout w:type="fixed"/>
        <w:tblLook w:val="04A0" w:firstRow="1" w:lastRow="0" w:firstColumn="1" w:lastColumn="0" w:noHBand="0" w:noVBand="1"/>
        <w:tblCaption w:val="Co-Teacher Actions"/>
        <w:tblDescription w:val="This table describes what each teacher will do throughout the lesson."/>
      </w:tblPr>
      <w:tblGrid>
        <w:gridCol w:w="1733"/>
        <w:gridCol w:w="2340"/>
        <w:gridCol w:w="4320"/>
        <w:gridCol w:w="3847"/>
      </w:tblGrid>
      <w:tr w:rsidR="00FF546C" w14:paraId="314F4CA6" w14:textId="77777777" w:rsidTr="002B664D">
        <w:trPr>
          <w:tblHeader/>
        </w:trPr>
        <w:tc>
          <w:tcPr>
            <w:tcW w:w="1733" w:type="dxa"/>
          </w:tcPr>
          <w:p w14:paraId="25AFD1BB" w14:textId="77777777" w:rsidR="00FF546C" w:rsidRPr="00FF546C" w:rsidRDefault="00FF546C" w:rsidP="00FF546C">
            <w:pPr>
              <w:rPr>
                <w:b/>
              </w:rPr>
            </w:pPr>
            <w:r w:rsidRPr="00FF546C">
              <w:rPr>
                <w:b/>
              </w:rPr>
              <w:t>Lesson Component</w:t>
            </w:r>
          </w:p>
        </w:tc>
        <w:tc>
          <w:tcPr>
            <w:tcW w:w="2340" w:type="dxa"/>
          </w:tcPr>
          <w:p w14:paraId="650DC162" w14:textId="77777777" w:rsidR="00FF546C" w:rsidRPr="00FF546C" w:rsidRDefault="00FF546C" w:rsidP="00FF546C">
            <w:pPr>
              <w:rPr>
                <w:b/>
              </w:rPr>
            </w:pPr>
            <w:r w:rsidRPr="00FF546C">
              <w:rPr>
                <w:b/>
              </w:rPr>
              <w:t>Co-Teaching Approach(</w:t>
            </w:r>
            <w:proofErr w:type="spellStart"/>
            <w:r w:rsidRPr="00FF546C">
              <w:rPr>
                <w:b/>
              </w:rPr>
              <w:t>es</w:t>
            </w:r>
            <w:proofErr w:type="spellEnd"/>
            <w:r w:rsidRPr="00FF546C">
              <w:rPr>
                <w:b/>
              </w:rPr>
              <w:t>)</w:t>
            </w:r>
          </w:p>
        </w:tc>
        <w:tc>
          <w:tcPr>
            <w:tcW w:w="4320" w:type="dxa"/>
          </w:tcPr>
          <w:p w14:paraId="5BC0AD42" w14:textId="77777777" w:rsidR="00FF546C" w:rsidRPr="0087192F" w:rsidRDefault="001451D0">
            <w:pPr>
              <w:spacing w:after="120"/>
              <w:rPr>
                <w:b/>
              </w:rPr>
            </w:pPr>
            <w:r w:rsidRPr="0087192F">
              <w:rPr>
                <w:b/>
              </w:rPr>
              <w:t>General Educator</w:t>
            </w:r>
            <w:r w:rsidR="008F07A5" w:rsidRPr="0087192F">
              <w:rPr>
                <w:b/>
              </w:rPr>
              <w:t xml:space="preserve"> (GE)</w:t>
            </w:r>
          </w:p>
        </w:tc>
        <w:tc>
          <w:tcPr>
            <w:tcW w:w="3847" w:type="dxa"/>
          </w:tcPr>
          <w:p w14:paraId="09C3A2F5" w14:textId="77777777" w:rsidR="00FF546C" w:rsidRPr="0087192F" w:rsidRDefault="001451D0">
            <w:pPr>
              <w:spacing w:after="120"/>
              <w:rPr>
                <w:b/>
              </w:rPr>
            </w:pPr>
            <w:r w:rsidRPr="0087192F">
              <w:rPr>
                <w:b/>
              </w:rPr>
              <w:t>Special Educator</w:t>
            </w:r>
            <w:r w:rsidR="008F07A5" w:rsidRPr="0087192F">
              <w:rPr>
                <w:b/>
              </w:rPr>
              <w:t xml:space="preserve"> (SE)</w:t>
            </w:r>
          </w:p>
        </w:tc>
      </w:tr>
      <w:tr w:rsidR="009C101C" w14:paraId="792827BB" w14:textId="77777777" w:rsidTr="002B664D">
        <w:tc>
          <w:tcPr>
            <w:tcW w:w="1733" w:type="dxa"/>
          </w:tcPr>
          <w:p w14:paraId="4A3C4642" w14:textId="77777777" w:rsidR="009C101C" w:rsidRPr="009065CE" w:rsidRDefault="009C101C" w:rsidP="009C101C">
            <w:pPr>
              <w:rPr>
                <w:b/>
              </w:rPr>
            </w:pPr>
            <w:r w:rsidRPr="009065CE">
              <w:rPr>
                <w:b/>
              </w:rPr>
              <w:t>Anticipatory Set</w:t>
            </w:r>
          </w:p>
        </w:tc>
        <w:tc>
          <w:tcPr>
            <w:tcW w:w="2340" w:type="dxa"/>
          </w:tcPr>
          <w:p w14:paraId="05603689" w14:textId="37454167" w:rsidR="009C101C" w:rsidRDefault="009C101C" w:rsidP="009C101C">
            <w:r>
              <w:t xml:space="preserve">Team </w:t>
            </w:r>
            <w:r w:rsidR="0090760B">
              <w:t>teaching/</w:t>
            </w:r>
          </w:p>
          <w:p w14:paraId="5718D01A" w14:textId="77777777" w:rsidR="009C101C" w:rsidRPr="009065CE" w:rsidRDefault="009C101C" w:rsidP="009C101C">
            <w:r>
              <w:t xml:space="preserve">One teach/One observe </w:t>
            </w:r>
          </w:p>
        </w:tc>
        <w:tc>
          <w:tcPr>
            <w:tcW w:w="4320" w:type="dxa"/>
          </w:tcPr>
          <w:p w14:paraId="6DF46755" w14:textId="2B84EFAD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i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ntroduce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the inequality x &lt; 5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ED6E64" w:rsidRPr="0087192F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="00ED6E6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ED6E64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students write what they think it means on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 xml:space="preserve"> whiteboards.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2D2BAD" w14:textId="6EED9A02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d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iscuss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6E7C">
              <w:rPr>
                <w:rFonts w:ascii="Times New Roman" w:hAnsi="Times New Roman" w:cs="Times New Roman"/>
                <w:sz w:val="24"/>
                <w:szCs w:val="24"/>
              </w:rPr>
              <w:t xml:space="preserve">this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with the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class, includ</w:t>
            </w:r>
            <w:r w:rsidR="00DA6E7C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important vocabulary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words</w:t>
            </w:r>
            <w:r w:rsidR="009C101C" w:rsidRPr="008719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inequality, inequality symbols</w:t>
            </w:r>
            <w:r w:rsidR="0087192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7192F" w:rsidRPr="008719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0760B" w:rsidRPr="002B664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907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7192F" w:rsidRPr="0087192F">
              <w:rPr>
                <w:rFonts w:ascii="Times New Roman" w:hAnsi="Times New Roman" w:cs="Times New Roman"/>
                <w:i/>
                <w:sz w:val="24"/>
                <w:szCs w:val="24"/>
              </w:rPr>
              <w:t>variable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F1792B" w14:textId="2C3A2DB2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p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resent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inequality examples including all inequality symbols.</w:t>
            </w:r>
          </w:p>
          <w:p w14:paraId="41C240FC" w14:textId="4EF7DFF4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d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iscuss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the differences between expressions, equations, and inequalities.</w:t>
            </w:r>
          </w:p>
          <w:p w14:paraId="5443DFA2" w14:textId="325AC181" w:rsidR="009C101C" w:rsidRPr="0087192F" w:rsidRDefault="00F561AF">
            <w:pPr>
              <w:spacing w:after="120"/>
              <w:rPr>
                <w:lang w:bidi="en-US"/>
              </w:rPr>
            </w:pPr>
            <w:r>
              <w:rPr>
                <w:lang w:bidi="en-US"/>
              </w:rPr>
              <w:t>GE instructs s</w:t>
            </w:r>
            <w:r w:rsidRPr="0087192F">
              <w:rPr>
                <w:lang w:bidi="en-US"/>
              </w:rPr>
              <w:t xml:space="preserve">tudents </w:t>
            </w:r>
            <w:r w:rsidR="009C101C" w:rsidRPr="0087192F">
              <w:rPr>
                <w:lang w:bidi="en-US"/>
              </w:rPr>
              <w:t>to graph the following inequalities:</w:t>
            </w:r>
          </w:p>
          <w:p w14:paraId="4AE72CC2" w14:textId="77777777" w:rsidR="009C101C" w:rsidRPr="0087192F" w:rsidRDefault="009C101C">
            <w:pPr>
              <w:spacing w:after="120"/>
              <w:rPr>
                <w:lang w:bidi="en-US"/>
              </w:rPr>
            </w:pPr>
            <w:r w:rsidRPr="0087192F">
              <w:rPr>
                <w:lang w:bidi="en-US"/>
              </w:rPr>
              <w:t>X ≥ - 6</w:t>
            </w:r>
          </w:p>
          <w:p w14:paraId="21ACDF54" w14:textId="77777777" w:rsidR="009C101C" w:rsidRPr="0087192F" w:rsidRDefault="009C101C">
            <w:pPr>
              <w:spacing w:after="120"/>
              <w:rPr>
                <w:lang w:bidi="en-US"/>
              </w:rPr>
            </w:pPr>
            <w:r w:rsidRPr="0087192F">
              <w:rPr>
                <w:lang w:bidi="en-US"/>
              </w:rPr>
              <w:t>X ≤ 4</w:t>
            </w:r>
          </w:p>
          <w:p w14:paraId="00004C9F" w14:textId="77777777" w:rsidR="009C101C" w:rsidRPr="0087192F" w:rsidRDefault="009C101C">
            <w:pPr>
              <w:spacing w:after="120"/>
              <w:rPr>
                <w:lang w:bidi="en-US"/>
              </w:rPr>
            </w:pPr>
            <w:r w:rsidRPr="0087192F">
              <w:rPr>
                <w:lang w:bidi="en-US"/>
              </w:rPr>
              <w:t>X &gt; 3</w:t>
            </w:r>
          </w:p>
          <w:p w14:paraId="4F0A74DA" w14:textId="5EBE4256" w:rsidR="009C101C" w:rsidRPr="0087192F" w:rsidRDefault="009C101C">
            <w:pPr>
              <w:spacing w:after="120"/>
            </w:pPr>
            <w:r w:rsidRPr="0087192F">
              <w:rPr>
                <w:lang w:bidi="en-US"/>
              </w:rPr>
              <w:t>X &lt; -4</w:t>
            </w:r>
          </w:p>
        </w:tc>
        <w:tc>
          <w:tcPr>
            <w:tcW w:w="3847" w:type="dxa"/>
          </w:tcPr>
          <w:p w14:paraId="49D0D196" w14:textId="14222CC6" w:rsidR="009C101C" w:rsidRPr="0087192F" w:rsidRDefault="009C101C">
            <w:pPr>
              <w:spacing w:after="120"/>
              <w:rPr>
                <w:lang w:bidi="en-US"/>
              </w:rPr>
            </w:pPr>
            <w:r w:rsidRPr="0087192F">
              <w:rPr>
                <w:rFonts w:eastAsia="Times New Roman"/>
                <w:color w:val="000000"/>
              </w:rPr>
              <w:t>S</w:t>
            </w:r>
            <w:r w:rsidR="00F561AF">
              <w:rPr>
                <w:rFonts w:eastAsia="Times New Roman"/>
                <w:color w:val="000000"/>
              </w:rPr>
              <w:t>E s</w:t>
            </w:r>
            <w:r w:rsidRPr="0087192F">
              <w:rPr>
                <w:rFonts w:eastAsia="Times New Roman"/>
                <w:color w:val="000000"/>
              </w:rPr>
              <w:t>hare</w:t>
            </w:r>
            <w:r w:rsidR="00F561AF">
              <w:rPr>
                <w:rFonts w:eastAsia="Times New Roman"/>
                <w:color w:val="000000"/>
              </w:rPr>
              <w:t>s</w:t>
            </w:r>
            <w:r w:rsidRPr="0087192F">
              <w:rPr>
                <w:rFonts w:eastAsia="Times New Roman"/>
                <w:color w:val="000000"/>
              </w:rPr>
              <w:t xml:space="preserve"> simple strategy with </w:t>
            </w:r>
            <w:r w:rsidR="00F561AF">
              <w:rPr>
                <w:rFonts w:eastAsia="Times New Roman"/>
                <w:color w:val="000000"/>
              </w:rPr>
              <w:t xml:space="preserve">the </w:t>
            </w:r>
            <w:r w:rsidRPr="0087192F">
              <w:rPr>
                <w:rFonts w:eastAsia="Times New Roman"/>
                <w:color w:val="000000"/>
              </w:rPr>
              <w:t>hand gesture for remembering when to use open and closed circle</w:t>
            </w:r>
            <w:r w:rsidR="00DA6E7C">
              <w:rPr>
                <w:rFonts w:eastAsia="Times New Roman"/>
                <w:color w:val="000000"/>
              </w:rPr>
              <w:t>s</w:t>
            </w:r>
            <w:r w:rsidRPr="0087192F">
              <w:rPr>
                <w:rFonts w:eastAsia="Times New Roman"/>
                <w:color w:val="000000"/>
              </w:rPr>
              <w:t>.</w:t>
            </w:r>
          </w:p>
          <w:p w14:paraId="6B054B85" w14:textId="77777777" w:rsidR="009C101C" w:rsidRPr="0087192F" w:rsidRDefault="009C101C">
            <w:pPr>
              <w:spacing w:after="120"/>
            </w:pPr>
            <w:r w:rsidRPr="0087192F">
              <w:rPr>
                <w:noProof/>
                <w:lang w:eastAsia="en-US"/>
              </w:rPr>
              <w:drawing>
                <wp:inline distT="0" distB="0" distL="0" distR="0" wp14:anchorId="4E2946D4" wp14:editId="7BB36A4C">
                  <wp:extent cx="590550" cy="787401"/>
                  <wp:effectExtent l="0" t="0" r="0" b="0"/>
                  <wp:docPr id="4" name="Picture 2" descr="C:\Users\vjustus\Downloads\IMG_0645 (1).jpg" title="clos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justus\Downloads\IMG_06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25" cy="78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192F">
              <w:t xml:space="preserve">       </w:t>
            </w:r>
            <w:r w:rsidRPr="0087192F">
              <w:rPr>
                <w:noProof/>
                <w:lang w:eastAsia="en-US"/>
              </w:rPr>
              <w:drawing>
                <wp:inline distT="0" distB="0" distL="0" distR="0" wp14:anchorId="2E3CF915" wp14:editId="0BD38024">
                  <wp:extent cx="702042" cy="781050"/>
                  <wp:effectExtent l="0" t="0" r="3175" b="0"/>
                  <wp:docPr id="6" name="Picture 3" descr="C:\Users\vjustus\Downloads\IMG_0644 (1).jpg" title="open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justus\Downloads\IMG_06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47" cy="78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F19F6" w14:textId="21898F58" w:rsidR="009C101C" w:rsidRPr="0087192F" w:rsidRDefault="00DA6E7C">
            <w:pPr>
              <w:spacing w:after="120"/>
            </w:pPr>
            <w:r w:rsidRPr="0087192F">
              <w:t>Closed Circle</w:t>
            </w:r>
            <w:r w:rsidR="009C101C" w:rsidRPr="0087192F">
              <w:t xml:space="preserve">    Open Circle                    </w:t>
            </w:r>
          </w:p>
          <w:p w14:paraId="3B03DAE5" w14:textId="40B4F088" w:rsidR="009C101C" w:rsidRPr="0087192F" w:rsidRDefault="00E3320D" w:rsidP="002B664D">
            <w:pPr>
              <w:pStyle w:val="NumberedPara"/>
              <w:numPr>
                <w:ilvl w:val="0"/>
                <w:numId w:val="0"/>
              </w:numPr>
              <w:spacing w:before="0" w:after="120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See larger photos below.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DC3D4B" w14:textId="354CD998" w:rsidR="009C101C" w:rsidRPr="0087192F" w:rsidRDefault="00F561AF" w:rsidP="002B664D">
            <w:pPr>
              <w:spacing w:after="120"/>
              <w:ind w:left="-18"/>
              <w:rPr>
                <w:rFonts w:eastAsiaTheme="minorHAnsi"/>
              </w:rPr>
            </w:pPr>
            <w:r>
              <w:rPr>
                <w:rFonts w:eastAsiaTheme="minorEastAsia"/>
                <w:color w:val="000000"/>
              </w:rPr>
              <w:t>SE c</w:t>
            </w:r>
            <w:r w:rsidR="009C101C" w:rsidRPr="0087192F">
              <w:rPr>
                <w:rFonts w:eastAsiaTheme="minorEastAsia"/>
                <w:color w:val="000000"/>
              </w:rPr>
              <w:t>irculate</w:t>
            </w:r>
            <w:r>
              <w:rPr>
                <w:rFonts w:eastAsiaTheme="minorEastAsia"/>
                <w:color w:val="000000"/>
              </w:rPr>
              <w:t>s</w:t>
            </w:r>
            <w:r w:rsidR="00DA6E7C">
              <w:rPr>
                <w:rFonts w:eastAsiaTheme="minorEastAsia"/>
                <w:color w:val="000000"/>
              </w:rPr>
              <w:t>,</w:t>
            </w:r>
            <w:r w:rsidR="009C101C" w:rsidRPr="0087192F">
              <w:rPr>
                <w:rFonts w:eastAsiaTheme="minorEastAsia"/>
                <w:color w:val="000000"/>
              </w:rPr>
              <w:t xml:space="preserve"> checking for understanding (formative assessment) with each student using </w:t>
            </w:r>
            <w:r>
              <w:rPr>
                <w:rFonts w:eastAsiaTheme="minorEastAsia"/>
                <w:color w:val="000000"/>
              </w:rPr>
              <w:t xml:space="preserve">a </w:t>
            </w:r>
            <w:r w:rsidR="009C101C" w:rsidRPr="0087192F">
              <w:rPr>
                <w:rFonts w:eastAsiaTheme="minorEastAsia"/>
                <w:color w:val="000000"/>
              </w:rPr>
              <w:t xml:space="preserve">checklist/clipboard. </w:t>
            </w:r>
          </w:p>
        </w:tc>
      </w:tr>
      <w:tr w:rsidR="009C101C" w14:paraId="006D406A" w14:textId="77777777" w:rsidTr="002B664D">
        <w:tc>
          <w:tcPr>
            <w:tcW w:w="1733" w:type="dxa"/>
          </w:tcPr>
          <w:p w14:paraId="148927B3" w14:textId="77777777" w:rsidR="009C101C" w:rsidRPr="009065CE" w:rsidRDefault="009C101C" w:rsidP="009C101C">
            <w:pPr>
              <w:rPr>
                <w:b/>
              </w:rPr>
            </w:pPr>
            <w:r w:rsidRPr="009065CE">
              <w:rPr>
                <w:b/>
              </w:rPr>
              <w:lastRenderedPageBreak/>
              <w:t>Lesson Activities/</w:t>
            </w:r>
            <w:r>
              <w:rPr>
                <w:b/>
              </w:rPr>
              <w:t xml:space="preserve"> </w:t>
            </w:r>
            <w:r w:rsidRPr="009065CE">
              <w:rPr>
                <w:b/>
              </w:rPr>
              <w:t>Procedures</w:t>
            </w:r>
          </w:p>
        </w:tc>
        <w:tc>
          <w:tcPr>
            <w:tcW w:w="2340" w:type="dxa"/>
          </w:tcPr>
          <w:p w14:paraId="6CC4C4AF" w14:textId="77777777" w:rsidR="009C101C" w:rsidRDefault="009C101C" w:rsidP="009C101C">
            <w:r>
              <w:t>Team Teaching</w:t>
            </w:r>
          </w:p>
          <w:p w14:paraId="53BA526D" w14:textId="77777777" w:rsidR="009C101C" w:rsidRPr="00885417" w:rsidRDefault="009C101C" w:rsidP="009C101C"/>
        </w:tc>
        <w:tc>
          <w:tcPr>
            <w:tcW w:w="4320" w:type="dxa"/>
          </w:tcPr>
          <w:p w14:paraId="2DF90C52" w14:textId="3A1675CA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d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iscuss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how the inequality symbol determines whether the circle is closed or open and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which direction it is colored.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 m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odel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this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SMARTboard</w:t>
            </w:r>
            <w:proofErr w:type="spellEnd"/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585243" w14:textId="41321FDE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works on c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o-</w:t>
            </w:r>
            <w:r w:rsidR="0001288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1288A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onstruction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rame G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raphic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>rganizer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with the key topic of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Inequality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48041F" w14:textId="77777777" w:rsidR="009C101C" w:rsidRPr="0087192F" w:rsidRDefault="009C101C">
            <w:pPr>
              <w:spacing w:after="120"/>
            </w:pPr>
          </w:p>
        </w:tc>
        <w:tc>
          <w:tcPr>
            <w:tcW w:w="3847" w:type="dxa"/>
          </w:tcPr>
          <w:p w14:paraId="787C5E34" w14:textId="232D85A1" w:rsidR="00E3320D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presents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the inequality x + 5 &gt; 8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and ask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students to work with a partner to solve it. </w:t>
            </w:r>
          </w:p>
          <w:p w14:paraId="02D2FE1F" w14:textId="506756A8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asks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students to describe how they solved for the variable and to compare the process to solving equations. During this discussion</w:t>
            </w:r>
            <w:r w:rsidR="00E332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compare the solutions to equations </w:t>
            </w:r>
            <w:r w:rsidR="0087192F" w:rsidRPr="0087192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 w:rsidR="0087192F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the solutions for inequalities.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demonstrates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how to check the solution for an inequality</w:t>
            </w:r>
            <w:r w:rsidR="00DC2FFF" w:rsidRPr="00871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6B8B1A" w14:textId="3AF70573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c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omplete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the equation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SMAR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board</w:t>
            </w:r>
            <w:proofErr w:type="spellEnd"/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with students answering questions and completing their own 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rames G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raphic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>rganizer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786FFE" w14:textId="126EAA3D" w:rsidR="009C101C" w:rsidRPr="0087192F" w:rsidRDefault="00F561AF" w:rsidP="002B664D">
            <w:pPr>
              <w:widowControl/>
              <w:spacing w:after="120"/>
            </w:pPr>
            <w:r>
              <w:t>SE d</w:t>
            </w:r>
            <w:r w:rsidRPr="0087192F">
              <w:t>istribute</w:t>
            </w:r>
            <w:r>
              <w:t>s</w:t>
            </w:r>
            <w:r w:rsidRPr="0087192F">
              <w:t xml:space="preserve"> </w:t>
            </w:r>
            <w:r w:rsidR="009C101C" w:rsidRPr="0087192F">
              <w:t xml:space="preserve">partially completed </w:t>
            </w:r>
            <w:r w:rsidRPr="0087192F">
              <w:t>F</w:t>
            </w:r>
            <w:r>
              <w:t xml:space="preserve">rames </w:t>
            </w:r>
            <w:r w:rsidR="009C101C" w:rsidRPr="0087192F">
              <w:t>as needed</w:t>
            </w:r>
            <w:r w:rsidR="00DC2FFF" w:rsidRPr="0087192F">
              <w:t>.</w:t>
            </w:r>
          </w:p>
        </w:tc>
      </w:tr>
      <w:tr w:rsidR="009C101C" w14:paraId="2C684B2D" w14:textId="77777777" w:rsidTr="002B664D">
        <w:tc>
          <w:tcPr>
            <w:tcW w:w="1733" w:type="dxa"/>
          </w:tcPr>
          <w:p w14:paraId="7A4CCD83" w14:textId="6468EB8B" w:rsidR="009C101C" w:rsidRPr="009065CE" w:rsidRDefault="009C101C" w:rsidP="009C101C">
            <w:pPr>
              <w:rPr>
                <w:b/>
              </w:rPr>
            </w:pPr>
            <w:r w:rsidRPr="009065CE">
              <w:rPr>
                <w:b/>
              </w:rPr>
              <w:t>Guided/</w:t>
            </w:r>
            <w:r w:rsidR="0090760B">
              <w:rPr>
                <w:b/>
              </w:rPr>
              <w:t xml:space="preserve"> </w:t>
            </w:r>
            <w:r w:rsidRPr="009065CE">
              <w:rPr>
                <w:b/>
              </w:rPr>
              <w:t>Independent Practice</w:t>
            </w:r>
          </w:p>
        </w:tc>
        <w:tc>
          <w:tcPr>
            <w:tcW w:w="2340" w:type="dxa"/>
          </w:tcPr>
          <w:p w14:paraId="6F7524D5" w14:textId="77777777" w:rsidR="009C101C" w:rsidRPr="00885417" w:rsidRDefault="009C101C" w:rsidP="009C101C">
            <w:r>
              <w:t xml:space="preserve">Station </w:t>
            </w:r>
          </w:p>
        </w:tc>
        <w:tc>
          <w:tcPr>
            <w:tcW w:w="4320" w:type="dxa"/>
          </w:tcPr>
          <w:p w14:paraId="7C12E9B3" w14:textId="602BEF6A" w:rsidR="009C101C" w:rsidRPr="0087192F" w:rsidRDefault="00F561AF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separates s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tudent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into three groups for stations. Each student complete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74050">
              <w:rPr>
                <w:rFonts w:ascii="Times New Roman" w:hAnsi="Times New Roman" w:cs="Times New Roman"/>
                <w:sz w:val="24"/>
                <w:szCs w:val="24"/>
              </w:rPr>
              <w:t xml:space="preserve"> the activity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sheet associated with th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>e assigned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station. </w:t>
            </w:r>
            <w:r w:rsidR="0003251A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51A" w:rsidRPr="0087192F">
              <w:rPr>
                <w:rFonts w:ascii="Times New Roman" w:hAnsi="Times New Roman" w:cs="Times New Roman"/>
                <w:sz w:val="24"/>
                <w:szCs w:val="24"/>
              </w:rPr>
              <w:t>turn</w:t>
            </w:r>
            <w:r w:rsidR="0003251A">
              <w:rPr>
                <w:rFonts w:ascii="Times New Roman" w:hAnsi="Times New Roman" w:cs="Times New Roman"/>
                <w:sz w:val="24"/>
                <w:szCs w:val="24"/>
              </w:rPr>
              <w:t xml:space="preserve"> this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in at the end of day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two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for a grade. They can use 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Frame G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raphic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70559">
              <w:rPr>
                <w:rFonts w:ascii="Times New Roman" w:hAnsi="Times New Roman" w:cs="Times New Roman"/>
                <w:sz w:val="24"/>
                <w:szCs w:val="24"/>
              </w:rPr>
              <w:t xml:space="preserve">rganizer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as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9C101C" w:rsidRPr="0087192F">
              <w:rPr>
                <w:rFonts w:ascii="Times New Roman" w:hAnsi="Times New Roman" w:cs="Times New Roman"/>
                <w:sz w:val="24"/>
                <w:szCs w:val="24"/>
              </w:rPr>
              <w:t>reference in each station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9C6EA3" w14:textId="697CA31E" w:rsidR="009C101C" w:rsidRPr="0087192F" w:rsidRDefault="009C101C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92F">
              <w:rPr>
                <w:rFonts w:ascii="Times New Roman" w:hAnsi="Times New Roman" w:cs="Times New Roman"/>
                <w:b/>
                <w:sz w:val="24"/>
                <w:szCs w:val="24"/>
              </w:rPr>
              <w:t>Station 1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GE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1AF">
              <w:rPr>
                <w:rFonts w:ascii="Times New Roman" w:hAnsi="Times New Roman" w:cs="Times New Roman"/>
                <w:sz w:val="24"/>
                <w:szCs w:val="24"/>
              </w:rPr>
              <w:t>leads stude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nts complet</w:t>
            </w:r>
            <w:r w:rsidR="00F561AF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problems on the 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t>Inequalities Practice</w:t>
            </w:r>
            <w:r w:rsidR="00874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sheet</w:t>
            </w:r>
            <w:r w:rsidR="00F561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457023" w14:textId="0E80D7F0" w:rsidR="009C101C" w:rsidRPr="0087192F" w:rsidRDefault="009C101C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</w:pPr>
            <w:r w:rsidRPr="00871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Station </w:t>
            </w:r>
            <w:r w:rsidRPr="0003251A">
              <w:rPr>
                <w:b/>
              </w:rPr>
              <w:t>3</w:t>
            </w:r>
            <w:r w:rsidRPr="0003251A">
              <w:t xml:space="preserve"> </w:t>
            </w:r>
            <w:r w:rsidR="00E41C9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t>tudent</w:t>
            </w:r>
            <w:r w:rsidR="00B04292" w:rsidRPr="0003251A">
              <w:t>s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t xml:space="preserve"> complete Solving Inequalities Matching Activity </w:t>
            </w:r>
            <w:r w:rsidR="005019FD" w:rsidRPr="002B664D">
              <w:rPr>
                <w:rFonts w:ascii="Times New Roman" w:hAnsi="Times New Roman" w:cs="Times New Roman"/>
                <w:sz w:val="24"/>
                <w:szCs w:val="24"/>
              </w:rPr>
              <w:t xml:space="preserve">sheet 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t xml:space="preserve">using 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the </w:t>
            </w:r>
            <w:r w:rsidR="0087192F" w:rsidRPr="002B664D">
              <w:rPr>
                <w:rFonts w:ascii="Times New Roman" w:hAnsi="Times New Roman" w:cs="Times New Roman"/>
                <w:sz w:val="24"/>
                <w:szCs w:val="24"/>
              </w:rPr>
              <w:t>whiteboards</w:t>
            </w:r>
            <w:r w:rsidRPr="002B664D">
              <w:rPr>
                <w:rFonts w:ascii="Times New Roman" w:hAnsi="Times New Roman" w:cs="Times New Roman"/>
                <w:sz w:val="24"/>
                <w:szCs w:val="24"/>
              </w:rPr>
              <w:t>. This station will be student led.</w:t>
            </w:r>
          </w:p>
        </w:tc>
        <w:tc>
          <w:tcPr>
            <w:tcW w:w="3847" w:type="dxa"/>
          </w:tcPr>
          <w:p w14:paraId="27EBDC90" w14:textId="2FC0EF5A" w:rsidR="009C101C" w:rsidRPr="0087192F" w:rsidRDefault="009C101C" w:rsidP="002B664D">
            <w:pPr>
              <w:pStyle w:val="NumberedPara"/>
              <w:numPr>
                <w:ilvl w:val="0"/>
                <w:numId w:val="0"/>
              </w:numPr>
              <w:spacing w:before="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9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Station 2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SE model</w:t>
            </w:r>
            <w:r w:rsidR="00F561A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 the first two problems of the </w:t>
            </w:r>
            <w:r w:rsidR="005019FD">
              <w:rPr>
                <w:rFonts w:ascii="Times New Roman" w:hAnsi="Times New Roman" w:cs="Times New Roman"/>
                <w:sz w:val="24"/>
                <w:szCs w:val="24"/>
              </w:rPr>
              <w:t xml:space="preserve">Candy Graphs 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>ower</w:t>
            </w:r>
            <w:r w:rsidR="0087192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oint activity. </w:t>
            </w:r>
            <w:r w:rsidR="00B0429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192F">
              <w:rPr>
                <w:rFonts w:ascii="Times New Roman" w:hAnsi="Times New Roman" w:cs="Times New Roman"/>
                <w:sz w:val="24"/>
                <w:szCs w:val="24"/>
              </w:rPr>
              <w:t xml:space="preserve">tudents complete the activity, modeling the graphing of the inequalities using their candy. </w:t>
            </w:r>
          </w:p>
          <w:p w14:paraId="1E793EBB" w14:textId="77777777" w:rsidR="009C101C" w:rsidRPr="0087192F" w:rsidRDefault="009C101C" w:rsidP="002B664D">
            <w:pPr>
              <w:pStyle w:val="NumberedPara"/>
              <w:numPr>
                <w:ilvl w:val="0"/>
                <w:numId w:val="0"/>
              </w:numPr>
              <w:spacing w:before="0" w:after="120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01C" w14:paraId="4ECD61C0" w14:textId="77777777" w:rsidTr="002B664D">
        <w:tc>
          <w:tcPr>
            <w:tcW w:w="1733" w:type="dxa"/>
          </w:tcPr>
          <w:p w14:paraId="3818BC83" w14:textId="77777777" w:rsidR="009C101C" w:rsidRPr="009065CE" w:rsidRDefault="009C101C" w:rsidP="009C101C">
            <w:pPr>
              <w:rPr>
                <w:b/>
              </w:rPr>
            </w:pPr>
            <w:r w:rsidRPr="009065CE">
              <w:rPr>
                <w:b/>
              </w:rPr>
              <w:t>Closure</w:t>
            </w:r>
          </w:p>
        </w:tc>
        <w:tc>
          <w:tcPr>
            <w:tcW w:w="2340" w:type="dxa"/>
          </w:tcPr>
          <w:p w14:paraId="2804CC27" w14:textId="77777777" w:rsidR="009C101C" w:rsidRDefault="009C101C" w:rsidP="009C101C">
            <w:r>
              <w:t>Team Teaching</w:t>
            </w:r>
          </w:p>
          <w:p w14:paraId="5B18B07C" w14:textId="77777777" w:rsidR="009C101C" w:rsidRPr="00885417" w:rsidRDefault="009C101C" w:rsidP="009C101C"/>
        </w:tc>
        <w:tc>
          <w:tcPr>
            <w:tcW w:w="4320" w:type="dxa"/>
          </w:tcPr>
          <w:p w14:paraId="5D37675A" w14:textId="1F3CD339" w:rsidR="009C101C" w:rsidRPr="0087192F" w:rsidRDefault="009C5EEA">
            <w:pPr>
              <w:spacing w:after="120"/>
            </w:pPr>
            <w:r>
              <w:t>GE d</w:t>
            </w:r>
            <w:r w:rsidRPr="0087192F">
              <w:t>evelop</w:t>
            </w:r>
            <w:r>
              <w:t>s</w:t>
            </w:r>
            <w:r w:rsidRPr="0087192F">
              <w:t xml:space="preserve"> </w:t>
            </w:r>
            <w:r w:rsidR="009C101C" w:rsidRPr="0087192F">
              <w:t>the So What</w:t>
            </w:r>
            <w:r w:rsidR="00851CD2">
              <w:t>?</w:t>
            </w:r>
            <w:r w:rsidR="009C101C" w:rsidRPr="0087192F">
              <w:t xml:space="preserve"> </w:t>
            </w:r>
            <w:proofErr w:type="gramStart"/>
            <w:r w:rsidR="009C101C" w:rsidRPr="0087192F">
              <w:t>statement</w:t>
            </w:r>
            <w:proofErr w:type="gramEnd"/>
            <w:r w:rsidR="009C101C" w:rsidRPr="0087192F">
              <w:t xml:space="preserve"> from their </w:t>
            </w:r>
            <w:r w:rsidR="003A14BA">
              <w:t>Frames Graphic Diagram</w:t>
            </w:r>
            <w:r w:rsidR="0087192F">
              <w:t>.</w:t>
            </w:r>
            <w:r w:rsidR="009C101C" w:rsidRPr="0087192F">
              <w:t xml:space="preserve"> </w:t>
            </w:r>
          </w:p>
        </w:tc>
        <w:tc>
          <w:tcPr>
            <w:tcW w:w="3847" w:type="dxa"/>
          </w:tcPr>
          <w:p w14:paraId="3184CD86" w14:textId="76C41402" w:rsidR="009C101C" w:rsidRPr="0087192F" w:rsidRDefault="003A14BA">
            <w:pPr>
              <w:spacing w:after="120"/>
            </w:pPr>
            <w:r>
              <w:t>SE a</w:t>
            </w:r>
            <w:r w:rsidR="009C101C" w:rsidRPr="0087192F">
              <w:t>sk</w:t>
            </w:r>
            <w:r>
              <w:t>s</w:t>
            </w:r>
            <w:r w:rsidR="009C101C" w:rsidRPr="0087192F">
              <w:t xml:space="preserve"> what open and closed sign</w:t>
            </w:r>
            <w:r w:rsidR="0087192F">
              <w:t>s</w:t>
            </w:r>
            <w:r w:rsidR="009C101C" w:rsidRPr="0087192F">
              <w:t xml:space="preserve"> mean, when to flip sign</w:t>
            </w:r>
            <w:r w:rsidR="0087192F">
              <w:t>s,</w:t>
            </w:r>
            <w:r w:rsidR="009C101C" w:rsidRPr="0087192F">
              <w:t xml:space="preserve"> and what is inverse operation</w:t>
            </w:r>
            <w:r w:rsidR="00DC2FFF" w:rsidRPr="0087192F">
              <w:t xml:space="preserve"> of addition and subtraction.</w:t>
            </w:r>
          </w:p>
        </w:tc>
      </w:tr>
      <w:tr w:rsidR="009C101C" w14:paraId="10DCF8A4" w14:textId="77777777" w:rsidTr="002B664D">
        <w:tc>
          <w:tcPr>
            <w:tcW w:w="1733" w:type="dxa"/>
          </w:tcPr>
          <w:p w14:paraId="382BD4F2" w14:textId="77777777" w:rsidR="009C101C" w:rsidRPr="009065CE" w:rsidRDefault="009C101C" w:rsidP="009C101C">
            <w:pPr>
              <w:rPr>
                <w:b/>
              </w:rPr>
            </w:pPr>
            <w:r w:rsidRPr="009065CE">
              <w:rPr>
                <w:b/>
              </w:rPr>
              <w:t>Formative Assessment Strategies</w:t>
            </w:r>
          </w:p>
        </w:tc>
        <w:tc>
          <w:tcPr>
            <w:tcW w:w="2340" w:type="dxa"/>
          </w:tcPr>
          <w:p w14:paraId="04952BB9" w14:textId="77777777" w:rsidR="009C101C" w:rsidRDefault="009C101C" w:rsidP="009C101C">
            <w:r>
              <w:t>Team Teaching</w:t>
            </w:r>
          </w:p>
          <w:p w14:paraId="69BB0995" w14:textId="77777777" w:rsidR="009C101C" w:rsidRPr="009065CE" w:rsidRDefault="009C101C" w:rsidP="009C101C"/>
        </w:tc>
        <w:tc>
          <w:tcPr>
            <w:tcW w:w="4320" w:type="dxa"/>
          </w:tcPr>
          <w:p w14:paraId="042E5757" w14:textId="39DE013C" w:rsidR="009C101C" w:rsidRPr="0087192F" w:rsidRDefault="003A14BA">
            <w:pPr>
              <w:widowControl/>
              <w:spacing w:after="120"/>
              <w:ind w:left="46"/>
              <w:rPr>
                <w:rFonts w:eastAsia="Times New Roman"/>
              </w:rPr>
            </w:pPr>
            <w:r>
              <w:rPr>
                <w:rFonts w:eastAsia="Times New Roman"/>
              </w:rPr>
              <w:t>GE evaluates s</w:t>
            </w:r>
            <w:r w:rsidR="009C101C" w:rsidRPr="0087192F">
              <w:rPr>
                <w:rFonts w:eastAsia="Times New Roman"/>
              </w:rPr>
              <w:t>tudent</w:t>
            </w:r>
            <w:r w:rsidR="0003251A">
              <w:rPr>
                <w:rFonts w:eastAsia="Times New Roman"/>
              </w:rPr>
              <w:t>s’</w:t>
            </w:r>
            <w:r w:rsidR="009C101C" w:rsidRPr="0087192F">
              <w:rPr>
                <w:rFonts w:eastAsia="Times New Roman"/>
              </w:rPr>
              <w:t xml:space="preserve"> work from each station </w:t>
            </w:r>
            <w:r>
              <w:rPr>
                <w:rFonts w:eastAsia="Times New Roman"/>
              </w:rPr>
              <w:t xml:space="preserve">and </w:t>
            </w:r>
            <w:r w:rsidR="009C101C" w:rsidRPr="0087192F">
              <w:rPr>
                <w:rFonts w:eastAsia="Times New Roman"/>
              </w:rPr>
              <w:t>use</w:t>
            </w:r>
            <w:r>
              <w:rPr>
                <w:rFonts w:eastAsia="Times New Roman"/>
              </w:rPr>
              <w:t>s it</w:t>
            </w:r>
            <w:r w:rsidR="009C101C" w:rsidRPr="0087192F">
              <w:rPr>
                <w:rFonts w:eastAsia="Times New Roman"/>
              </w:rPr>
              <w:t xml:space="preserve"> to form groups </w:t>
            </w:r>
            <w:r>
              <w:rPr>
                <w:rFonts w:eastAsia="Times New Roman"/>
              </w:rPr>
              <w:t>for the next day.</w:t>
            </w:r>
          </w:p>
        </w:tc>
        <w:tc>
          <w:tcPr>
            <w:tcW w:w="3847" w:type="dxa"/>
          </w:tcPr>
          <w:p w14:paraId="2F84B33D" w14:textId="73E2AB0E" w:rsidR="009C101C" w:rsidRPr="0087192F" w:rsidRDefault="009C101C" w:rsidP="002B664D">
            <w:pPr>
              <w:spacing w:after="120"/>
            </w:pPr>
            <w:r w:rsidRPr="0087192F">
              <w:rPr>
                <w:rFonts w:eastAsia="Times New Roman"/>
              </w:rPr>
              <w:t xml:space="preserve">Students complete </w:t>
            </w:r>
            <w:r w:rsidR="00D70559">
              <w:rPr>
                <w:rFonts w:eastAsia="Times New Roman"/>
              </w:rPr>
              <w:t xml:space="preserve">One Step </w:t>
            </w:r>
            <w:r w:rsidRPr="0087192F">
              <w:rPr>
                <w:rFonts w:eastAsia="Times New Roman"/>
              </w:rPr>
              <w:t xml:space="preserve">Inequalities </w:t>
            </w:r>
            <w:r w:rsidR="00D70559">
              <w:rPr>
                <w:rFonts w:eastAsia="Times New Roman"/>
              </w:rPr>
              <w:t xml:space="preserve">Practice </w:t>
            </w:r>
            <w:r w:rsidRPr="0087192F">
              <w:rPr>
                <w:rFonts w:eastAsia="Times New Roman"/>
              </w:rPr>
              <w:t xml:space="preserve">Quiz on day </w:t>
            </w:r>
            <w:r w:rsidR="003A14BA">
              <w:rPr>
                <w:rFonts w:eastAsia="Times New Roman"/>
              </w:rPr>
              <w:t>two</w:t>
            </w:r>
            <w:r w:rsidR="003A14BA" w:rsidRPr="0087192F">
              <w:rPr>
                <w:rFonts w:eastAsia="Times New Roman"/>
              </w:rPr>
              <w:t xml:space="preserve"> </w:t>
            </w:r>
            <w:r w:rsidRPr="0087192F">
              <w:rPr>
                <w:rFonts w:eastAsia="Times New Roman"/>
              </w:rPr>
              <w:t xml:space="preserve">in </w:t>
            </w:r>
            <w:r w:rsidR="003A14BA">
              <w:rPr>
                <w:rFonts w:eastAsia="Times New Roman"/>
              </w:rPr>
              <w:t xml:space="preserve">a </w:t>
            </w:r>
            <w:r w:rsidRPr="0087192F">
              <w:rPr>
                <w:rFonts w:eastAsia="Times New Roman"/>
              </w:rPr>
              <w:t xml:space="preserve">small group setting, </w:t>
            </w:r>
            <w:r w:rsidR="003A14BA">
              <w:rPr>
                <w:rFonts w:eastAsia="Times New Roman"/>
              </w:rPr>
              <w:t xml:space="preserve">with a </w:t>
            </w:r>
            <w:r w:rsidRPr="0087192F">
              <w:rPr>
                <w:rFonts w:eastAsia="Times New Roman"/>
              </w:rPr>
              <w:t>read aloud as needed</w:t>
            </w:r>
            <w:r w:rsidR="003A14BA">
              <w:rPr>
                <w:rFonts w:eastAsia="Times New Roman"/>
              </w:rPr>
              <w:t>.</w:t>
            </w:r>
          </w:p>
        </w:tc>
      </w:tr>
      <w:tr w:rsidR="009C101C" w14:paraId="4A92BE96" w14:textId="77777777" w:rsidTr="002B664D">
        <w:tc>
          <w:tcPr>
            <w:tcW w:w="1733" w:type="dxa"/>
          </w:tcPr>
          <w:p w14:paraId="083B6384" w14:textId="77777777" w:rsidR="009C101C" w:rsidRPr="009065CE" w:rsidRDefault="009C101C" w:rsidP="009C101C">
            <w:pPr>
              <w:rPr>
                <w:b/>
              </w:rPr>
            </w:pPr>
            <w:r>
              <w:rPr>
                <w:b/>
              </w:rPr>
              <w:t>Homework</w:t>
            </w:r>
          </w:p>
        </w:tc>
        <w:tc>
          <w:tcPr>
            <w:tcW w:w="2340" w:type="dxa"/>
          </w:tcPr>
          <w:p w14:paraId="69657610" w14:textId="77777777" w:rsidR="009C101C" w:rsidRDefault="009C101C" w:rsidP="009C101C">
            <w:r>
              <w:t>Team Teaching</w:t>
            </w:r>
          </w:p>
        </w:tc>
        <w:tc>
          <w:tcPr>
            <w:tcW w:w="4320" w:type="dxa"/>
          </w:tcPr>
          <w:p w14:paraId="665FAAF9" w14:textId="5ED663CE" w:rsidR="009C101C" w:rsidRPr="0087192F" w:rsidRDefault="009C101C">
            <w:pPr>
              <w:spacing w:after="120"/>
            </w:pPr>
            <w:r w:rsidRPr="0087192F">
              <w:t>Students</w:t>
            </w:r>
            <w:r w:rsidR="00B04292">
              <w:t xml:space="preserve"> </w:t>
            </w:r>
            <w:r w:rsidRPr="0087192F">
              <w:t>create their own one</w:t>
            </w:r>
            <w:r w:rsidR="00F43AB3">
              <w:t>-</w:t>
            </w:r>
            <w:r w:rsidRPr="0087192F">
              <w:t>step inequality and explain how they solved it.</w:t>
            </w:r>
          </w:p>
        </w:tc>
        <w:tc>
          <w:tcPr>
            <w:tcW w:w="3847" w:type="dxa"/>
          </w:tcPr>
          <w:p w14:paraId="7F2F09AA" w14:textId="370987C8" w:rsidR="009C101C" w:rsidRPr="0087192F" w:rsidRDefault="00F43AB3">
            <w:pPr>
              <w:spacing w:after="120"/>
            </w:pPr>
            <w:r>
              <w:t>SE gives students</w:t>
            </w:r>
            <w:r w:rsidRPr="0087192F">
              <w:t xml:space="preserve"> </w:t>
            </w:r>
            <w:r w:rsidR="009C101C" w:rsidRPr="0087192F">
              <w:t>15 min</w:t>
            </w:r>
            <w:r w:rsidR="0090760B">
              <w:t>utes</w:t>
            </w:r>
            <w:r w:rsidR="009C101C" w:rsidRPr="0087192F">
              <w:t xml:space="preserve"> to complete</w:t>
            </w:r>
            <w:r w:rsidR="0090760B">
              <w:t>, if</w:t>
            </w:r>
            <w:r w:rsidR="009C101C" w:rsidRPr="0087192F">
              <w:t xml:space="preserve"> additional time is needed</w:t>
            </w:r>
            <w:r w:rsidR="0087192F">
              <w:t>.</w:t>
            </w:r>
            <w:r w:rsidR="009C101C" w:rsidRPr="0087192F">
              <w:t xml:space="preserve"> </w:t>
            </w:r>
            <w:r w:rsidR="0087192F">
              <w:t>St</w:t>
            </w:r>
            <w:r w:rsidR="009C101C" w:rsidRPr="0087192F">
              <w:t>udents must complete for homework.</w:t>
            </w:r>
          </w:p>
        </w:tc>
      </w:tr>
    </w:tbl>
    <w:p w14:paraId="7AA655D5" w14:textId="77777777" w:rsidR="00AF35C6" w:rsidRDefault="00AF35C6" w:rsidP="007C26A5">
      <w:pPr>
        <w:pStyle w:val="Heading3"/>
        <w:rPr>
          <w:sz w:val="6"/>
        </w:rPr>
      </w:pPr>
    </w:p>
    <w:p w14:paraId="4285F862" w14:textId="1805D356" w:rsidR="006B0F7C" w:rsidRPr="006B0F7C" w:rsidRDefault="00476E09" w:rsidP="006B0F7C">
      <w:pPr>
        <w:pStyle w:val="Heading2"/>
        <w:tabs>
          <w:tab w:val="left" w:pos="12870"/>
        </w:tabs>
        <w:spacing w:before="240"/>
      </w:pPr>
      <w:r>
        <w:t>Specially Designed Instruction</w:t>
      </w:r>
    </w:p>
    <w:p w14:paraId="1E4A0340" w14:textId="2A660623" w:rsidR="00262724" w:rsidRPr="00262724" w:rsidRDefault="00262724" w:rsidP="00262724">
      <w:pPr>
        <w:pStyle w:val="ListParagraph"/>
        <w:numPr>
          <w:ilvl w:val="0"/>
          <w:numId w:val="34"/>
        </w:numPr>
        <w:tabs>
          <w:tab w:val="left" w:pos="12870"/>
        </w:tabs>
        <w:rPr>
          <w:rFonts w:eastAsiaTheme="minorHAnsi"/>
        </w:rPr>
      </w:pPr>
      <w:r>
        <w:rPr>
          <w:rFonts w:eastAsiaTheme="minorEastAsia"/>
          <w:color w:val="000000"/>
        </w:rPr>
        <w:t xml:space="preserve">Use “think </w:t>
      </w:r>
      <w:proofErr w:type="spellStart"/>
      <w:r>
        <w:rPr>
          <w:rFonts w:eastAsiaTheme="minorEastAsia"/>
          <w:color w:val="000000"/>
        </w:rPr>
        <w:t>alouds</w:t>
      </w:r>
      <w:proofErr w:type="spellEnd"/>
      <w:r>
        <w:rPr>
          <w:rFonts w:eastAsiaTheme="minorEastAsia"/>
          <w:color w:val="000000"/>
        </w:rPr>
        <w:t>” to demonstrate how to solve inequalities and model the process step by step.</w:t>
      </w:r>
    </w:p>
    <w:p w14:paraId="27064163" w14:textId="5ED4BA9A" w:rsidR="00262724" w:rsidRPr="00262724" w:rsidRDefault="00262724" w:rsidP="00262724">
      <w:pPr>
        <w:pStyle w:val="ListParagraph"/>
        <w:numPr>
          <w:ilvl w:val="0"/>
          <w:numId w:val="34"/>
        </w:numPr>
        <w:tabs>
          <w:tab w:val="left" w:pos="12870"/>
        </w:tabs>
        <w:rPr>
          <w:rFonts w:eastAsiaTheme="minorHAnsi"/>
        </w:rPr>
      </w:pPr>
      <w:r>
        <w:rPr>
          <w:rFonts w:eastAsiaTheme="minorEastAsia"/>
          <w:color w:val="000000"/>
        </w:rPr>
        <w:t>Use multi-sensory strategies and manipulatives to demonstrate using the inverse operation to solve the inequality.</w:t>
      </w:r>
    </w:p>
    <w:p w14:paraId="22CA9C61" w14:textId="7960E18D" w:rsidR="006B0F7C" w:rsidRPr="00DC2FFF" w:rsidRDefault="006B0F7C" w:rsidP="002B664D">
      <w:pPr>
        <w:pStyle w:val="ListParagraph"/>
        <w:numPr>
          <w:ilvl w:val="0"/>
          <w:numId w:val="34"/>
        </w:numPr>
        <w:tabs>
          <w:tab w:val="left" w:pos="12870"/>
        </w:tabs>
        <w:rPr>
          <w:rFonts w:eastAsiaTheme="minorHAnsi"/>
        </w:rPr>
      </w:pPr>
      <w:r>
        <w:t>Teacher may utilize the Frame Routine, or other graphic device, to provide specially designed instruction</w:t>
      </w:r>
    </w:p>
    <w:p w14:paraId="2E049005" w14:textId="77777777" w:rsidR="00476E09" w:rsidRPr="00A058B4" w:rsidRDefault="00476E09" w:rsidP="002B664D">
      <w:pPr>
        <w:pStyle w:val="Heading2"/>
        <w:tabs>
          <w:tab w:val="left" w:pos="12870"/>
        </w:tabs>
        <w:spacing w:before="240"/>
      </w:pPr>
      <w:r>
        <w:t>Accommodations</w:t>
      </w:r>
    </w:p>
    <w:p w14:paraId="5FD1F052" w14:textId="3BCE1EBB" w:rsidR="00DC2FFF" w:rsidRPr="00DC2FFF" w:rsidRDefault="00823916" w:rsidP="002B664D">
      <w:pPr>
        <w:pStyle w:val="ListParagraph"/>
        <w:numPr>
          <w:ilvl w:val="0"/>
          <w:numId w:val="35"/>
        </w:numPr>
        <w:tabs>
          <w:tab w:val="left" w:pos="12870"/>
        </w:tabs>
        <w:rPr>
          <w:rFonts w:eastAsiaTheme="minorHAnsi"/>
        </w:rPr>
      </w:pPr>
      <w:r>
        <w:rPr>
          <w:rFonts w:eastAsiaTheme="minorEastAsia"/>
          <w:color w:val="000000"/>
        </w:rPr>
        <w:t>Provide a</w:t>
      </w:r>
      <w:r w:rsidR="00372F21">
        <w:rPr>
          <w:rFonts w:eastAsiaTheme="minorEastAsia"/>
          <w:color w:val="000000"/>
        </w:rPr>
        <w:t>n a</w:t>
      </w:r>
      <w:r w:rsidR="00DC2FFF">
        <w:rPr>
          <w:rFonts w:eastAsiaTheme="minorEastAsia"/>
          <w:color w:val="000000"/>
        </w:rPr>
        <w:t>lternative setting if stations become overwhelming</w:t>
      </w:r>
      <w:r w:rsidR="008B3F82">
        <w:rPr>
          <w:rFonts w:eastAsiaTheme="minorEastAsia"/>
          <w:color w:val="000000"/>
        </w:rPr>
        <w:t xml:space="preserve"> to students</w:t>
      </w:r>
      <w:r w:rsidR="004235C6">
        <w:rPr>
          <w:rFonts w:eastAsiaTheme="minorEastAsia"/>
          <w:color w:val="000000"/>
        </w:rPr>
        <w:t>.</w:t>
      </w:r>
    </w:p>
    <w:p w14:paraId="13FD5581" w14:textId="04A24071" w:rsidR="009C101C" w:rsidRPr="00F610AC" w:rsidRDefault="00823916" w:rsidP="002B664D">
      <w:pPr>
        <w:pStyle w:val="ListParagraph"/>
        <w:numPr>
          <w:ilvl w:val="0"/>
          <w:numId w:val="35"/>
        </w:numPr>
        <w:tabs>
          <w:tab w:val="left" w:pos="12870"/>
        </w:tabs>
        <w:rPr>
          <w:rFonts w:eastAsiaTheme="minorHAnsi"/>
        </w:rPr>
      </w:pPr>
      <w:r>
        <w:t xml:space="preserve">Reduce the number of problems for certain students, </w:t>
      </w:r>
      <w:r w:rsidR="00E1411B">
        <w:rPr>
          <w:rFonts w:eastAsiaTheme="minorEastAsia"/>
          <w:color w:val="000000"/>
        </w:rPr>
        <w:t>according to students’ IEPs</w:t>
      </w:r>
      <w:r w:rsidR="004235C6">
        <w:rPr>
          <w:rFonts w:eastAsiaTheme="minorEastAsia"/>
          <w:color w:val="000000"/>
        </w:rPr>
        <w:t>.</w:t>
      </w:r>
    </w:p>
    <w:p w14:paraId="2460A7B5" w14:textId="77777777" w:rsidR="00F610AC" w:rsidRPr="009C101C" w:rsidRDefault="00F610AC" w:rsidP="00F610AC">
      <w:pPr>
        <w:pStyle w:val="ListParagraph"/>
        <w:numPr>
          <w:ilvl w:val="0"/>
          <w:numId w:val="35"/>
        </w:numPr>
        <w:tabs>
          <w:tab w:val="left" w:pos="12870"/>
        </w:tabs>
        <w:rPr>
          <w:rFonts w:eastAsiaTheme="minorHAnsi"/>
        </w:rPr>
      </w:pPr>
      <w:r w:rsidRPr="009C101C">
        <w:rPr>
          <w:rFonts w:eastAsiaTheme="minorEastAsia"/>
          <w:color w:val="000000"/>
        </w:rPr>
        <w:t>Students can use their F</w:t>
      </w:r>
      <w:r>
        <w:rPr>
          <w:rFonts w:eastAsiaTheme="minorEastAsia"/>
          <w:color w:val="000000"/>
        </w:rPr>
        <w:t>rame Graphic Organizer</w:t>
      </w:r>
      <w:r w:rsidRPr="009C101C">
        <w:rPr>
          <w:rFonts w:eastAsiaTheme="minorEastAsia"/>
          <w:color w:val="000000"/>
        </w:rPr>
        <w:t xml:space="preserve"> to help recall essential vocabulary. Partially completed F</w:t>
      </w:r>
      <w:r>
        <w:rPr>
          <w:rFonts w:eastAsiaTheme="minorEastAsia"/>
          <w:color w:val="000000"/>
        </w:rPr>
        <w:t>rame Graphic Organizers</w:t>
      </w:r>
      <w:r w:rsidRPr="009C101C">
        <w:rPr>
          <w:rFonts w:eastAsiaTheme="minorEastAsia"/>
          <w:color w:val="000000"/>
        </w:rPr>
        <w:t xml:space="preserve"> will be distributed to certain students.</w:t>
      </w:r>
    </w:p>
    <w:p w14:paraId="2B0E977B" w14:textId="77777777" w:rsidR="00F610AC" w:rsidRPr="009C101C" w:rsidRDefault="00F610AC" w:rsidP="00F610AC">
      <w:pPr>
        <w:pStyle w:val="ListParagraph"/>
        <w:numPr>
          <w:ilvl w:val="0"/>
          <w:numId w:val="35"/>
        </w:numPr>
        <w:tabs>
          <w:tab w:val="left" w:pos="12870"/>
        </w:tabs>
        <w:rPr>
          <w:rFonts w:eastAsia="Times New Roman"/>
        </w:rPr>
      </w:pPr>
      <w:r w:rsidRPr="009C101C">
        <w:rPr>
          <w:rFonts w:eastAsia="Times New Roman"/>
          <w:color w:val="000000"/>
        </w:rPr>
        <w:t xml:space="preserve">Students who have difficulty with recalling multistep procedures will be given a checklist to self-monitor the steps necessary to solve the inequalities. </w:t>
      </w:r>
    </w:p>
    <w:p w14:paraId="5F8EE945" w14:textId="77777777" w:rsidR="00F610AC" w:rsidRPr="009C101C" w:rsidRDefault="00F610AC" w:rsidP="00F610AC">
      <w:pPr>
        <w:pStyle w:val="ListParagraph"/>
        <w:tabs>
          <w:tab w:val="left" w:pos="12870"/>
        </w:tabs>
        <w:rPr>
          <w:rFonts w:eastAsiaTheme="minorHAnsi"/>
        </w:rPr>
      </w:pPr>
    </w:p>
    <w:p w14:paraId="5F839303" w14:textId="1615E9E1" w:rsidR="00476E09" w:rsidRDefault="00476E09" w:rsidP="002B664D">
      <w:pPr>
        <w:pStyle w:val="Heading2"/>
        <w:tabs>
          <w:tab w:val="left" w:pos="12870"/>
        </w:tabs>
        <w:spacing w:before="240"/>
      </w:pPr>
      <w:r>
        <w:lastRenderedPageBreak/>
        <w:t>Modifications</w:t>
      </w:r>
    </w:p>
    <w:p w14:paraId="61BA0D5D" w14:textId="437C7DB6" w:rsidR="00262724" w:rsidRPr="00262724" w:rsidRDefault="00B55A57" w:rsidP="00B55A57">
      <w:pPr>
        <w:pStyle w:val="ListParagraph"/>
        <w:numPr>
          <w:ilvl w:val="0"/>
          <w:numId w:val="39"/>
        </w:numPr>
      </w:pPr>
      <w:r>
        <w:t>For those students requiring a modified curriculum, the content could be modified to comparing numbers using inequality signs.</w:t>
      </w:r>
    </w:p>
    <w:p w14:paraId="4A395B64" w14:textId="6D5806A5" w:rsidR="006B0F7C" w:rsidRPr="006B0F7C" w:rsidRDefault="00476E09" w:rsidP="006B0F7C">
      <w:pPr>
        <w:pStyle w:val="Heading2"/>
        <w:tabs>
          <w:tab w:val="left" w:pos="12870"/>
        </w:tabs>
        <w:spacing w:before="240"/>
      </w:pPr>
      <w:r>
        <w:t>Notes</w:t>
      </w:r>
    </w:p>
    <w:p w14:paraId="0F1C95A2" w14:textId="2EE6D20F" w:rsidR="009C101C" w:rsidRPr="006B0F7C" w:rsidRDefault="009C101C" w:rsidP="002B664D">
      <w:pPr>
        <w:numPr>
          <w:ilvl w:val="0"/>
          <w:numId w:val="37"/>
        </w:numPr>
        <w:tabs>
          <w:tab w:val="left" w:pos="12870"/>
        </w:tabs>
        <w:rPr>
          <w:rFonts w:eastAsia="Times New Roman"/>
          <w:color w:val="365F91" w:themeColor="accent1" w:themeShade="BF"/>
        </w:rPr>
      </w:pPr>
      <w:r w:rsidRPr="00EA48D8">
        <w:rPr>
          <w:rFonts w:eastAsia="Arial Narrow"/>
        </w:rPr>
        <w:t>This lesson is designed to take approximately two class periods over two days.</w:t>
      </w:r>
    </w:p>
    <w:p w14:paraId="68154D42" w14:textId="4BEE8A5F" w:rsidR="006B0F7C" w:rsidRPr="006B0F7C" w:rsidRDefault="006B0F7C" w:rsidP="006B0F7C">
      <w:pPr>
        <w:pStyle w:val="ListParagraph"/>
        <w:numPr>
          <w:ilvl w:val="0"/>
          <w:numId w:val="37"/>
        </w:numPr>
      </w:pPr>
      <w:r>
        <w:t>“</w:t>
      </w:r>
      <w:r w:rsidRPr="00CD2C60">
        <w:t xml:space="preserve">Special </w:t>
      </w:r>
      <w:r>
        <w:t>e</w:t>
      </w:r>
      <w:r w:rsidRPr="00CD2C60">
        <w:t>ducator</w:t>
      </w:r>
      <w:r>
        <w:t>”</w:t>
      </w:r>
      <w:r w:rsidRPr="00CD2C60">
        <w:t xml:space="preserve"> as noted in this lesson plan might be an EL </w:t>
      </w:r>
      <w:r>
        <w:t>t</w:t>
      </w:r>
      <w:r w:rsidRPr="00CD2C60">
        <w:t xml:space="preserve">eacher, </w:t>
      </w:r>
      <w:r>
        <w:t>s</w:t>
      </w:r>
      <w:r w:rsidRPr="00CD2C60">
        <w:t xml:space="preserve">peech </w:t>
      </w:r>
      <w:r>
        <w:t>p</w:t>
      </w:r>
      <w:r w:rsidRPr="00CD2C60">
        <w:t xml:space="preserve">athologist, or other specialist co-teaching with a </w:t>
      </w:r>
      <w:r>
        <w:t>g</w:t>
      </w:r>
      <w:r w:rsidRPr="00CD2C60">
        <w:t xml:space="preserve">eneral </w:t>
      </w:r>
      <w:r>
        <w:t>e</w:t>
      </w:r>
      <w:r w:rsidRPr="00CD2C60">
        <w:t>ducator</w:t>
      </w:r>
      <w:r>
        <w:t>.</w:t>
      </w:r>
    </w:p>
    <w:p w14:paraId="53657B7E" w14:textId="6F225711" w:rsidR="00372F21" w:rsidRPr="002B664D" w:rsidRDefault="0003251A" w:rsidP="002B664D">
      <w:pPr>
        <w:numPr>
          <w:ilvl w:val="0"/>
          <w:numId w:val="38"/>
        </w:numPr>
        <w:spacing w:after="160" w:line="259" w:lineRule="auto"/>
        <w:ind w:right="90"/>
        <w:contextualSpacing/>
      </w:pPr>
      <w:r>
        <w:rPr>
          <w:color w:val="000000"/>
        </w:rPr>
        <w:t xml:space="preserve">The co-teachers who developed this lesson plan received required professional development in the use of specialized instruction techniques, which combine an explicit instructional routine with the co-construction and with the frame and helps to develop understanding of information and procedures by associating main ideas and details. These content enhancement routines were developed at the </w:t>
      </w:r>
      <w:hyperlink r:id="rId11" w:history="1">
        <w:r w:rsidRPr="00DF31BE">
          <w:rPr>
            <w:rStyle w:val="Hyperlink"/>
          </w:rPr>
          <w:t>Center for Research on Learning at the University of Kansas</w:t>
        </w:r>
      </w:hyperlink>
      <w:r w:rsidR="00DF31BE">
        <w:rPr>
          <w:color w:val="000000"/>
        </w:rPr>
        <w:t xml:space="preserve">. </w:t>
      </w:r>
    </w:p>
    <w:p w14:paraId="6FE0CB5A" w14:textId="0CDED4F7" w:rsidR="00372F21" w:rsidRPr="00372F21" w:rsidRDefault="004732B8">
      <w:pPr>
        <w:numPr>
          <w:ilvl w:val="0"/>
          <w:numId w:val="38"/>
        </w:numPr>
      </w:pPr>
      <w:r w:rsidRPr="004732B8">
        <w:t xml:space="preserve">Other </w:t>
      </w:r>
      <w:r w:rsidR="0003251A">
        <w:rPr>
          <w:color w:val="000000"/>
        </w:rPr>
        <w:t>graphic organizers should be used by teachers who have not received professional development in these routines. If Virginia teachers would like to learn content enhancement routines, contact your regional TTAC.</w:t>
      </w:r>
    </w:p>
    <w:p w14:paraId="083ADE26" w14:textId="77777777" w:rsidR="00372F21" w:rsidRPr="00EA48D8" w:rsidRDefault="00372F21" w:rsidP="002B664D">
      <w:pPr>
        <w:tabs>
          <w:tab w:val="left" w:pos="12870"/>
        </w:tabs>
        <w:ind w:left="720"/>
      </w:pPr>
    </w:p>
    <w:p w14:paraId="1F62731D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19F6389E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1EF25FDA" w14:textId="77777777" w:rsidR="006B0F7C" w:rsidRPr="00557603" w:rsidRDefault="006B0F7C" w:rsidP="006B0F7C">
      <w:pPr>
        <w:rPr>
          <w:b/>
        </w:rPr>
      </w:pPr>
      <w:r w:rsidRPr="00557603">
        <w:rPr>
          <w:b/>
        </w:rPr>
        <w:t>Note: The following pages are intended for classroom use for students as a visual aid to learning.</w:t>
      </w:r>
    </w:p>
    <w:p w14:paraId="42D1B831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10BE75A4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7019ABFC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7D16770C" w14:textId="77777777" w:rsidR="006B0F7C" w:rsidRDefault="006B0F7C" w:rsidP="00EA48D8">
      <w:pPr>
        <w:pStyle w:val="Heading3"/>
        <w:tabs>
          <w:tab w:val="left" w:pos="12870"/>
        </w:tabs>
        <w:rPr>
          <w:b w:val="0"/>
        </w:rPr>
      </w:pPr>
    </w:p>
    <w:p w14:paraId="6752C74B" w14:textId="5B1DBD95" w:rsidR="00FF546C" w:rsidRPr="00476E09" w:rsidRDefault="00476E09" w:rsidP="00EA48D8">
      <w:pPr>
        <w:pStyle w:val="Heading3"/>
        <w:tabs>
          <w:tab w:val="left" w:pos="12870"/>
        </w:tabs>
        <w:rPr>
          <w:b w:val="0"/>
        </w:rPr>
      </w:pPr>
      <w:r w:rsidRPr="00EA48D8">
        <w:rPr>
          <w:b w:val="0"/>
        </w:rPr>
        <w:t>Virgi</w:t>
      </w:r>
      <w:r w:rsidR="006B0F7C">
        <w:rPr>
          <w:b w:val="0"/>
        </w:rPr>
        <w:t>nia Department of Education©2019</w:t>
      </w:r>
      <w:r w:rsidR="009341F0" w:rsidRPr="00476E09">
        <w:rPr>
          <w:b w:val="0"/>
        </w:rPr>
        <w:br/>
      </w:r>
    </w:p>
    <w:p w14:paraId="52FA9F1E" w14:textId="77777777" w:rsidR="00F36ACE" w:rsidRDefault="00F36ACE" w:rsidP="009424CC">
      <w:pPr>
        <w:ind w:left="180"/>
        <w:jc w:val="both"/>
        <w:sectPr w:rsidR="00F36ACE" w:rsidSect="00EA48D8">
          <w:type w:val="continuous"/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5228D969" w14:textId="04296C7C" w:rsidR="00F36ACE" w:rsidRDefault="00F36ACE" w:rsidP="002B664D">
      <w:pPr>
        <w:ind w:left="180"/>
        <w:jc w:val="center"/>
        <w:rPr>
          <w:b/>
          <w:sz w:val="32"/>
          <w:szCs w:val="32"/>
        </w:rPr>
      </w:pPr>
      <w:r w:rsidRPr="0035547D">
        <w:rPr>
          <w:b/>
          <w:sz w:val="32"/>
          <w:szCs w:val="32"/>
        </w:rPr>
        <w:lastRenderedPageBreak/>
        <w:t>Hand Signals</w:t>
      </w:r>
    </w:p>
    <w:p w14:paraId="3897A817" w14:textId="77777777" w:rsidR="00CA3677" w:rsidRDefault="00CA3677" w:rsidP="00F36ACE">
      <w:pPr>
        <w:ind w:left="180"/>
        <w:jc w:val="center"/>
        <w:rPr>
          <w:b/>
        </w:rPr>
        <w:sectPr w:rsidR="00CA3677" w:rsidSect="00F36ACE"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  <w:bookmarkStart w:id="0" w:name="_GoBack"/>
      <w:r>
        <w:rPr>
          <w:b/>
          <w:noProof/>
          <w:u w:val="single"/>
          <w:lang w:eastAsia="en-US"/>
        </w:rPr>
        <w:drawing>
          <wp:inline distT="0" distB="0" distL="0" distR="0" wp14:anchorId="5DAFA30A" wp14:editId="360EA2D5">
            <wp:extent cx="4534533" cy="63731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B3B4B2" w14:textId="6A8F9BD8" w:rsidR="00CA3677" w:rsidRDefault="00CA3677" w:rsidP="002B664D">
      <w:pPr>
        <w:ind w:left="18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Frame Graphic Organizer</w:t>
      </w:r>
    </w:p>
    <w:p w14:paraId="744F6805" w14:textId="77777777" w:rsidR="00CA3677" w:rsidRDefault="00CA3677" w:rsidP="002B664D">
      <w:pPr>
        <w:ind w:left="180"/>
        <w:jc w:val="center"/>
        <w:rPr>
          <w:b/>
        </w:rPr>
      </w:pPr>
    </w:p>
    <w:p w14:paraId="7F99886E" w14:textId="77777777" w:rsidR="00CA3677" w:rsidRDefault="00CA3677" w:rsidP="00F36ACE">
      <w:pPr>
        <w:ind w:left="180"/>
        <w:jc w:val="center"/>
        <w:rPr>
          <w:b/>
        </w:rPr>
        <w:sectPr w:rsidR="00CA3677" w:rsidSect="00F36ACE"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noProof/>
          <w:lang w:eastAsia="en-US"/>
        </w:rPr>
        <w:drawing>
          <wp:inline distT="0" distB="0" distL="0" distR="0" wp14:anchorId="2511ACE5" wp14:editId="322298DF">
            <wp:extent cx="4160520" cy="5385816"/>
            <wp:effectExtent l="0" t="2858" r="8573" b="857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0520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8EC8" w14:textId="77777777" w:rsidR="00CA3677" w:rsidRPr="0035547D" w:rsidRDefault="00CA3677" w:rsidP="00CA36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Candy </w:t>
      </w:r>
      <w:r w:rsidRPr="0035547D">
        <w:rPr>
          <w:b/>
          <w:sz w:val="32"/>
          <w:szCs w:val="32"/>
        </w:rPr>
        <w:t>Graphs</w:t>
      </w:r>
      <w:r>
        <w:rPr>
          <w:b/>
          <w:sz w:val="32"/>
          <w:szCs w:val="32"/>
        </w:rPr>
        <w:t xml:space="preserve"> PowerPoint</w:t>
      </w:r>
    </w:p>
    <w:p w14:paraId="2D1857A5" w14:textId="25566CD2" w:rsidR="00CA3677" w:rsidRDefault="00CA3677" w:rsidP="002B664D">
      <w:pPr>
        <w:ind w:left="180"/>
        <w:jc w:val="center"/>
        <w:rPr>
          <w:b/>
        </w:rPr>
      </w:pPr>
    </w:p>
    <w:p w14:paraId="4013E37D" w14:textId="50D9658E" w:rsidR="00CA3677" w:rsidRDefault="00CA3677" w:rsidP="002B664D">
      <w:pPr>
        <w:ind w:left="180"/>
        <w:jc w:val="center"/>
        <w:rPr>
          <w:b/>
        </w:rPr>
      </w:pPr>
      <w:r>
        <w:rPr>
          <w:b/>
          <w:noProof/>
          <w:u w:val="single"/>
          <w:lang w:eastAsia="en-US"/>
        </w:rPr>
        <w:drawing>
          <wp:inline distT="0" distB="0" distL="0" distR="0" wp14:anchorId="3F19C7C9" wp14:editId="5B1243A2">
            <wp:extent cx="4603974" cy="680153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487" cy="680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9227" w14:textId="7F61C864" w:rsidR="00CA3677" w:rsidRDefault="00CA3677" w:rsidP="00F36ACE">
      <w:pPr>
        <w:ind w:left="180"/>
        <w:jc w:val="center"/>
        <w:rPr>
          <w:b/>
        </w:rPr>
      </w:pPr>
      <w:r>
        <w:rPr>
          <w:b/>
          <w:noProof/>
          <w:u w:val="single"/>
          <w:lang w:eastAsia="en-US"/>
        </w:rPr>
        <w:lastRenderedPageBreak/>
        <w:drawing>
          <wp:inline distT="0" distB="0" distL="0" distR="0" wp14:anchorId="6551A760" wp14:editId="088F023E">
            <wp:extent cx="4560125" cy="6902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08" cy="69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40E6" w14:textId="3009C7AE" w:rsidR="00CA3677" w:rsidRDefault="00CA3677" w:rsidP="00F36ACE">
      <w:pPr>
        <w:ind w:left="180"/>
        <w:jc w:val="center"/>
        <w:rPr>
          <w:b/>
        </w:rPr>
      </w:pPr>
      <w:r>
        <w:rPr>
          <w:b/>
          <w:noProof/>
          <w:u w:val="single"/>
          <w:lang w:eastAsia="en-US"/>
        </w:rPr>
        <w:lastRenderedPageBreak/>
        <w:drawing>
          <wp:inline distT="0" distB="0" distL="0" distR="0" wp14:anchorId="023E258C" wp14:editId="25331C57">
            <wp:extent cx="4182059" cy="598253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BB5E" w14:textId="77777777" w:rsidR="00CA3677" w:rsidRDefault="00CA3677" w:rsidP="00F36ACE">
      <w:pPr>
        <w:ind w:left="180"/>
        <w:jc w:val="center"/>
        <w:rPr>
          <w:b/>
        </w:rPr>
      </w:pPr>
    </w:p>
    <w:p w14:paraId="7E2CFAE7" w14:textId="5A51E930" w:rsidR="00CA3677" w:rsidRDefault="00CA3677" w:rsidP="00F36ACE">
      <w:pPr>
        <w:ind w:left="180"/>
        <w:jc w:val="center"/>
        <w:rPr>
          <w:b/>
        </w:rPr>
      </w:pPr>
      <w:r>
        <w:rPr>
          <w:noProof/>
          <w:lang w:eastAsia="en-US"/>
        </w:rPr>
        <w:lastRenderedPageBreak/>
        <w:drawing>
          <wp:inline distT="0" distB="0" distL="0" distR="0" wp14:anchorId="136BABC9" wp14:editId="24A9ED3A">
            <wp:extent cx="4105848" cy="3343742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CBF8" w14:textId="77777777" w:rsidR="00CA3677" w:rsidRDefault="00CA3677" w:rsidP="00F36ACE">
      <w:pPr>
        <w:ind w:left="180"/>
        <w:jc w:val="center"/>
        <w:rPr>
          <w:b/>
        </w:rPr>
        <w:sectPr w:rsidR="00CA3677" w:rsidSect="00F36ACE"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43B48FAF" w14:textId="77777777" w:rsidR="00CA3677" w:rsidRPr="00E64DDD" w:rsidRDefault="00CA3677" w:rsidP="00CA3677">
      <w:pPr>
        <w:pStyle w:val="Heading2"/>
        <w:jc w:val="center"/>
        <w:rPr>
          <w:sz w:val="32"/>
          <w:szCs w:val="32"/>
        </w:rPr>
      </w:pPr>
      <w:r w:rsidRPr="00E64DDD">
        <w:rPr>
          <w:sz w:val="32"/>
          <w:szCs w:val="32"/>
        </w:rPr>
        <w:lastRenderedPageBreak/>
        <w:t>Solving Inequalities Matching Activity</w:t>
      </w:r>
    </w:p>
    <w:p w14:paraId="3E97A2EB" w14:textId="35290DD1" w:rsidR="00CA3677" w:rsidRDefault="00CA3677" w:rsidP="00F36ACE">
      <w:pPr>
        <w:ind w:left="180"/>
        <w:jc w:val="center"/>
        <w:rPr>
          <w:b/>
        </w:rPr>
      </w:pPr>
    </w:p>
    <w:p w14:paraId="00F8F4F6" w14:textId="1A0E79F4" w:rsidR="00CA3677" w:rsidRDefault="00CA3677" w:rsidP="00F36ACE">
      <w:pPr>
        <w:ind w:left="180"/>
        <w:jc w:val="center"/>
        <w:rPr>
          <w:b/>
        </w:rPr>
      </w:pPr>
      <w:r>
        <w:rPr>
          <w:b/>
          <w:noProof/>
          <w:u w:val="single"/>
          <w:lang w:eastAsia="en-US"/>
        </w:rPr>
        <w:drawing>
          <wp:inline distT="0" distB="0" distL="0" distR="0" wp14:anchorId="38693DD6" wp14:editId="38761D6C">
            <wp:extent cx="5264881" cy="635965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068" cy="63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3750" w14:textId="77777777" w:rsidR="00CA3677" w:rsidRDefault="00CA3677" w:rsidP="00F36ACE">
      <w:pPr>
        <w:ind w:left="180"/>
        <w:jc w:val="center"/>
        <w:rPr>
          <w:b/>
        </w:rPr>
      </w:pPr>
    </w:p>
    <w:p w14:paraId="259A80CE" w14:textId="77777777" w:rsidR="00CA3677" w:rsidRDefault="00CA3677" w:rsidP="00F36ACE">
      <w:pPr>
        <w:ind w:left="180"/>
        <w:jc w:val="center"/>
        <w:rPr>
          <w:b/>
        </w:rPr>
        <w:sectPr w:rsidR="00CA3677" w:rsidSect="00F36ACE"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26539A8B" w14:textId="1CA3E13F" w:rsidR="00CA3677" w:rsidRPr="002B664D" w:rsidRDefault="00CA3677" w:rsidP="00F36ACE">
      <w:pPr>
        <w:ind w:left="180"/>
        <w:jc w:val="center"/>
        <w:rPr>
          <w:b/>
          <w:sz w:val="32"/>
          <w:szCs w:val="32"/>
        </w:rPr>
      </w:pPr>
      <w:r w:rsidRPr="002B664D">
        <w:rPr>
          <w:b/>
          <w:sz w:val="32"/>
          <w:szCs w:val="32"/>
        </w:rPr>
        <w:lastRenderedPageBreak/>
        <w:t>Inequalities Practice</w:t>
      </w:r>
    </w:p>
    <w:p w14:paraId="5604F96A" w14:textId="77777777" w:rsidR="00CA3677" w:rsidRDefault="00CA3677" w:rsidP="00F36ACE">
      <w:pPr>
        <w:ind w:left="180"/>
        <w:jc w:val="center"/>
        <w:rPr>
          <w:b/>
        </w:rPr>
      </w:pPr>
    </w:p>
    <w:p w14:paraId="17E134F2" w14:textId="4E141D04" w:rsidR="00CA3677" w:rsidRDefault="00CA3677" w:rsidP="00F36ACE">
      <w:pPr>
        <w:ind w:left="180"/>
        <w:jc w:val="center"/>
        <w:rPr>
          <w:b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74A9FBB1" wp14:editId="22038DC3">
            <wp:extent cx="5943600" cy="35394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4A58" w14:textId="77777777" w:rsidR="00CA3677" w:rsidRDefault="00CA3677" w:rsidP="00F36ACE">
      <w:pPr>
        <w:ind w:left="180"/>
        <w:jc w:val="center"/>
        <w:rPr>
          <w:b/>
        </w:rPr>
        <w:sectPr w:rsidR="00CA3677" w:rsidSect="00F36ACE">
          <w:pgSz w:w="12240" w:h="15840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1874B2EC" w14:textId="77777777" w:rsidR="00CA3677" w:rsidRDefault="00CA3677" w:rsidP="00CA3677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One Step Inequalities Practice Quiz</w:t>
      </w:r>
    </w:p>
    <w:p w14:paraId="27DBB40D" w14:textId="77777777" w:rsidR="00E641C5" w:rsidRDefault="00E641C5" w:rsidP="00CA3677">
      <w:pPr>
        <w:jc w:val="center"/>
        <w:rPr>
          <w:b/>
          <w:noProof/>
          <w:sz w:val="32"/>
          <w:szCs w:val="32"/>
        </w:rPr>
      </w:pPr>
    </w:p>
    <w:p w14:paraId="5000C09B" w14:textId="48FBBF43" w:rsidR="00CA3677" w:rsidRDefault="00CA3677" w:rsidP="00F36ACE">
      <w:pPr>
        <w:ind w:left="180"/>
        <w:jc w:val="center"/>
        <w:rPr>
          <w:b/>
        </w:rPr>
      </w:pP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7CE53BA3" wp14:editId="615C2F36">
            <wp:extent cx="5943600" cy="5025066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F044" w14:textId="77777777" w:rsidR="00B95AE8" w:rsidRDefault="00B95AE8" w:rsidP="002B664D">
      <w:pPr>
        <w:jc w:val="both"/>
      </w:pPr>
    </w:p>
    <w:sectPr w:rsidR="00B95AE8" w:rsidSect="003611A2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BA322" w14:textId="77777777" w:rsidR="004C160E" w:rsidRDefault="004C160E" w:rsidP="00774BF2">
      <w:r>
        <w:separator/>
      </w:r>
    </w:p>
  </w:endnote>
  <w:endnote w:type="continuationSeparator" w:id="0">
    <w:p w14:paraId="55CF3F4B" w14:textId="77777777" w:rsidR="004C160E" w:rsidRDefault="004C160E" w:rsidP="00774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9912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3C5F4" w14:textId="2354B18D" w:rsidR="00230A0C" w:rsidRDefault="00230A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CF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3DCD5B6" w14:textId="77777777" w:rsidR="00E70FC2" w:rsidRDefault="00E70F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150C0" w14:textId="77777777" w:rsidR="004C160E" w:rsidRDefault="004C160E" w:rsidP="00774BF2">
      <w:r>
        <w:separator/>
      </w:r>
    </w:p>
  </w:footnote>
  <w:footnote w:type="continuationSeparator" w:id="0">
    <w:p w14:paraId="5524D8ED" w14:textId="77777777" w:rsidR="004C160E" w:rsidRDefault="004C160E" w:rsidP="00774B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3A9A"/>
    <w:multiLevelType w:val="hybridMultilevel"/>
    <w:tmpl w:val="9E8851EA"/>
    <w:lvl w:ilvl="0" w:tplc="04090011">
      <w:start w:val="1"/>
      <w:numFmt w:val="decimal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03074D85"/>
    <w:multiLevelType w:val="hybridMultilevel"/>
    <w:tmpl w:val="4890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D051B"/>
    <w:multiLevelType w:val="hybridMultilevel"/>
    <w:tmpl w:val="08560C8A"/>
    <w:lvl w:ilvl="0" w:tplc="70FA9EE8">
      <w:start w:val="1"/>
      <w:numFmt w:val="decimal"/>
      <w:pStyle w:val="NumberedPar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01286">
      <w:start w:val="1"/>
      <w:numFmt w:val="bullet"/>
      <w:pStyle w:val="Bullet1Bold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b w:val="0"/>
        <w:i w:val="0"/>
        <w:sz w:val="22"/>
        <w:szCs w:val="22"/>
      </w:rPr>
    </w:lvl>
    <w:lvl w:ilvl="2" w:tplc="EA0EA9A6">
      <w:start w:val="1"/>
      <w:numFmt w:val="bullet"/>
      <w:pStyle w:val="Bullet2"/>
      <w:lvlText w:val="o"/>
      <w:lvlJc w:val="left"/>
      <w:pPr>
        <w:tabs>
          <w:tab w:val="num" w:pos="2340"/>
        </w:tabs>
        <w:ind w:left="2340" w:hanging="360"/>
      </w:pPr>
      <w:rPr>
        <w:rFonts w:ascii="Courier" w:hAnsi="Courier" w:cs="Times New Roman" w:hint="default"/>
        <w:sz w:val="18"/>
        <w:szCs w:val="1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B6623F"/>
    <w:multiLevelType w:val="hybridMultilevel"/>
    <w:tmpl w:val="38AEB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3FB5"/>
    <w:multiLevelType w:val="hybridMultilevel"/>
    <w:tmpl w:val="789C7F4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6B26EB4"/>
    <w:multiLevelType w:val="hybridMultilevel"/>
    <w:tmpl w:val="9602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26B5A"/>
    <w:multiLevelType w:val="hybridMultilevel"/>
    <w:tmpl w:val="4064CF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92326"/>
    <w:multiLevelType w:val="hybridMultilevel"/>
    <w:tmpl w:val="2A460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1914"/>
    <w:multiLevelType w:val="hybridMultilevel"/>
    <w:tmpl w:val="9E5EE2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A1255B"/>
    <w:multiLevelType w:val="hybridMultilevel"/>
    <w:tmpl w:val="1B145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76C8D"/>
    <w:multiLevelType w:val="hybridMultilevel"/>
    <w:tmpl w:val="0ED455EE"/>
    <w:lvl w:ilvl="0" w:tplc="BB64821A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23EAC"/>
    <w:multiLevelType w:val="hybridMultilevel"/>
    <w:tmpl w:val="BC3E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9248DE"/>
    <w:multiLevelType w:val="hybridMultilevel"/>
    <w:tmpl w:val="59C41C7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348040BD"/>
    <w:multiLevelType w:val="hybridMultilevel"/>
    <w:tmpl w:val="AF0600CE"/>
    <w:lvl w:ilvl="0" w:tplc="1CA2F9C6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BC0877"/>
    <w:multiLevelType w:val="hybridMultilevel"/>
    <w:tmpl w:val="DB920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A1D5D"/>
    <w:multiLevelType w:val="hybridMultilevel"/>
    <w:tmpl w:val="6478C0B8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6" w15:restartNumberingAfterBreak="0">
    <w:nsid w:val="39677514"/>
    <w:multiLevelType w:val="hybridMultilevel"/>
    <w:tmpl w:val="EF18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7253A"/>
    <w:multiLevelType w:val="hybridMultilevel"/>
    <w:tmpl w:val="C4C2F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000E7"/>
    <w:multiLevelType w:val="hybridMultilevel"/>
    <w:tmpl w:val="A570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F627D"/>
    <w:multiLevelType w:val="hybridMultilevel"/>
    <w:tmpl w:val="4114E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75064"/>
    <w:multiLevelType w:val="hybridMultilevel"/>
    <w:tmpl w:val="B582BF2A"/>
    <w:lvl w:ilvl="0" w:tplc="357A1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E0C07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502640"/>
    <w:multiLevelType w:val="hybridMultilevel"/>
    <w:tmpl w:val="14C4F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A07E5"/>
    <w:multiLevelType w:val="hybridMultilevel"/>
    <w:tmpl w:val="E252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61C7B"/>
    <w:multiLevelType w:val="hybridMultilevel"/>
    <w:tmpl w:val="42FE7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0F2FEF"/>
    <w:multiLevelType w:val="hybridMultilevel"/>
    <w:tmpl w:val="4AE24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64D4A"/>
    <w:multiLevelType w:val="hybridMultilevel"/>
    <w:tmpl w:val="B630E1A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8A296F"/>
    <w:multiLevelType w:val="hybridMultilevel"/>
    <w:tmpl w:val="BC0A4F4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EB47D13"/>
    <w:multiLevelType w:val="hybridMultilevel"/>
    <w:tmpl w:val="56DE0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E6C9D"/>
    <w:multiLevelType w:val="hybridMultilevel"/>
    <w:tmpl w:val="25242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46EFD"/>
    <w:multiLevelType w:val="hybridMultilevel"/>
    <w:tmpl w:val="25D4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56041"/>
    <w:multiLevelType w:val="hybridMultilevel"/>
    <w:tmpl w:val="AFE0C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E12BF"/>
    <w:multiLevelType w:val="hybridMultilevel"/>
    <w:tmpl w:val="C290A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91C08"/>
    <w:multiLevelType w:val="hybridMultilevel"/>
    <w:tmpl w:val="5798B9A0"/>
    <w:lvl w:ilvl="0" w:tplc="04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3" w15:restartNumberingAfterBreak="0">
    <w:nsid w:val="6F612062"/>
    <w:multiLevelType w:val="hybridMultilevel"/>
    <w:tmpl w:val="EC50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F4385"/>
    <w:multiLevelType w:val="multilevel"/>
    <w:tmpl w:val="2ABA6642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467DCE"/>
    <w:multiLevelType w:val="hybridMultilevel"/>
    <w:tmpl w:val="2C0E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45D74"/>
    <w:multiLevelType w:val="hybridMultilevel"/>
    <w:tmpl w:val="C688060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7" w15:restartNumberingAfterBreak="0">
    <w:nsid w:val="76294353"/>
    <w:multiLevelType w:val="hybridMultilevel"/>
    <w:tmpl w:val="1CDC7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9"/>
  </w:num>
  <w:num w:numId="5">
    <w:abstractNumId w:val="11"/>
  </w:num>
  <w:num w:numId="6">
    <w:abstractNumId w:val="17"/>
  </w:num>
  <w:num w:numId="7">
    <w:abstractNumId w:val="8"/>
  </w:num>
  <w:num w:numId="8">
    <w:abstractNumId w:val="26"/>
  </w:num>
  <w:num w:numId="9">
    <w:abstractNumId w:val="27"/>
  </w:num>
  <w:num w:numId="10">
    <w:abstractNumId w:val="4"/>
  </w:num>
  <w:num w:numId="11">
    <w:abstractNumId w:val="36"/>
  </w:num>
  <w:num w:numId="12">
    <w:abstractNumId w:val="25"/>
  </w:num>
  <w:num w:numId="13">
    <w:abstractNumId w:val="35"/>
  </w:num>
  <w:num w:numId="14">
    <w:abstractNumId w:val="2"/>
  </w:num>
  <w:num w:numId="15">
    <w:abstractNumId w:val="23"/>
  </w:num>
  <w:num w:numId="16">
    <w:abstractNumId w:val="10"/>
  </w:num>
  <w:num w:numId="17">
    <w:abstractNumId w:val="22"/>
  </w:num>
  <w:num w:numId="18">
    <w:abstractNumId w:val="10"/>
  </w:num>
  <w:num w:numId="19">
    <w:abstractNumId w:val="14"/>
  </w:num>
  <w:num w:numId="20">
    <w:abstractNumId w:val="5"/>
  </w:num>
  <w:num w:numId="21">
    <w:abstractNumId w:val="6"/>
  </w:num>
  <w:num w:numId="22">
    <w:abstractNumId w:val="1"/>
  </w:num>
  <w:num w:numId="23">
    <w:abstractNumId w:val="13"/>
  </w:num>
  <w:num w:numId="24">
    <w:abstractNumId w:val="20"/>
  </w:num>
  <w:num w:numId="25">
    <w:abstractNumId w:val="30"/>
  </w:num>
  <w:num w:numId="26">
    <w:abstractNumId w:val="15"/>
  </w:num>
  <w:num w:numId="27">
    <w:abstractNumId w:val="32"/>
  </w:num>
  <w:num w:numId="28">
    <w:abstractNumId w:val="7"/>
  </w:num>
  <w:num w:numId="29">
    <w:abstractNumId w:val="31"/>
  </w:num>
  <w:num w:numId="30">
    <w:abstractNumId w:val="0"/>
  </w:num>
  <w:num w:numId="31">
    <w:abstractNumId w:val="21"/>
  </w:num>
  <w:num w:numId="32">
    <w:abstractNumId w:val="28"/>
  </w:num>
  <w:num w:numId="33">
    <w:abstractNumId w:val="34"/>
  </w:num>
  <w:num w:numId="34">
    <w:abstractNumId w:val="19"/>
  </w:num>
  <w:num w:numId="35">
    <w:abstractNumId w:val="37"/>
  </w:num>
  <w:num w:numId="36">
    <w:abstractNumId w:val="24"/>
  </w:num>
  <w:num w:numId="37">
    <w:abstractNumId w:val="29"/>
  </w:num>
  <w:num w:numId="38">
    <w:abstractNumId w:val="3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78"/>
    <w:rsid w:val="000106CD"/>
    <w:rsid w:val="00010F91"/>
    <w:rsid w:val="0001288A"/>
    <w:rsid w:val="00017C9C"/>
    <w:rsid w:val="0003251A"/>
    <w:rsid w:val="00074E03"/>
    <w:rsid w:val="000A3549"/>
    <w:rsid w:val="000A55A3"/>
    <w:rsid w:val="000B4118"/>
    <w:rsid w:val="000C6E68"/>
    <w:rsid w:val="000D12F4"/>
    <w:rsid w:val="00103A14"/>
    <w:rsid w:val="00105FEA"/>
    <w:rsid w:val="0011096C"/>
    <w:rsid w:val="00115633"/>
    <w:rsid w:val="00121F8F"/>
    <w:rsid w:val="001451D0"/>
    <w:rsid w:val="00151D52"/>
    <w:rsid w:val="00152131"/>
    <w:rsid w:val="00153BA3"/>
    <w:rsid w:val="001558CB"/>
    <w:rsid w:val="0018083C"/>
    <w:rsid w:val="00182F36"/>
    <w:rsid w:val="0018603D"/>
    <w:rsid w:val="001A0274"/>
    <w:rsid w:val="001A44FF"/>
    <w:rsid w:val="001A6459"/>
    <w:rsid w:val="001D5D44"/>
    <w:rsid w:val="002045A4"/>
    <w:rsid w:val="00222410"/>
    <w:rsid w:val="00230A0C"/>
    <w:rsid w:val="00252680"/>
    <w:rsid w:val="002562B6"/>
    <w:rsid w:val="0025660F"/>
    <w:rsid w:val="00262724"/>
    <w:rsid w:val="002645C4"/>
    <w:rsid w:val="00271DEA"/>
    <w:rsid w:val="0029745E"/>
    <w:rsid w:val="002A1B95"/>
    <w:rsid w:val="002B664D"/>
    <w:rsid w:val="0030291A"/>
    <w:rsid w:val="00335572"/>
    <w:rsid w:val="003376DE"/>
    <w:rsid w:val="00345684"/>
    <w:rsid w:val="00347242"/>
    <w:rsid w:val="00351F39"/>
    <w:rsid w:val="00354FC9"/>
    <w:rsid w:val="00372F21"/>
    <w:rsid w:val="00376092"/>
    <w:rsid w:val="00390AA9"/>
    <w:rsid w:val="00395C7D"/>
    <w:rsid w:val="003A14BA"/>
    <w:rsid w:val="003B49F3"/>
    <w:rsid w:val="003B4D66"/>
    <w:rsid w:val="003B564E"/>
    <w:rsid w:val="003C48C8"/>
    <w:rsid w:val="003C4B57"/>
    <w:rsid w:val="003C4ED4"/>
    <w:rsid w:val="003D0237"/>
    <w:rsid w:val="003E61FC"/>
    <w:rsid w:val="003F13AE"/>
    <w:rsid w:val="003F3710"/>
    <w:rsid w:val="004235C6"/>
    <w:rsid w:val="00433CF4"/>
    <w:rsid w:val="00456996"/>
    <w:rsid w:val="00465B1A"/>
    <w:rsid w:val="004732B8"/>
    <w:rsid w:val="00476E09"/>
    <w:rsid w:val="00497B6F"/>
    <w:rsid w:val="004A0B0A"/>
    <w:rsid w:val="004A0D6D"/>
    <w:rsid w:val="004A1719"/>
    <w:rsid w:val="004A2F8D"/>
    <w:rsid w:val="004A70F2"/>
    <w:rsid w:val="004C160E"/>
    <w:rsid w:val="004C28B8"/>
    <w:rsid w:val="004D0D3F"/>
    <w:rsid w:val="004F14BD"/>
    <w:rsid w:val="004F324C"/>
    <w:rsid w:val="004F50FF"/>
    <w:rsid w:val="00500BAA"/>
    <w:rsid w:val="005019FD"/>
    <w:rsid w:val="005066DE"/>
    <w:rsid w:val="0051783C"/>
    <w:rsid w:val="005212A0"/>
    <w:rsid w:val="00545D4A"/>
    <w:rsid w:val="005463DA"/>
    <w:rsid w:val="00562831"/>
    <w:rsid w:val="00572C2B"/>
    <w:rsid w:val="005803DA"/>
    <w:rsid w:val="00586693"/>
    <w:rsid w:val="00586A2C"/>
    <w:rsid w:val="005B4B93"/>
    <w:rsid w:val="005E25DA"/>
    <w:rsid w:val="005F345E"/>
    <w:rsid w:val="0065543F"/>
    <w:rsid w:val="00660634"/>
    <w:rsid w:val="0066327C"/>
    <w:rsid w:val="006735E2"/>
    <w:rsid w:val="0067749F"/>
    <w:rsid w:val="00693AED"/>
    <w:rsid w:val="006B0F7C"/>
    <w:rsid w:val="007021C9"/>
    <w:rsid w:val="00716943"/>
    <w:rsid w:val="00720A4E"/>
    <w:rsid w:val="007333E0"/>
    <w:rsid w:val="00757DA3"/>
    <w:rsid w:val="00761C92"/>
    <w:rsid w:val="00770CF8"/>
    <w:rsid w:val="00774BF2"/>
    <w:rsid w:val="00777A0A"/>
    <w:rsid w:val="00784AFD"/>
    <w:rsid w:val="00785EF5"/>
    <w:rsid w:val="007A13D7"/>
    <w:rsid w:val="007A3078"/>
    <w:rsid w:val="007C26A5"/>
    <w:rsid w:val="007D30B6"/>
    <w:rsid w:val="007E2E92"/>
    <w:rsid w:val="007E68DB"/>
    <w:rsid w:val="00805F3D"/>
    <w:rsid w:val="00823916"/>
    <w:rsid w:val="00851CD2"/>
    <w:rsid w:val="00855854"/>
    <w:rsid w:val="008612BE"/>
    <w:rsid w:val="00863598"/>
    <w:rsid w:val="00867493"/>
    <w:rsid w:val="0087192F"/>
    <w:rsid w:val="00874050"/>
    <w:rsid w:val="00884101"/>
    <w:rsid w:val="00885417"/>
    <w:rsid w:val="008A59C4"/>
    <w:rsid w:val="008B3F82"/>
    <w:rsid w:val="008B75DD"/>
    <w:rsid w:val="008C2ACB"/>
    <w:rsid w:val="008D785B"/>
    <w:rsid w:val="008E6DAD"/>
    <w:rsid w:val="008E77A6"/>
    <w:rsid w:val="008F07A5"/>
    <w:rsid w:val="00902DE3"/>
    <w:rsid w:val="009065CE"/>
    <w:rsid w:val="0090760B"/>
    <w:rsid w:val="00916069"/>
    <w:rsid w:val="009269DF"/>
    <w:rsid w:val="00931D19"/>
    <w:rsid w:val="009341F0"/>
    <w:rsid w:val="00935287"/>
    <w:rsid w:val="0093737F"/>
    <w:rsid w:val="009424CC"/>
    <w:rsid w:val="00942605"/>
    <w:rsid w:val="00953ED4"/>
    <w:rsid w:val="00953FC7"/>
    <w:rsid w:val="00960463"/>
    <w:rsid w:val="00965536"/>
    <w:rsid w:val="00975DE5"/>
    <w:rsid w:val="00976105"/>
    <w:rsid w:val="00987C0C"/>
    <w:rsid w:val="009A16DF"/>
    <w:rsid w:val="009C101C"/>
    <w:rsid w:val="009C1076"/>
    <w:rsid w:val="009C5EEA"/>
    <w:rsid w:val="009E62B1"/>
    <w:rsid w:val="00A01CEC"/>
    <w:rsid w:val="00A058B4"/>
    <w:rsid w:val="00A323D8"/>
    <w:rsid w:val="00A36C22"/>
    <w:rsid w:val="00A653E6"/>
    <w:rsid w:val="00A7358E"/>
    <w:rsid w:val="00A74F53"/>
    <w:rsid w:val="00A75DD1"/>
    <w:rsid w:val="00A76969"/>
    <w:rsid w:val="00A96EBE"/>
    <w:rsid w:val="00AA05DA"/>
    <w:rsid w:val="00AA0D0E"/>
    <w:rsid w:val="00AA3493"/>
    <w:rsid w:val="00AA4502"/>
    <w:rsid w:val="00AC01F8"/>
    <w:rsid w:val="00AC39F3"/>
    <w:rsid w:val="00AC5120"/>
    <w:rsid w:val="00AD08D6"/>
    <w:rsid w:val="00AD2013"/>
    <w:rsid w:val="00AE0361"/>
    <w:rsid w:val="00AE2C0E"/>
    <w:rsid w:val="00AE44C4"/>
    <w:rsid w:val="00AF35C6"/>
    <w:rsid w:val="00B04292"/>
    <w:rsid w:val="00B22882"/>
    <w:rsid w:val="00B22983"/>
    <w:rsid w:val="00B2366A"/>
    <w:rsid w:val="00B32A5F"/>
    <w:rsid w:val="00B32D2A"/>
    <w:rsid w:val="00B4278B"/>
    <w:rsid w:val="00B55A57"/>
    <w:rsid w:val="00B55B18"/>
    <w:rsid w:val="00B55D67"/>
    <w:rsid w:val="00B67FBF"/>
    <w:rsid w:val="00B730AF"/>
    <w:rsid w:val="00B81124"/>
    <w:rsid w:val="00B95AE8"/>
    <w:rsid w:val="00B95BE3"/>
    <w:rsid w:val="00B96418"/>
    <w:rsid w:val="00BA4F2C"/>
    <w:rsid w:val="00BF046F"/>
    <w:rsid w:val="00C06B7A"/>
    <w:rsid w:val="00C13064"/>
    <w:rsid w:val="00C35E28"/>
    <w:rsid w:val="00C478E7"/>
    <w:rsid w:val="00C50389"/>
    <w:rsid w:val="00C54491"/>
    <w:rsid w:val="00C60F96"/>
    <w:rsid w:val="00C65A0A"/>
    <w:rsid w:val="00C6798D"/>
    <w:rsid w:val="00C70E99"/>
    <w:rsid w:val="00C9350C"/>
    <w:rsid w:val="00CA3677"/>
    <w:rsid w:val="00CB3241"/>
    <w:rsid w:val="00CC12F5"/>
    <w:rsid w:val="00CC6596"/>
    <w:rsid w:val="00CD2C60"/>
    <w:rsid w:val="00CE6CE9"/>
    <w:rsid w:val="00CF0DA5"/>
    <w:rsid w:val="00CF2234"/>
    <w:rsid w:val="00D03428"/>
    <w:rsid w:val="00D073E0"/>
    <w:rsid w:val="00D11590"/>
    <w:rsid w:val="00D34608"/>
    <w:rsid w:val="00D36B6B"/>
    <w:rsid w:val="00D50FB1"/>
    <w:rsid w:val="00D561CF"/>
    <w:rsid w:val="00D70559"/>
    <w:rsid w:val="00D710C6"/>
    <w:rsid w:val="00D9103B"/>
    <w:rsid w:val="00D953F1"/>
    <w:rsid w:val="00DA6E7C"/>
    <w:rsid w:val="00DA7E3F"/>
    <w:rsid w:val="00DC2FFF"/>
    <w:rsid w:val="00DC34B1"/>
    <w:rsid w:val="00DE7C23"/>
    <w:rsid w:val="00DF31BE"/>
    <w:rsid w:val="00E1411B"/>
    <w:rsid w:val="00E178BF"/>
    <w:rsid w:val="00E22ED4"/>
    <w:rsid w:val="00E300A8"/>
    <w:rsid w:val="00E3045B"/>
    <w:rsid w:val="00E3320D"/>
    <w:rsid w:val="00E40032"/>
    <w:rsid w:val="00E41C96"/>
    <w:rsid w:val="00E45A8B"/>
    <w:rsid w:val="00E46230"/>
    <w:rsid w:val="00E641C5"/>
    <w:rsid w:val="00E6759A"/>
    <w:rsid w:val="00E70FC2"/>
    <w:rsid w:val="00E7274A"/>
    <w:rsid w:val="00E758AB"/>
    <w:rsid w:val="00E77516"/>
    <w:rsid w:val="00E83807"/>
    <w:rsid w:val="00E932D1"/>
    <w:rsid w:val="00EA1319"/>
    <w:rsid w:val="00EA48D8"/>
    <w:rsid w:val="00EC1125"/>
    <w:rsid w:val="00ED012E"/>
    <w:rsid w:val="00ED2A25"/>
    <w:rsid w:val="00ED30D4"/>
    <w:rsid w:val="00ED6E64"/>
    <w:rsid w:val="00EF1E8E"/>
    <w:rsid w:val="00F14257"/>
    <w:rsid w:val="00F1433B"/>
    <w:rsid w:val="00F228AE"/>
    <w:rsid w:val="00F36ACE"/>
    <w:rsid w:val="00F43AB3"/>
    <w:rsid w:val="00F44FAD"/>
    <w:rsid w:val="00F468B2"/>
    <w:rsid w:val="00F52057"/>
    <w:rsid w:val="00F561AF"/>
    <w:rsid w:val="00F57421"/>
    <w:rsid w:val="00F610AC"/>
    <w:rsid w:val="00F948BF"/>
    <w:rsid w:val="00FB0DF8"/>
    <w:rsid w:val="00FB3BB6"/>
    <w:rsid w:val="00FD3D3E"/>
    <w:rsid w:val="00FF546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E46D84D"/>
  <w15:docId w15:val="{8ABAED3E-235D-4662-9E25-2177825B4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8CB"/>
    <w:pPr>
      <w:widowControl w:val="0"/>
    </w:pPr>
    <w:rPr>
      <w:kern w:val="2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1F0"/>
    <w:pPr>
      <w:pBdr>
        <w:bottom w:val="single" w:sz="4" w:space="1" w:color="auto"/>
      </w:pBdr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8B4"/>
    <w:pPr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6A5"/>
    <w:p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9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9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9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22C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BF2"/>
    <w:rPr>
      <w:kern w:val="2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774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BF2"/>
    <w:rPr>
      <w:kern w:val="2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F2"/>
    <w:rPr>
      <w:rFonts w:ascii="Tahoma" w:hAnsi="Tahoma" w:cs="Tahoma"/>
      <w:kern w:val="2"/>
      <w:sz w:val="16"/>
      <w:szCs w:val="16"/>
      <w:lang w:eastAsia="zh-TW"/>
    </w:rPr>
  </w:style>
  <w:style w:type="character" w:styleId="Hyperlink">
    <w:name w:val="Hyperlink"/>
    <w:basedOn w:val="DefaultParagraphFont"/>
    <w:uiPriority w:val="99"/>
    <w:unhideWhenUsed/>
    <w:rsid w:val="00E70F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41F0"/>
    <w:rPr>
      <w:b/>
      <w:kern w:val="2"/>
      <w:sz w:val="36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103A1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058B4"/>
    <w:rPr>
      <w:b/>
      <w:kern w:val="2"/>
      <w:sz w:val="28"/>
      <w:szCs w:val="24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C26A5"/>
    <w:rPr>
      <w:b/>
      <w:kern w:val="2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86749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56996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rsid w:val="00456996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rsid w:val="00456996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4"/>
      <w:szCs w:val="24"/>
      <w:lang w:eastAsia="zh-TW"/>
    </w:rPr>
  </w:style>
  <w:style w:type="paragraph" w:customStyle="1" w:styleId="NumberedPara">
    <w:name w:val="Numbered Para"/>
    <w:basedOn w:val="Normal"/>
    <w:next w:val="Normal"/>
    <w:rsid w:val="00CD2C60"/>
    <w:pPr>
      <w:widowControl/>
      <w:numPr>
        <w:numId w:val="14"/>
      </w:numPr>
      <w:spacing w:before="60"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paragraph" w:customStyle="1" w:styleId="Bullet1Bold">
    <w:name w:val="Bullet 1 Bold"/>
    <w:basedOn w:val="Normal"/>
    <w:next w:val="Bullet2"/>
    <w:rsid w:val="00CD2C60"/>
    <w:pPr>
      <w:keepNext/>
      <w:widowControl/>
      <w:numPr>
        <w:ilvl w:val="1"/>
        <w:numId w:val="14"/>
      </w:numPr>
      <w:tabs>
        <w:tab w:val="clear" w:pos="1440"/>
      </w:tabs>
      <w:spacing w:after="200" w:line="276" w:lineRule="auto"/>
      <w:ind w:left="720"/>
    </w:pPr>
    <w:rPr>
      <w:rFonts w:asciiTheme="minorHAnsi" w:eastAsia="Calibri" w:hAnsiTheme="minorHAnsi" w:cstheme="minorBidi"/>
      <w:b/>
      <w:kern w:val="0"/>
      <w:sz w:val="22"/>
      <w:lang w:eastAsia="en-US" w:bidi="en-US"/>
    </w:rPr>
  </w:style>
  <w:style w:type="paragraph" w:customStyle="1" w:styleId="Bullet2">
    <w:name w:val="Bullet 2"/>
    <w:basedOn w:val="Normal"/>
    <w:rsid w:val="00CD2C60"/>
    <w:pPr>
      <w:widowControl/>
      <w:numPr>
        <w:ilvl w:val="2"/>
        <w:numId w:val="14"/>
      </w:numPr>
      <w:tabs>
        <w:tab w:val="clear" w:pos="2340"/>
      </w:tabs>
      <w:spacing w:after="200" w:line="276" w:lineRule="auto"/>
      <w:ind w:left="144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HangingIndent">
    <w:name w:val="Hanging Indent"/>
    <w:basedOn w:val="Normal"/>
    <w:next w:val="Normal"/>
    <w:rsid w:val="00CD2C60"/>
    <w:pPr>
      <w:widowControl/>
      <w:tabs>
        <w:tab w:val="left" w:pos="2160"/>
      </w:tabs>
      <w:spacing w:before="60" w:after="200" w:line="276" w:lineRule="auto"/>
      <w:ind w:left="2880" w:hanging="2880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customStyle="1" w:styleId="Bullet1">
    <w:name w:val="Bullet 1"/>
    <w:basedOn w:val="Normal"/>
    <w:link w:val="Bullet1Char"/>
    <w:rsid w:val="00CD2C60"/>
    <w:pPr>
      <w:widowControl/>
      <w:numPr>
        <w:numId w:val="16"/>
      </w:numPr>
      <w:spacing w:after="200" w:line="276" w:lineRule="auto"/>
    </w:pPr>
    <w:rPr>
      <w:rFonts w:asciiTheme="minorHAnsi" w:eastAsia="Calibri" w:hAnsiTheme="minorHAnsi" w:cstheme="minorBidi"/>
      <w:kern w:val="0"/>
      <w:sz w:val="22"/>
      <w:szCs w:val="20"/>
      <w:lang w:eastAsia="en-US" w:bidi="en-US"/>
    </w:rPr>
  </w:style>
  <w:style w:type="character" w:customStyle="1" w:styleId="Bullet1Char">
    <w:name w:val="Bullet 1 Char"/>
    <w:basedOn w:val="DefaultParagraphFont"/>
    <w:link w:val="Bullet1"/>
    <w:rsid w:val="00CD2C60"/>
    <w:rPr>
      <w:rFonts w:asciiTheme="minorHAnsi" w:eastAsia="Calibri" w:hAnsiTheme="minorHAnsi" w:cstheme="minorBidi"/>
      <w:sz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E68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8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paragraph" w:styleId="CommentText">
    <w:name w:val="annotation text"/>
    <w:basedOn w:val="Normal"/>
    <w:link w:val="CommentTextChar"/>
    <w:uiPriority w:val="99"/>
    <w:unhideWhenUsed/>
    <w:rsid w:val="008841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4101"/>
    <w:rPr>
      <w:kern w:val="2"/>
      <w:lang w:eastAsia="zh-TW"/>
    </w:rPr>
  </w:style>
  <w:style w:type="paragraph" w:customStyle="1" w:styleId="SOLNumber">
    <w:name w:val="SOL Number"/>
    <w:basedOn w:val="Normal"/>
    <w:link w:val="SOLNumberChar"/>
    <w:rsid w:val="005F345E"/>
    <w:pPr>
      <w:widowControl/>
      <w:autoSpaceDE w:val="0"/>
      <w:autoSpaceDN w:val="0"/>
      <w:adjustRightInd w:val="0"/>
      <w:ind w:left="1080" w:hanging="1080"/>
    </w:pPr>
    <w:rPr>
      <w:rFonts w:eastAsia="Times New Roman"/>
      <w:kern w:val="0"/>
      <w:lang w:eastAsia="en-US"/>
    </w:rPr>
  </w:style>
  <w:style w:type="character" w:customStyle="1" w:styleId="SOLNumberChar">
    <w:name w:val="SOL Number Char"/>
    <w:link w:val="SOLNumber"/>
    <w:rsid w:val="005F345E"/>
    <w:rPr>
      <w:rFonts w:eastAsia="Times New Roman"/>
      <w:sz w:val="24"/>
      <w:szCs w:val="24"/>
    </w:rPr>
  </w:style>
  <w:style w:type="paragraph" w:customStyle="1" w:styleId="Normal1">
    <w:name w:val="Normal1"/>
    <w:rsid w:val="009C101C"/>
    <w:pPr>
      <w:jc w:val="center"/>
    </w:pPr>
    <w:rPr>
      <w:rFonts w:ascii="Arial" w:eastAsia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5120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unhideWhenUsed/>
    <w:rsid w:val="00B811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crl.org/sim/brochures/CEoverview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9C4EB-92D0-4BA8-AC96-5CBFE718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967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lesson plan is a tool that can be used to re-design a specific lesson to incorporate co-teaching.  As co-teaching partners, using the Enhanced Scope Sequence Lesson provided, re-design the lesson to include changes that could be made to take advantag</vt:lpstr>
    </vt:vector>
  </TitlesOfParts>
  <Company>Fulbright</Company>
  <LinksUpToDate>false</LinksUpToDate>
  <CharactersWithSpaces>6665</CharactersWithSpaces>
  <SharedDoc>false</SharedDoc>
  <HLinks>
    <vt:vector size="6" baseType="variant">
      <vt:variant>
        <vt:i4>3342439</vt:i4>
      </vt:variant>
      <vt:variant>
        <vt:i4>0</vt:i4>
      </vt:variant>
      <vt:variant>
        <vt:i4>0</vt:i4>
      </vt:variant>
      <vt:variant>
        <vt:i4>5</vt:i4>
      </vt:variant>
      <vt:variant>
        <vt:lpwstr>http://www.esc17.net/users/0209/GuidelinesforCoTeachinginTexas.pdf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lesson plan is a tool that can be used to re-design a specific lesson to incorporate co-teaching.  As co-teaching partners, using the Enhanced Scope Sequence Lesson provided, re-design the lesson to include changes that could be made to take advantage of the talents of two teachers.</dc:title>
  <dc:creator>Sroda</dc:creator>
  <cp:lastModifiedBy>Williams, Kristin (DOE)</cp:lastModifiedBy>
  <cp:revision>13</cp:revision>
  <cp:lastPrinted>2014-06-16T14:34:00Z</cp:lastPrinted>
  <dcterms:created xsi:type="dcterms:W3CDTF">2018-06-28T20:46:00Z</dcterms:created>
  <dcterms:modified xsi:type="dcterms:W3CDTF">2019-08-28T20:29:00Z</dcterms:modified>
</cp:coreProperties>
</file>