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C529E" w14:textId="06F0B11F" w:rsidR="001028C0" w:rsidRPr="000E505B" w:rsidRDefault="001028C0" w:rsidP="001028C0">
      <w:pPr>
        <w:pStyle w:val="Heading1"/>
      </w:pPr>
      <w:r>
        <w:t>Even or Odd</w:t>
      </w:r>
      <w:r w:rsidR="00D00AD8">
        <w:t xml:space="preserve"> – </w:t>
      </w:r>
      <w:r w:rsidRPr="000E505B">
        <w:t xml:space="preserve">A Co-Teaching Lesson Plan </w:t>
      </w:r>
    </w:p>
    <w:p w14:paraId="1FBA5BBB" w14:textId="77777777" w:rsidR="001028C0" w:rsidRPr="000E505B" w:rsidRDefault="001028C0" w:rsidP="001028C0">
      <w:pPr>
        <w:jc w:val="both"/>
      </w:pPr>
    </w:p>
    <w:p w14:paraId="4B5DD0BA" w14:textId="77777777" w:rsidR="001028C0" w:rsidRPr="000E505B" w:rsidRDefault="001028C0" w:rsidP="001028C0">
      <w:pPr>
        <w:jc w:val="both"/>
        <w:rPr>
          <w:b/>
        </w:rPr>
        <w:sectPr w:rsidR="001028C0" w:rsidRPr="000E505B" w:rsidSect="00BC47DA">
          <w:footerReference w:type="default" r:id="rId8"/>
          <w:pgSz w:w="15840" w:h="12240" w:orient="landscape"/>
          <w:pgMar w:top="1440" w:right="1440" w:bottom="1440" w:left="1440" w:header="720" w:footer="720" w:gutter="0"/>
          <w:cols w:space="720"/>
          <w:noEndnote/>
          <w:docGrid w:linePitch="326"/>
        </w:sectPr>
      </w:pPr>
    </w:p>
    <w:p w14:paraId="691D4776" w14:textId="77777777" w:rsidR="001028C0" w:rsidRPr="0079069C" w:rsidRDefault="001028C0" w:rsidP="001028C0">
      <w:pPr>
        <w:pStyle w:val="Heading2"/>
      </w:pPr>
      <w:r w:rsidRPr="0079069C">
        <w:lastRenderedPageBreak/>
        <w:t xml:space="preserve">Co-Teaching Approaches </w:t>
      </w:r>
    </w:p>
    <w:p w14:paraId="234B562E" w14:textId="5AC7ABF5" w:rsidR="001028C0" w:rsidRPr="0079069C" w:rsidRDefault="001028C0" w:rsidP="001028C0">
      <w:r w:rsidRPr="0079069C">
        <w:t>A “(Y)”</w:t>
      </w:r>
      <w:r w:rsidR="00864454">
        <w:t xml:space="preserve"> </w:t>
      </w:r>
      <w:r w:rsidRPr="0079069C">
        <w:t xml:space="preserve">in front of the following list items indicates the approach is outlined in the lesson. </w:t>
      </w:r>
      <w:r w:rsidR="00864454">
        <w:t xml:space="preserve">An </w:t>
      </w:r>
      <w:r w:rsidRPr="0079069C">
        <w:t>“(N)”</w:t>
      </w:r>
      <w:r w:rsidR="00864454">
        <w:t xml:space="preserve"> </w:t>
      </w:r>
      <w:r w:rsidRPr="0079069C">
        <w:t>in front of the following list items indicates the approach is not outlined in the lesson.</w:t>
      </w:r>
    </w:p>
    <w:p w14:paraId="1C35F429" w14:textId="77777777" w:rsidR="001028C0" w:rsidRPr="0079069C" w:rsidRDefault="001028C0" w:rsidP="001028C0">
      <w:pPr>
        <w:sectPr w:rsidR="001028C0" w:rsidRPr="0079069C" w:rsidSect="00BC47DA">
          <w:type w:val="continuous"/>
          <w:pgSz w:w="15840" w:h="12240" w:orient="landscape"/>
          <w:pgMar w:top="1440" w:right="1440" w:bottom="1440" w:left="1440" w:header="720" w:footer="720" w:gutter="0"/>
          <w:cols w:space="720"/>
          <w:noEndnote/>
          <w:docGrid w:linePitch="326"/>
        </w:sectPr>
      </w:pPr>
    </w:p>
    <w:p w14:paraId="5CE48D61" w14:textId="77777777" w:rsidR="001028C0" w:rsidRPr="0079069C" w:rsidRDefault="0079069C" w:rsidP="001028C0">
      <w:pPr>
        <w:pStyle w:val="ListParagraph"/>
        <w:numPr>
          <w:ilvl w:val="0"/>
          <w:numId w:val="1"/>
        </w:numPr>
      </w:pPr>
      <w:r w:rsidRPr="0079069C">
        <w:lastRenderedPageBreak/>
        <w:t>(Y</w:t>
      </w:r>
      <w:r w:rsidR="001028C0" w:rsidRPr="0079069C">
        <w:t>) Parallel Teaching</w:t>
      </w:r>
    </w:p>
    <w:p w14:paraId="47109CD4" w14:textId="77777777" w:rsidR="001028C0" w:rsidRPr="0079069C" w:rsidRDefault="0079069C" w:rsidP="001028C0">
      <w:pPr>
        <w:pStyle w:val="ListParagraph"/>
        <w:numPr>
          <w:ilvl w:val="0"/>
          <w:numId w:val="1"/>
        </w:numPr>
      </w:pPr>
      <w:r w:rsidRPr="0079069C">
        <w:t>(Y</w:t>
      </w:r>
      <w:r w:rsidR="001028C0" w:rsidRPr="0079069C">
        <w:t>) Team Teaching</w:t>
      </w:r>
    </w:p>
    <w:p w14:paraId="635D3BA4" w14:textId="77777777" w:rsidR="001028C0" w:rsidRPr="0079069C" w:rsidRDefault="001028C0" w:rsidP="001028C0">
      <w:pPr>
        <w:pStyle w:val="ListParagraph"/>
        <w:numPr>
          <w:ilvl w:val="0"/>
          <w:numId w:val="1"/>
        </w:numPr>
        <w:rPr>
          <w:b/>
        </w:rPr>
      </w:pPr>
      <w:r w:rsidRPr="0079069C">
        <w:lastRenderedPageBreak/>
        <w:t xml:space="preserve"> (N) Station Teaching</w:t>
      </w:r>
    </w:p>
    <w:p w14:paraId="0AC5FF7D" w14:textId="77777777" w:rsidR="001028C0" w:rsidRPr="0079069C" w:rsidRDefault="0079069C" w:rsidP="001028C0">
      <w:pPr>
        <w:pStyle w:val="ListParagraph"/>
        <w:numPr>
          <w:ilvl w:val="0"/>
          <w:numId w:val="1"/>
        </w:numPr>
      </w:pPr>
      <w:r w:rsidRPr="0079069C">
        <w:t xml:space="preserve"> (Y</w:t>
      </w:r>
      <w:r w:rsidR="001028C0" w:rsidRPr="0079069C">
        <w:t>) One Teach/One Observe</w:t>
      </w:r>
    </w:p>
    <w:p w14:paraId="68E70A04" w14:textId="77777777" w:rsidR="001028C0" w:rsidRPr="0079069C" w:rsidRDefault="001028C0" w:rsidP="001028C0">
      <w:pPr>
        <w:pStyle w:val="ListParagraph"/>
        <w:numPr>
          <w:ilvl w:val="0"/>
          <w:numId w:val="1"/>
        </w:numPr>
      </w:pPr>
      <w:r w:rsidRPr="0079069C">
        <w:lastRenderedPageBreak/>
        <w:t>(N) Alternative Teaching</w:t>
      </w:r>
    </w:p>
    <w:p w14:paraId="027830B8" w14:textId="77777777" w:rsidR="001028C0" w:rsidRPr="0079069C" w:rsidRDefault="001028C0" w:rsidP="001028C0">
      <w:pPr>
        <w:pStyle w:val="ListParagraph"/>
        <w:numPr>
          <w:ilvl w:val="0"/>
          <w:numId w:val="1"/>
        </w:numPr>
      </w:pPr>
      <w:r w:rsidRPr="0079069C">
        <w:t xml:space="preserve">(N) One Teach/One Assist </w:t>
      </w:r>
    </w:p>
    <w:p w14:paraId="57F1C095" w14:textId="77777777" w:rsidR="001028C0" w:rsidRPr="0079069C" w:rsidRDefault="001028C0" w:rsidP="001028C0">
      <w:pPr>
        <w:spacing w:after="240"/>
        <w:sectPr w:rsidR="001028C0" w:rsidRPr="0079069C" w:rsidSect="00BC47DA">
          <w:type w:val="continuous"/>
          <w:pgSz w:w="15840" w:h="12240" w:orient="landscape"/>
          <w:pgMar w:top="1440" w:right="1440" w:bottom="1440" w:left="1440" w:header="720" w:footer="720" w:gutter="0"/>
          <w:cols w:num="3" w:space="720"/>
          <w:noEndnote/>
          <w:docGrid w:linePitch="326"/>
        </w:sectPr>
      </w:pPr>
    </w:p>
    <w:p w14:paraId="7B13FF47" w14:textId="77777777" w:rsidR="001028C0" w:rsidRPr="000E505B" w:rsidRDefault="001028C0" w:rsidP="001028C0">
      <w:pPr>
        <w:pStyle w:val="Heading2"/>
      </w:pPr>
      <w:r w:rsidRPr="000E505B">
        <w:lastRenderedPageBreak/>
        <w:t>Subject</w:t>
      </w:r>
    </w:p>
    <w:p w14:paraId="49353F5A" w14:textId="77777777" w:rsidR="001028C0" w:rsidRPr="000E505B" w:rsidRDefault="0000744D" w:rsidP="001028C0">
      <w:r>
        <w:t xml:space="preserve">Grade 2 </w:t>
      </w:r>
      <w:r w:rsidR="001028C0" w:rsidRPr="000E505B">
        <w:t>Math</w:t>
      </w:r>
      <w:r>
        <w:t>ematics</w:t>
      </w:r>
    </w:p>
    <w:p w14:paraId="1ACC4394" w14:textId="391CAA99" w:rsidR="001028C0" w:rsidRPr="000E505B" w:rsidRDefault="001028C0" w:rsidP="00BC47DA">
      <w:pPr>
        <w:pStyle w:val="Heading2"/>
        <w:spacing w:before="240"/>
      </w:pPr>
      <w:r w:rsidRPr="000E505B">
        <w:t>Strand</w:t>
      </w:r>
    </w:p>
    <w:p w14:paraId="29493D1D" w14:textId="77777777" w:rsidR="001028C0" w:rsidRDefault="001028C0" w:rsidP="001028C0">
      <w:pPr>
        <w:pStyle w:val="Heading2"/>
        <w:rPr>
          <w:b w:val="0"/>
          <w:sz w:val="24"/>
        </w:rPr>
      </w:pPr>
      <w:r w:rsidRPr="001028C0">
        <w:rPr>
          <w:b w:val="0"/>
          <w:sz w:val="24"/>
        </w:rPr>
        <w:t>Number and Number Sense</w:t>
      </w:r>
    </w:p>
    <w:p w14:paraId="7AFA5E72" w14:textId="1BC98C32" w:rsidR="001028C0" w:rsidRPr="000E505B" w:rsidRDefault="001028C0" w:rsidP="00BC47DA">
      <w:pPr>
        <w:pStyle w:val="Heading2"/>
        <w:spacing w:before="240"/>
      </w:pPr>
      <w:r w:rsidRPr="000E505B">
        <w:t>Topic</w:t>
      </w:r>
    </w:p>
    <w:p w14:paraId="72062223" w14:textId="2F1F0EA6" w:rsidR="001028C0" w:rsidRDefault="00921F27" w:rsidP="001028C0">
      <w:pPr>
        <w:pStyle w:val="Heading2"/>
      </w:pPr>
      <w:r>
        <w:rPr>
          <w:b w:val="0"/>
          <w:sz w:val="24"/>
        </w:rPr>
        <w:t>Determining</w:t>
      </w:r>
      <w:r w:rsidR="001028C0" w:rsidRPr="001028C0">
        <w:rPr>
          <w:b w:val="0"/>
          <w:sz w:val="24"/>
        </w:rPr>
        <w:t xml:space="preserve"> even and odd numbers</w:t>
      </w:r>
      <w:r>
        <w:rPr>
          <w:b w:val="0"/>
          <w:sz w:val="24"/>
        </w:rPr>
        <w:t xml:space="preserve"> using objects</w:t>
      </w:r>
    </w:p>
    <w:p w14:paraId="70589A1D" w14:textId="05477CA1" w:rsidR="001028C0" w:rsidRPr="000E505B" w:rsidRDefault="00864454" w:rsidP="00BC47DA">
      <w:pPr>
        <w:pStyle w:val="Heading2"/>
        <w:spacing w:before="240"/>
      </w:pPr>
      <w:r>
        <w:t>SOL</w:t>
      </w:r>
    </w:p>
    <w:p w14:paraId="313D084E" w14:textId="2284E237" w:rsidR="00D00AD8" w:rsidRDefault="001028C0" w:rsidP="00BC47DA">
      <w:pPr>
        <w:tabs>
          <w:tab w:val="left" w:pos="720"/>
        </w:tabs>
        <w:autoSpaceDE w:val="0"/>
        <w:autoSpaceDN w:val="0"/>
        <w:adjustRightInd w:val="0"/>
        <w:rPr>
          <w:rFonts w:eastAsia="Times New Roman"/>
          <w:szCs w:val="22"/>
        </w:rPr>
      </w:pPr>
      <w:r>
        <w:rPr>
          <w:rFonts w:eastAsia="Times New Roman"/>
          <w:szCs w:val="22"/>
        </w:rPr>
        <w:t>2.2</w:t>
      </w:r>
      <w:r w:rsidR="00D00AD8">
        <w:rPr>
          <w:rFonts w:eastAsia="Times New Roman"/>
          <w:szCs w:val="22"/>
        </w:rPr>
        <w:tab/>
      </w:r>
      <w:r w:rsidR="00921F27">
        <w:rPr>
          <w:rFonts w:eastAsia="Times New Roman"/>
          <w:szCs w:val="22"/>
        </w:rPr>
        <w:t>T</w:t>
      </w:r>
      <w:r>
        <w:rPr>
          <w:rFonts w:eastAsia="Times New Roman"/>
          <w:szCs w:val="22"/>
        </w:rPr>
        <w:t xml:space="preserve">he student will </w:t>
      </w:r>
    </w:p>
    <w:p w14:paraId="121D3F0D" w14:textId="04E07033" w:rsidR="001028C0" w:rsidRPr="00BC47DA" w:rsidRDefault="001028C0" w:rsidP="00BC47DA">
      <w:pPr>
        <w:pStyle w:val="ListParagraph"/>
        <w:numPr>
          <w:ilvl w:val="0"/>
          <w:numId w:val="24"/>
        </w:numPr>
        <w:autoSpaceDE w:val="0"/>
        <w:autoSpaceDN w:val="0"/>
        <w:adjustRightInd w:val="0"/>
        <w:ind w:left="1080"/>
        <w:rPr>
          <w:rFonts w:eastAsia="Times New Roman"/>
          <w:szCs w:val="22"/>
        </w:rPr>
      </w:pPr>
      <w:proofErr w:type="gramStart"/>
      <w:r w:rsidRPr="00BC47DA">
        <w:rPr>
          <w:rFonts w:eastAsia="Times New Roman"/>
          <w:szCs w:val="22"/>
        </w:rPr>
        <w:t>use</w:t>
      </w:r>
      <w:proofErr w:type="gramEnd"/>
      <w:r w:rsidRPr="00BC47DA">
        <w:rPr>
          <w:rFonts w:eastAsia="Times New Roman"/>
          <w:szCs w:val="22"/>
        </w:rPr>
        <w:t xml:space="preserve"> objects to determine whether a number is even or odd.</w:t>
      </w:r>
    </w:p>
    <w:p w14:paraId="07089A96" w14:textId="620B2987" w:rsidR="001028C0" w:rsidRPr="000E505B" w:rsidRDefault="001028C0" w:rsidP="00BC47DA">
      <w:pPr>
        <w:pStyle w:val="Heading2"/>
        <w:spacing w:before="240"/>
      </w:pPr>
      <w:r w:rsidRPr="000E505B">
        <w:t>Outcomes</w:t>
      </w:r>
    </w:p>
    <w:p w14:paraId="701F1D31" w14:textId="4DA9ACA0" w:rsidR="001028C0" w:rsidRPr="000E505B" w:rsidRDefault="001028C0" w:rsidP="003E166F">
      <w:pPr>
        <w:rPr>
          <w:rFonts w:eastAsia="Times New Roman"/>
          <w:szCs w:val="22"/>
        </w:rPr>
      </w:pPr>
      <w:r w:rsidRPr="000E505B">
        <w:rPr>
          <w:rFonts w:eastAsia="Times New Roman"/>
        </w:rPr>
        <w:t>The student will</w:t>
      </w:r>
      <w:r>
        <w:t xml:space="preserve"> </w:t>
      </w:r>
      <w:r w:rsidR="00921F27">
        <w:t>explore</w:t>
      </w:r>
      <w:r>
        <w:t xml:space="preserve"> even and odd numbers</w:t>
      </w:r>
      <w:r w:rsidR="00921F27">
        <w:t xml:space="preserve"> by pairing sets of objects into groups of two</w:t>
      </w:r>
      <w:r>
        <w:t xml:space="preserve">. </w:t>
      </w:r>
    </w:p>
    <w:p w14:paraId="74AFE38C" w14:textId="6144F981" w:rsidR="001028C0" w:rsidRDefault="001028C0" w:rsidP="00BC47DA">
      <w:pPr>
        <w:pStyle w:val="Heading2"/>
        <w:spacing w:before="240"/>
      </w:pPr>
      <w:r w:rsidRPr="000E505B">
        <w:t xml:space="preserve">Materials </w:t>
      </w:r>
    </w:p>
    <w:p w14:paraId="648AE6AA" w14:textId="77777777" w:rsidR="00582431" w:rsidRDefault="00582431" w:rsidP="00BC47DA">
      <w:pPr>
        <w:pStyle w:val="ListParagraph"/>
        <w:numPr>
          <w:ilvl w:val="0"/>
          <w:numId w:val="19"/>
        </w:numPr>
        <w:ind w:left="720"/>
      </w:pPr>
      <w:r>
        <w:t>Hand pointer</w:t>
      </w:r>
    </w:p>
    <w:p w14:paraId="1AF43C7E" w14:textId="2E24C56C" w:rsidR="00C96619" w:rsidRDefault="00582431" w:rsidP="00BC47DA">
      <w:pPr>
        <w:pStyle w:val="ListParagraph"/>
        <w:numPr>
          <w:ilvl w:val="0"/>
          <w:numId w:val="19"/>
        </w:numPr>
        <w:ind w:left="720"/>
      </w:pPr>
      <w:r>
        <w:t>Odd and Even Poem</w:t>
      </w:r>
      <w:r w:rsidR="00C96619">
        <w:t xml:space="preserve"> (attached)</w:t>
      </w:r>
    </w:p>
    <w:p w14:paraId="70636B20" w14:textId="53B687DD" w:rsidR="00582431" w:rsidRDefault="00C96619" w:rsidP="00BC47DA">
      <w:pPr>
        <w:pStyle w:val="ListParagraph"/>
        <w:numPr>
          <w:ilvl w:val="0"/>
          <w:numId w:val="19"/>
        </w:numPr>
        <w:ind w:left="720"/>
      </w:pPr>
      <w:r>
        <w:t xml:space="preserve">Odd and Even </w:t>
      </w:r>
      <w:r w:rsidR="00582431">
        <w:t>Poster (</w:t>
      </w:r>
      <w:r w:rsidR="00864454">
        <w:t>attached</w:t>
      </w:r>
      <w:r w:rsidR="00582431">
        <w:t>)</w:t>
      </w:r>
    </w:p>
    <w:p w14:paraId="3111A522" w14:textId="579E378C" w:rsidR="00582431" w:rsidRDefault="00864454" w:rsidP="00BC47DA">
      <w:pPr>
        <w:pStyle w:val="ListParagraph"/>
        <w:numPr>
          <w:ilvl w:val="0"/>
          <w:numId w:val="19"/>
        </w:numPr>
        <w:ind w:left="720"/>
      </w:pPr>
      <w:r>
        <w:t>“Learning Odd and Even Numbers for Kids – 1st and 2nd Grade” (video)</w:t>
      </w:r>
      <w:r w:rsidR="00582431">
        <w:t xml:space="preserve">: </w:t>
      </w:r>
      <w:proofErr w:type="spellStart"/>
      <w:r w:rsidR="003E166F">
        <w:rPr>
          <w:rStyle w:val="Hyperlink"/>
        </w:rPr>
        <w:t>Youtube</w:t>
      </w:r>
      <w:proofErr w:type="spellEnd"/>
      <w:r w:rsidR="003E166F">
        <w:rPr>
          <w:rStyle w:val="Hyperlink"/>
        </w:rPr>
        <w:t xml:space="preserve"> odd </w:t>
      </w:r>
      <w:hyperlink r:id="rId9" w:history="1">
        <w:r w:rsidR="003E166F" w:rsidRPr="003E166F">
          <w:rPr>
            <w:rStyle w:val="Hyperlink"/>
          </w:rPr>
          <w:t>and</w:t>
        </w:r>
      </w:hyperlink>
      <w:r w:rsidR="003E166F">
        <w:rPr>
          <w:rStyle w:val="Hyperlink"/>
        </w:rPr>
        <w:t xml:space="preserve"> even video</w:t>
      </w:r>
    </w:p>
    <w:p w14:paraId="1AB970B7" w14:textId="77777777" w:rsidR="001028C0" w:rsidRDefault="001028C0" w:rsidP="00BC47DA">
      <w:pPr>
        <w:pStyle w:val="ListParagraph"/>
        <w:numPr>
          <w:ilvl w:val="0"/>
          <w:numId w:val="19"/>
        </w:numPr>
        <w:ind w:left="720"/>
      </w:pPr>
      <w:r>
        <w:t xml:space="preserve">Counters </w:t>
      </w:r>
    </w:p>
    <w:p w14:paraId="5725E3E3" w14:textId="77777777" w:rsidR="001028C0" w:rsidRDefault="001028C0" w:rsidP="00BC47DA">
      <w:pPr>
        <w:pStyle w:val="ListParagraph"/>
        <w:numPr>
          <w:ilvl w:val="0"/>
          <w:numId w:val="19"/>
        </w:numPr>
        <w:ind w:left="720"/>
      </w:pPr>
      <w:r>
        <w:t xml:space="preserve">Large container (e.g., box, bag) </w:t>
      </w:r>
    </w:p>
    <w:p w14:paraId="63A45946" w14:textId="39994E8B" w:rsidR="001028C0" w:rsidRDefault="001028C0" w:rsidP="00BC47DA">
      <w:pPr>
        <w:pStyle w:val="ListParagraph"/>
        <w:numPr>
          <w:ilvl w:val="0"/>
          <w:numId w:val="19"/>
        </w:numPr>
        <w:ind w:left="720"/>
      </w:pPr>
      <w:r>
        <w:t>Hundred</w:t>
      </w:r>
      <w:r w:rsidR="00864454">
        <w:t xml:space="preserve">s </w:t>
      </w:r>
      <w:r>
        <w:t xml:space="preserve">chart </w:t>
      </w:r>
      <w:r w:rsidR="00D00AD8">
        <w:t>(displayed using a demonstration tool or on a large chart)</w:t>
      </w:r>
      <w:r>
        <w:t xml:space="preserve"> </w:t>
      </w:r>
    </w:p>
    <w:p w14:paraId="3301BC28" w14:textId="11041E92" w:rsidR="001028C0" w:rsidRDefault="001028C0" w:rsidP="00BC47DA">
      <w:pPr>
        <w:pStyle w:val="ListParagraph"/>
        <w:numPr>
          <w:ilvl w:val="0"/>
          <w:numId w:val="19"/>
        </w:numPr>
        <w:ind w:left="720"/>
      </w:pPr>
      <w:r>
        <w:lastRenderedPageBreak/>
        <w:t>Hundred</w:t>
      </w:r>
      <w:r w:rsidR="00864454">
        <w:t>s</w:t>
      </w:r>
      <w:r>
        <w:t xml:space="preserve"> </w:t>
      </w:r>
      <w:r w:rsidR="00864454">
        <w:t xml:space="preserve">Chart </w:t>
      </w:r>
      <w:r>
        <w:t>(individual for each student</w:t>
      </w:r>
      <w:r w:rsidR="00D00AD8">
        <w:t xml:space="preserve">; </w:t>
      </w:r>
      <w:r>
        <w:t>laminated or in plastic sleeves)</w:t>
      </w:r>
      <w:r w:rsidR="0079069C">
        <w:t xml:space="preserve"> (attached)</w:t>
      </w:r>
    </w:p>
    <w:p w14:paraId="322454F2" w14:textId="6491E4FE" w:rsidR="008426E5" w:rsidRDefault="008426E5" w:rsidP="00BC47DA">
      <w:pPr>
        <w:pStyle w:val="Normal1"/>
        <w:widowControl/>
        <w:numPr>
          <w:ilvl w:val="0"/>
          <w:numId w:val="19"/>
        </w:numPr>
        <w:spacing w:line="276" w:lineRule="auto"/>
        <w:ind w:left="720"/>
        <w:contextualSpacing/>
      </w:pPr>
      <w:r>
        <w:t>Dry-erase materials (boards, markers [blue and red], and erasers)</w:t>
      </w:r>
    </w:p>
    <w:p w14:paraId="6BFD0BBA" w14:textId="7AE068B3" w:rsidR="0079069C" w:rsidRDefault="00864454" w:rsidP="00BC47DA">
      <w:pPr>
        <w:pStyle w:val="ListParagraph"/>
        <w:numPr>
          <w:ilvl w:val="0"/>
          <w:numId w:val="19"/>
        </w:numPr>
        <w:ind w:left="720"/>
      </w:pPr>
      <w:r>
        <w:t>C</w:t>
      </w:r>
      <w:r w:rsidR="0079069C">
        <w:t>olor</w:t>
      </w:r>
      <w:r>
        <w:t>ed</w:t>
      </w:r>
      <w:r w:rsidR="0079069C">
        <w:t xml:space="preserve"> pencils or crayons</w:t>
      </w:r>
      <w:r w:rsidR="00D00AD8">
        <w:t xml:space="preserve"> (</w:t>
      </w:r>
      <w:r>
        <w:t>blue and red</w:t>
      </w:r>
      <w:r w:rsidR="00D00AD8">
        <w:t>)</w:t>
      </w:r>
    </w:p>
    <w:p w14:paraId="71562770" w14:textId="0E1D849B" w:rsidR="001028C0" w:rsidRDefault="00C96619" w:rsidP="00BC47DA">
      <w:pPr>
        <w:pStyle w:val="ListParagraph"/>
        <w:numPr>
          <w:ilvl w:val="0"/>
          <w:numId w:val="19"/>
        </w:numPr>
        <w:ind w:left="720"/>
      </w:pPr>
      <w:r>
        <w:t>Classroom Observation Form</w:t>
      </w:r>
      <w:r w:rsidR="0079069C">
        <w:t xml:space="preserve"> (attached)</w:t>
      </w:r>
    </w:p>
    <w:p w14:paraId="48558DEB" w14:textId="53D4FD34" w:rsidR="00C96619" w:rsidRDefault="00C96619" w:rsidP="00BC47DA">
      <w:pPr>
        <w:pStyle w:val="ListParagraph"/>
        <w:numPr>
          <w:ilvl w:val="0"/>
          <w:numId w:val="19"/>
        </w:numPr>
        <w:ind w:left="720"/>
      </w:pPr>
      <w:r>
        <w:t>Even/Odd Homework activity sheet (attached)</w:t>
      </w:r>
    </w:p>
    <w:p w14:paraId="61404685" w14:textId="77777777" w:rsidR="001028C0" w:rsidRDefault="001028C0" w:rsidP="00BC47DA">
      <w:pPr>
        <w:pStyle w:val="Heading2"/>
        <w:spacing w:before="240"/>
      </w:pPr>
      <w:r w:rsidRPr="000E505B">
        <w:t>Vocabulary</w:t>
      </w:r>
    </w:p>
    <w:p w14:paraId="79DE381A" w14:textId="47DBE866" w:rsidR="001028C0" w:rsidRPr="00BC47DA" w:rsidRDefault="00864454" w:rsidP="00BC47DA">
      <w:pPr>
        <w:ind w:left="360"/>
        <w:rPr>
          <w:i/>
        </w:rPr>
      </w:pPr>
      <w:proofErr w:type="gramStart"/>
      <w:r w:rsidRPr="00BC47DA">
        <w:rPr>
          <w:i/>
        </w:rPr>
        <w:t>column</w:t>
      </w:r>
      <w:proofErr w:type="gramEnd"/>
      <w:r w:rsidRPr="00BC47DA">
        <w:rPr>
          <w:i/>
        </w:rPr>
        <w:t xml:space="preserve">, even, equal, odd, pair, pattern, rows, </w:t>
      </w:r>
      <w:r w:rsidR="001028C0" w:rsidRPr="00BC47DA">
        <w:rPr>
          <w:i/>
        </w:rPr>
        <w:t>skip count</w:t>
      </w:r>
    </w:p>
    <w:p w14:paraId="775003B5" w14:textId="77777777" w:rsidR="001028C0" w:rsidRPr="000E505B" w:rsidRDefault="001028C0" w:rsidP="00BC47DA">
      <w:pPr>
        <w:pStyle w:val="Heading2"/>
        <w:spacing w:before="240"/>
      </w:pPr>
      <w:r w:rsidRPr="000E505B">
        <w:t>Co-Teacher Actions</w:t>
      </w:r>
    </w:p>
    <w:tbl>
      <w:tblPr>
        <w:tblStyle w:val="TableGrid"/>
        <w:tblW w:w="12955" w:type="dxa"/>
        <w:tblLayout w:type="fixed"/>
        <w:tblLook w:val="04A0" w:firstRow="1" w:lastRow="0" w:firstColumn="1" w:lastColumn="0" w:noHBand="0" w:noVBand="1"/>
        <w:tblCaption w:val="Lesson Plan"/>
        <w:tblDescription w:val="This table describes the general educator's and special educator's role throughout the lesson."/>
      </w:tblPr>
      <w:tblGrid>
        <w:gridCol w:w="2088"/>
        <w:gridCol w:w="2340"/>
        <w:gridCol w:w="4263"/>
        <w:gridCol w:w="4264"/>
      </w:tblGrid>
      <w:tr w:rsidR="001028C0" w:rsidRPr="000E505B" w14:paraId="1D2E737E" w14:textId="77777777" w:rsidTr="00BC47DA">
        <w:trPr>
          <w:tblHeader/>
        </w:trPr>
        <w:tc>
          <w:tcPr>
            <w:tcW w:w="2088" w:type="dxa"/>
          </w:tcPr>
          <w:p w14:paraId="53AB3B3A" w14:textId="77777777" w:rsidR="001028C0" w:rsidRPr="000E505B" w:rsidRDefault="001028C0" w:rsidP="00317BB8">
            <w:pPr>
              <w:rPr>
                <w:b/>
              </w:rPr>
            </w:pPr>
            <w:r w:rsidRPr="000E505B">
              <w:rPr>
                <w:b/>
              </w:rPr>
              <w:t>Lesson Component</w:t>
            </w:r>
          </w:p>
        </w:tc>
        <w:tc>
          <w:tcPr>
            <w:tcW w:w="2340" w:type="dxa"/>
          </w:tcPr>
          <w:p w14:paraId="6B0BFF4D" w14:textId="77777777" w:rsidR="001028C0" w:rsidRPr="000E505B" w:rsidRDefault="001028C0" w:rsidP="00317BB8">
            <w:pPr>
              <w:rPr>
                <w:b/>
              </w:rPr>
            </w:pPr>
            <w:r w:rsidRPr="000E505B">
              <w:rPr>
                <w:b/>
              </w:rPr>
              <w:t>Co-Teaching Approach(</w:t>
            </w:r>
            <w:proofErr w:type="spellStart"/>
            <w:r w:rsidRPr="000E505B">
              <w:rPr>
                <w:b/>
              </w:rPr>
              <w:t>es</w:t>
            </w:r>
            <w:proofErr w:type="spellEnd"/>
            <w:r w:rsidRPr="000E505B">
              <w:rPr>
                <w:b/>
              </w:rPr>
              <w:t>)</w:t>
            </w:r>
          </w:p>
        </w:tc>
        <w:tc>
          <w:tcPr>
            <w:tcW w:w="4263" w:type="dxa"/>
          </w:tcPr>
          <w:p w14:paraId="464E2801" w14:textId="77777777" w:rsidR="001028C0" w:rsidRPr="000E505B" w:rsidRDefault="001028C0" w:rsidP="00317BB8">
            <w:pPr>
              <w:rPr>
                <w:b/>
              </w:rPr>
            </w:pPr>
            <w:r w:rsidRPr="000E505B">
              <w:rPr>
                <w:b/>
              </w:rPr>
              <w:t>General Educator (GE)</w:t>
            </w:r>
          </w:p>
        </w:tc>
        <w:tc>
          <w:tcPr>
            <w:tcW w:w="4264" w:type="dxa"/>
          </w:tcPr>
          <w:p w14:paraId="3F619218" w14:textId="77777777" w:rsidR="001028C0" w:rsidRPr="000E505B" w:rsidRDefault="001028C0" w:rsidP="00317BB8">
            <w:pPr>
              <w:rPr>
                <w:b/>
              </w:rPr>
            </w:pPr>
            <w:r w:rsidRPr="000E505B">
              <w:rPr>
                <w:b/>
              </w:rPr>
              <w:t>Special Educator (SE)</w:t>
            </w:r>
          </w:p>
        </w:tc>
      </w:tr>
      <w:tr w:rsidR="001028C0" w:rsidRPr="000E505B" w14:paraId="05F3FC4D" w14:textId="77777777" w:rsidTr="00BC47DA">
        <w:tc>
          <w:tcPr>
            <w:tcW w:w="2088" w:type="dxa"/>
          </w:tcPr>
          <w:p w14:paraId="1A117B46" w14:textId="77777777" w:rsidR="001028C0" w:rsidRPr="000E505B" w:rsidRDefault="001028C0" w:rsidP="00317BB8">
            <w:pPr>
              <w:rPr>
                <w:b/>
              </w:rPr>
            </w:pPr>
            <w:r w:rsidRPr="000E505B">
              <w:rPr>
                <w:b/>
              </w:rPr>
              <w:t>Anticipatory Set</w:t>
            </w:r>
          </w:p>
          <w:p w14:paraId="4B47CA71" w14:textId="77777777" w:rsidR="001028C0" w:rsidRPr="000E505B" w:rsidRDefault="001028C0" w:rsidP="00317BB8">
            <w:pPr>
              <w:rPr>
                <w:b/>
              </w:rPr>
            </w:pPr>
            <w:bookmarkStart w:id="0" w:name="_GoBack"/>
            <w:bookmarkEnd w:id="0"/>
          </w:p>
          <w:p w14:paraId="1C2E24D3" w14:textId="77777777" w:rsidR="001028C0" w:rsidRPr="000E505B" w:rsidRDefault="001028C0" w:rsidP="00317BB8">
            <w:pPr>
              <w:rPr>
                <w:b/>
              </w:rPr>
            </w:pPr>
            <w:r w:rsidRPr="000E505B">
              <w:rPr>
                <w:b/>
              </w:rPr>
              <w:t>*Peer Discussion</w:t>
            </w:r>
          </w:p>
        </w:tc>
        <w:tc>
          <w:tcPr>
            <w:tcW w:w="2340" w:type="dxa"/>
          </w:tcPr>
          <w:p w14:paraId="314768FA" w14:textId="77777777" w:rsidR="001028C0" w:rsidRPr="000E505B" w:rsidRDefault="001028C0" w:rsidP="00317BB8">
            <w:r w:rsidRPr="000E505B">
              <w:t xml:space="preserve">Team Teaching </w:t>
            </w:r>
          </w:p>
        </w:tc>
        <w:tc>
          <w:tcPr>
            <w:tcW w:w="4263" w:type="dxa"/>
          </w:tcPr>
          <w:p w14:paraId="1B930CC0" w14:textId="0C2622F2" w:rsidR="001028C0" w:rsidRPr="000E505B" w:rsidRDefault="001028C0" w:rsidP="00BC47DA">
            <w:pPr>
              <w:pStyle w:val="ListParagraph"/>
              <w:numPr>
                <w:ilvl w:val="0"/>
                <w:numId w:val="2"/>
              </w:numPr>
              <w:spacing w:after="120"/>
              <w:contextualSpacing w:val="0"/>
            </w:pPr>
            <w:r w:rsidRPr="000E505B">
              <w:t xml:space="preserve">Before students arrive have the following “I Can” statement written on the board: “I Can… </w:t>
            </w:r>
            <w:r>
              <w:t>recognize even and odd numbers.</w:t>
            </w:r>
          </w:p>
          <w:p w14:paraId="735CD1A0" w14:textId="77777777" w:rsidR="001028C0" w:rsidRPr="000E505B" w:rsidRDefault="001028C0" w:rsidP="00BC47DA">
            <w:pPr>
              <w:pStyle w:val="ListParagraph"/>
              <w:numPr>
                <w:ilvl w:val="0"/>
                <w:numId w:val="2"/>
              </w:numPr>
              <w:spacing w:after="120"/>
              <w:contextualSpacing w:val="0"/>
              <w:jc w:val="both"/>
            </w:pPr>
            <w:r w:rsidRPr="000E505B">
              <w:t>Have stud</w:t>
            </w:r>
            <w:r>
              <w:t>ents read the “I Can” statement aloud together.</w:t>
            </w:r>
          </w:p>
          <w:p w14:paraId="4AE2E9F3" w14:textId="3536A35E" w:rsidR="001028C0" w:rsidRDefault="001028C0" w:rsidP="00BC47DA">
            <w:pPr>
              <w:pStyle w:val="ListParagraph"/>
              <w:numPr>
                <w:ilvl w:val="0"/>
                <w:numId w:val="2"/>
              </w:numPr>
              <w:spacing w:after="120"/>
              <w:contextualSpacing w:val="0"/>
              <w:jc w:val="both"/>
            </w:pPr>
            <w:r w:rsidRPr="000E505B">
              <w:t>Have students turn to their math buddy (shoulder partner) for a   peer discussion on what they think they will be doing for the math lesson today based on the “I Can” statement (remind students to utilize their “math words” during discussion).  Walk around to monitor student discussions.</w:t>
            </w:r>
          </w:p>
          <w:p w14:paraId="7E35EECF" w14:textId="764A4739" w:rsidR="001028C0" w:rsidRPr="000E505B" w:rsidRDefault="001028C0" w:rsidP="00BC47DA">
            <w:pPr>
              <w:pStyle w:val="ListParagraph"/>
              <w:numPr>
                <w:ilvl w:val="0"/>
                <w:numId w:val="2"/>
              </w:numPr>
              <w:spacing w:after="120"/>
              <w:contextualSpacing w:val="0"/>
            </w:pPr>
            <w:r>
              <w:t>Show “Even and Odd</w:t>
            </w:r>
            <w:r w:rsidRPr="000E505B">
              <w:t xml:space="preserve">” Video on the </w:t>
            </w:r>
            <w:r w:rsidR="003521EE">
              <w:t>interactive board</w:t>
            </w:r>
            <w:r w:rsidRPr="000E505B">
              <w:t xml:space="preserve"> for students to watch.  </w:t>
            </w:r>
          </w:p>
          <w:p w14:paraId="76176BBD" w14:textId="77777777" w:rsidR="001028C0" w:rsidRPr="000E505B" w:rsidRDefault="001028C0" w:rsidP="00BC47DA">
            <w:pPr>
              <w:pStyle w:val="ListParagraph"/>
              <w:numPr>
                <w:ilvl w:val="0"/>
                <w:numId w:val="2"/>
              </w:numPr>
              <w:spacing w:after="120"/>
              <w:contextualSpacing w:val="0"/>
            </w:pPr>
            <w:r w:rsidRPr="000E505B">
              <w:t xml:space="preserve">Have students share with the class </w:t>
            </w:r>
            <w:r w:rsidRPr="000E505B">
              <w:lastRenderedPageBreak/>
              <w:t xml:space="preserve">their discussions about the video.  </w:t>
            </w:r>
          </w:p>
        </w:tc>
        <w:tc>
          <w:tcPr>
            <w:tcW w:w="4264" w:type="dxa"/>
          </w:tcPr>
          <w:p w14:paraId="7B8D2B44" w14:textId="77777777" w:rsidR="001028C0" w:rsidRPr="000E505B" w:rsidRDefault="001028C0" w:rsidP="00BC47DA">
            <w:pPr>
              <w:pStyle w:val="ListParagraph"/>
              <w:numPr>
                <w:ilvl w:val="0"/>
                <w:numId w:val="3"/>
              </w:numPr>
              <w:spacing w:after="120"/>
              <w:contextualSpacing w:val="0"/>
              <w:jc w:val="both"/>
            </w:pPr>
            <w:r w:rsidRPr="000E505B">
              <w:lastRenderedPageBreak/>
              <w:t xml:space="preserve"> Use the hand pointer to track words on the board while students are reading the “I Can” statement.</w:t>
            </w:r>
          </w:p>
          <w:p w14:paraId="71C1C869" w14:textId="77777777" w:rsidR="001028C0" w:rsidRPr="000E505B" w:rsidRDefault="001028C0" w:rsidP="00BC47DA">
            <w:pPr>
              <w:pStyle w:val="ListParagraph"/>
              <w:numPr>
                <w:ilvl w:val="0"/>
                <w:numId w:val="3"/>
              </w:numPr>
              <w:spacing w:after="120"/>
              <w:contextualSpacing w:val="0"/>
            </w:pPr>
            <w:r w:rsidRPr="000E505B">
              <w:t>Walk around to monitor student discussions</w:t>
            </w:r>
          </w:p>
          <w:p w14:paraId="323255F6" w14:textId="77777777" w:rsidR="001028C0" w:rsidRDefault="001028C0" w:rsidP="00BC47DA">
            <w:pPr>
              <w:pStyle w:val="ListParagraph"/>
              <w:numPr>
                <w:ilvl w:val="0"/>
                <w:numId w:val="3"/>
              </w:numPr>
              <w:spacing w:after="120"/>
              <w:contextualSpacing w:val="0"/>
            </w:pPr>
            <w:r w:rsidRPr="000E505B">
              <w:t>After one minute of discussion, the teacher will call on students to share what they discussed with their math buddy.  The teacher leads quick discussion on expectations of today’s lesson.</w:t>
            </w:r>
          </w:p>
          <w:p w14:paraId="501894E9" w14:textId="2BAD8103" w:rsidR="001028C0" w:rsidRPr="000E505B" w:rsidRDefault="001028C0" w:rsidP="00BC47DA">
            <w:pPr>
              <w:pStyle w:val="ListParagraph"/>
              <w:numPr>
                <w:ilvl w:val="0"/>
                <w:numId w:val="3"/>
              </w:numPr>
              <w:spacing w:after="120"/>
              <w:contextualSpacing w:val="0"/>
              <w:jc w:val="both"/>
            </w:pPr>
            <w:r>
              <w:t>Post “Odd and Even Poem</w:t>
            </w:r>
            <w:r w:rsidRPr="000D7B03">
              <w:t xml:space="preserve">” </w:t>
            </w:r>
            <w:r>
              <w:t xml:space="preserve">on the </w:t>
            </w:r>
            <w:r w:rsidR="003521EE">
              <w:t>interactive board</w:t>
            </w:r>
            <w:r>
              <w:t xml:space="preserve"> </w:t>
            </w:r>
            <w:r w:rsidRPr="000D7B03">
              <w:t>for students to recite together with teacher.  The teacher uses ha</w:t>
            </w:r>
            <w:r>
              <w:t>nd pointer to track words of poem</w:t>
            </w:r>
            <w:r w:rsidRPr="000D7B03">
              <w:t xml:space="preserve"> while reciting.  </w:t>
            </w:r>
          </w:p>
          <w:p w14:paraId="5A15809D" w14:textId="77777777" w:rsidR="001028C0" w:rsidRPr="000E505B" w:rsidRDefault="001028C0" w:rsidP="00BC47DA">
            <w:pPr>
              <w:pStyle w:val="ListParagraph"/>
              <w:numPr>
                <w:ilvl w:val="0"/>
                <w:numId w:val="3"/>
              </w:numPr>
              <w:spacing w:after="120"/>
              <w:contextualSpacing w:val="0"/>
            </w:pPr>
            <w:r w:rsidRPr="000E505B">
              <w:t>After students watch the video, have students turn to their math buddy (shoulder partner) for a</w:t>
            </w:r>
            <w:r>
              <w:t xml:space="preserve"> </w:t>
            </w:r>
            <w:r w:rsidRPr="000E505B">
              <w:t xml:space="preserve">peer </w:t>
            </w:r>
            <w:r w:rsidRPr="000E505B">
              <w:lastRenderedPageBreak/>
              <w:t xml:space="preserve">discussion on what they watched on the video.  </w:t>
            </w:r>
            <w:r>
              <w:t xml:space="preserve"> </w:t>
            </w:r>
          </w:p>
        </w:tc>
      </w:tr>
      <w:tr w:rsidR="001028C0" w:rsidRPr="000E505B" w14:paraId="6620BB34" w14:textId="77777777" w:rsidTr="00BC47DA">
        <w:tc>
          <w:tcPr>
            <w:tcW w:w="2088" w:type="dxa"/>
          </w:tcPr>
          <w:p w14:paraId="7C22D3B6" w14:textId="77777777" w:rsidR="001028C0" w:rsidRPr="000E505B" w:rsidRDefault="001028C0" w:rsidP="00317BB8">
            <w:pPr>
              <w:rPr>
                <w:b/>
              </w:rPr>
            </w:pPr>
            <w:r w:rsidRPr="000E505B">
              <w:rPr>
                <w:b/>
              </w:rPr>
              <w:lastRenderedPageBreak/>
              <w:t>Lesson Activities/ Procedures</w:t>
            </w:r>
          </w:p>
        </w:tc>
        <w:tc>
          <w:tcPr>
            <w:tcW w:w="2340" w:type="dxa"/>
          </w:tcPr>
          <w:p w14:paraId="51300F5A" w14:textId="77777777" w:rsidR="001028C0" w:rsidRDefault="001028C0" w:rsidP="00317BB8">
            <w:r w:rsidRPr="000E505B">
              <w:t>One Teach/One Observe</w:t>
            </w:r>
          </w:p>
          <w:p w14:paraId="4861F1A3" w14:textId="77777777" w:rsidR="00871026" w:rsidRDefault="00871026" w:rsidP="00317BB8"/>
          <w:p w14:paraId="5F20E0BB" w14:textId="667C256A" w:rsidR="00871026" w:rsidRPr="000E505B" w:rsidRDefault="00871026" w:rsidP="00317BB8">
            <w:r>
              <w:t>One Teach/One Assist</w:t>
            </w:r>
          </w:p>
        </w:tc>
        <w:tc>
          <w:tcPr>
            <w:tcW w:w="4263" w:type="dxa"/>
          </w:tcPr>
          <w:p w14:paraId="0B5A4A44" w14:textId="7A3762E9" w:rsidR="001028C0" w:rsidRPr="000E505B" w:rsidRDefault="001028C0" w:rsidP="00BC47DA">
            <w:pPr>
              <w:pStyle w:val="ListParagraph"/>
              <w:numPr>
                <w:ilvl w:val="0"/>
                <w:numId w:val="15"/>
              </w:numPr>
              <w:spacing w:after="120"/>
              <w:contextualSpacing w:val="0"/>
              <w:jc w:val="both"/>
            </w:pPr>
            <w:r w:rsidRPr="000E505B">
              <w:t xml:space="preserve">The </w:t>
            </w:r>
            <w:r w:rsidR="00C96619">
              <w:t>GE</w:t>
            </w:r>
            <w:r w:rsidR="00C96619" w:rsidRPr="000E505B">
              <w:t xml:space="preserve"> </w:t>
            </w:r>
            <w:r w:rsidRPr="000E505B">
              <w:t>will observe</w:t>
            </w:r>
            <w:r w:rsidR="00871026">
              <w:t xml:space="preserve">, </w:t>
            </w:r>
            <w:r w:rsidRPr="000E505B">
              <w:t>collect data</w:t>
            </w:r>
            <w:r w:rsidR="00871026">
              <w:t>, and assist students</w:t>
            </w:r>
            <w:r w:rsidRPr="000E505B">
              <w:t xml:space="preserve"> </w:t>
            </w:r>
            <w:r w:rsidR="00871026">
              <w:t>as the other</w:t>
            </w:r>
            <w:r w:rsidRPr="000E505B">
              <w:t xml:space="preserve"> teacher lead</w:t>
            </w:r>
            <w:r w:rsidR="00D8155F">
              <w:t>s</w:t>
            </w:r>
            <w:r w:rsidRPr="000E505B">
              <w:t xml:space="preserve"> the whole group.  </w:t>
            </w:r>
          </w:p>
          <w:p w14:paraId="3C69F83C" w14:textId="0F3E5516" w:rsidR="00C96619" w:rsidRDefault="00C96619" w:rsidP="00BC47DA">
            <w:pPr>
              <w:pStyle w:val="ListParagraph"/>
              <w:numPr>
                <w:ilvl w:val="0"/>
                <w:numId w:val="15"/>
              </w:numPr>
              <w:contextualSpacing w:val="0"/>
              <w:jc w:val="both"/>
            </w:pPr>
            <w:r>
              <w:t>The GE</w:t>
            </w:r>
            <w:r w:rsidRPr="000E505B">
              <w:t xml:space="preserve"> </w:t>
            </w:r>
            <w:r w:rsidR="001028C0" w:rsidRPr="000E505B">
              <w:t>will be taking observational notes to gather data about:</w:t>
            </w:r>
          </w:p>
          <w:p w14:paraId="652AF57D" w14:textId="391AFA84" w:rsidR="00C96619" w:rsidRDefault="001028C0" w:rsidP="00BC47DA">
            <w:pPr>
              <w:pStyle w:val="ListParagraph"/>
              <w:numPr>
                <w:ilvl w:val="0"/>
                <w:numId w:val="26"/>
              </w:numPr>
              <w:ind w:left="765"/>
              <w:contextualSpacing w:val="0"/>
              <w:jc w:val="both"/>
            </w:pPr>
            <w:r w:rsidRPr="000E505B">
              <w:t>student participation</w:t>
            </w:r>
          </w:p>
          <w:p w14:paraId="3F49BF02" w14:textId="114ACB59" w:rsidR="00C96619" w:rsidRPr="000E505B" w:rsidRDefault="001028C0" w:rsidP="00BC47DA">
            <w:pPr>
              <w:pStyle w:val="ListParagraph"/>
              <w:numPr>
                <w:ilvl w:val="0"/>
                <w:numId w:val="26"/>
              </w:numPr>
              <w:ind w:left="765"/>
              <w:contextualSpacing w:val="0"/>
              <w:jc w:val="both"/>
            </w:pPr>
            <w:r w:rsidRPr="000E505B">
              <w:t>student interactions</w:t>
            </w:r>
          </w:p>
          <w:p w14:paraId="5A407CD4" w14:textId="1369C989" w:rsidR="00C96619" w:rsidRDefault="001028C0" w:rsidP="00BC47DA">
            <w:pPr>
              <w:pStyle w:val="ListParagraph"/>
              <w:numPr>
                <w:ilvl w:val="0"/>
                <w:numId w:val="26"/>
              </w:numPr>
              <w:ind w:left="765"/>
              <w:contextualSpacing w:val="0"/>
              <w:jc w:val="both"/>
            </w:pPr>
            <w:r w:rsidRPr="000E505B">
              <w:t>data for IEP meetings</w:t>
            </w:r>
          </w:p>
          <w:p w14:paraId="3A024ACA" w14:textId="612BC278" w:rsidR="00C96619" w:rsidRDefault="001028C0" w:rsidP="00BC47DA">
            <w:pPr>
              <w:pStyle w:val="ListParagraph"/>
              <w:numPr>
                <w:ilvl w:val="0"/>
                <w:numId w:val="26"/>
              </w:numPr>
              <w:ind w:left="765"/>
              <w:contextualSpacing w:val="0"/>
              <w:jc w:val="both"/>
            </w:pPr>
            <w:r w:rsidRPr="000E505B">
              <w:t>data for teacher planning meetings</w:t>
            </w:r>
          </w:p>
          <w:p w14:paraId="479813E2" w14:textId="66D05068" w:rsidR="001028C0" w:rsidRPr="000E505B" w:rsidRDefault="001028C0" w:rsidP="00BC47DA">
            <w:pPr>
              <w:pStyle w:val="ListParagraph"/>
              <w:numPr>
                <w:ilvl w:val="0"/>
                <w:numId w:val="26"/>
              </w:numPr>
              <w:spacing w:after="120"/>
              <w:ind w:left="765"/>
              <w:contextualSpacing w:val="0"/>
              <w:jc w:val="both"/>
            </w:pPr>
            <w:proofErr w:type="gramStart"/>
            <w:r w:rsidRPr="000E505B">
              <w:t>data</w:t>
            </w:r>
            <w:proofErr w:type="gramEnd"/>
            <w:r w:rsidRPr="000E505B">
              <w:t xml:space="preserve"> for creating math groups</w:t>
            </w:r>
            <w:r w:rsidR="00C96619">
              <w:t>.</w:t>
            </w:r>
          </w:p>
          <w:p w14:paraId="1342DAEA" w14:textId="6DAA9367" w:rsidR="001028C0" w:rsidRPr="000E505B" w:rsidRDefault="001028C0" w:rsidP="00BC47DA">
            <w:pPr>
              <w:pStyle w:val="ListParagraph"/>
              <w:numPr>
                <w:ilvl w:val="0"/>
                <w:numId w:val="15"/>
              </w:numPr>
              <w:spacing w:after="120"/>
              <w:contextualSpacing w:val="0"/>
            </w:pPr>
            <w:r w:rsidRPr="000E505B">
              <w:t xml:space="preserve">As students are </w:t>
            </w:r>
            <w:r w:rsidR="00871026">
              <w:t xml:space="preserve">working, the </w:t>
            </w:r>
            <w:r w:rsidR="00C96619">
              <w:t>GE</w:t>
            </w:r>
            <w:r w:rsidRPr="000E505B">
              <w:t xml:space="preserve"> will observe the strategies and rationale they use</w:t>
            </w:r>
            <w:r w:rsidR="00871026">
              <w:t xml:space="preserve">. </w:t>
            </w:r>
          </w:p>
          <w:p w14:paraId="371CD563" w14:textId="602E688C" w:rsidR="001028C0" w:rsidRPr="000E505B" w:rsidRDefault="00C96619" w:rsidP="00BC47DA">
            <w:pPr>
              <w:pStyle w:val="ListParagraph"/>
              <w:numPr>
                <w:ilvl w:val="0"/>
                <w:numId w:val="15"/>
              </w:numPr>
              <w:spacing w:after="120"/>
              <w:contextualSpacing w:val="0"/>
            </w:pPr>
            <w:r>
              <w:t>The GE</w:t>
            </w:r>
            <w:r w:rsidRPr="000E505B">
              <w:t xml:space="preserve"> </w:t>
            </w:r>
            <w:r w:rsidR="001028C0" w:rsidRPr="000E505B">
              <w:t>may ask questions to determine students</w:t>
            </w:r>
            <w:r w:rsidR="00871026">
              <w:t>’ comprehension of the concepts presented and assist as necessary.</w:t>
            </w:r>
            <w:r w:rsidR="001028C0" w:rsidRPr="000E505B">
              <w:t xml:space="preserve"> </w:t>
            </w:r>
          </w:p>
        </w:tc>
        <w:tc>
          <w:tcPr>
            <w:tcW w:w="4264" w:type="dxa"/>
          </w:tcPr>
          <w:p w14:paraId="68330437" w14:textId="25610CAE" w:rsidR="001028C0" w:rsidRDefault="00871026" w:rsidP="00BC47DA">
            <w:pPr>
              <w:pStyle w:val="ListParagraph"/>
              <w:numPr>
                <w:ilvl w:val="0"/>
                <w:numId w:val="15"/>
              </w:numPr>
              <w:spacing w:after="120"/>
              <w:contextualSpacing w:val="0"/>
            </w:pPr>
            <w:r>
              <w:t>Distribute</w:t>
            </w:r>
            <w:r w:rsidR="001028C0">
              <w:t xml:space="preserve"> </w:t>
            </w:r>
            <w:r w:rsidR="00C96619">
              <w:t xml:space="preserve">to each student </w:t>
            </w:r>
            <w:r w:rsidR="001028C0">
              <w:t>a Hundred</w:t>
            </w:r>
            <w:r w:rsidR="00C96619">
              <w:t>s</w:t>
            </w:r>
            <w:r w:rsidR="001028C0">
              <w:t xml:space="preserve"> Chart, a blue </w:t>
            </w:r>
            <w:r w:rsidR="00C96619">
              <w:t>dry-</w:t>
            </w:r>
            <w:r w:rsidR="001028C0">
              <w:t xml:space="preserve">erase marker and a red </w:t>
            </w:r>
            <w:r w:rsidR="00C96619">
              <w:t>dry-</w:t>
            </w:r>
            <w:r w:rsidR="001028C0">
              <w:t xml:space="preserve">erase marker. </w:t>
            </w:r>
          </w:p>
          <w:p w14:paraId="0835963D" w14:textId="091AD900" w:rsidR="001028C0" w:rsidRDefault="001028C0" w:rsidP="00BC47DA">
            <w:pPr>
              <w:pStyle w:val="ListParagraph"/>
              <w:numPr>
                <w:ilvl w:val="0"/>
                <w:numId w:val="15"/>
              </w:numPr>
              <w:spacing w:after="120"/>
              <w:contextualSpacing w:val="0"/>
            </w:pPr>
            <w:r>
              <w:t xml:space="preserve">The </w:t>
            </w:r>
            <w:r w:rsidR="00C96619">
              <w:t xml:space="preserve">SE </w:t>
            </w:r>
            <w:r>
              <w:t>will have the students grab a handful of counters from a large container</w:t>
            </w:r>
            <w:r w:rsidR="004A47C8">
              <w:t xml:space="preserve"> and create as </w:t>
            </w:r>
            <w:r w:rsidR="00704507">
              <w:t xml:space="preserve">many pairs as they can with </w:t>
            </w:r>
            <w:r w:rsidR="004A47C8">
              <w:t>them.</w:t>
            </w:r>
          </w:p>
          <w:p w14:paraId="1C02DD90" w14:textId="7C3F4CB8" w:rsidR="001028C0" w:rsidRDefault="001028C0" w:rsidP="00BC47DA">
            <w:pPr>
              <w:pStyle w:val="ListParagraph"/>
              <w:numPr>
                <w:ilvl w:val="0"/>
                <w:numId w:val="15"/>
              </w:numPr>
              <w:spacing w:after="120"/>
              <w:contextualSpacing w:val="0"/>
            </w:pPr>
            <w:r>
              <w:t>After students have finished creating their pairs, have them count the total number of counters they paired by skip counting by twos.</w:t>
            </w:r>
          </w:p>
          <w:p w14:paraId="34FA92E3" w14:textId="236F1DD1" w:rsidR="001028C0" w:rsidRDefault="004A47C8" w:rsidP="00BC47DA">
            <w:pPr>
              <w:pStyle w:val="ListParagraph"/>
              <w:numPr>
                <w:ilvl w:val="0"/>
                <w:numId w:val="15"/>
              </w:numPr>
              <w:spacing w:after="120"/>
              <w:contextualSpacing w:val="0"/>
            </w:pPr>
            <w:r>
              <w:t>Direct any student</w:t>
            </w:r>
            <w:r w:rsidR="001028C0">
              <w:t xml:space="preserve"> who has a leftover counter </w:t>
            </w:r>
            <w:r>
              <w:t>to</w:t>
            </w:r>
            <w:r w:rsidR="001028C0">
              <w:t xml:space="preserve"> stand up.</w:t>
            </w:r>
          </w:p>
          <w:p w14:paraId="0BE1E370" w14:textId="32B4E217" w:rsidR="001028C0" w:rsidRDefault="001028C0" w:rsidP="00BC47DA">
            <w:pPr>
              <w:pStyle w:val="ListParagraph"/>
              <w:numPr>
                <w:ilvl w:val="0"/>
                <w:numId w:val="15"/>
              </w:numPr>
              <w:spacing w:after="120"/>
              <w:contextualSpacing w:val="0"/>
            </w:pPr>
            <w:r>
              <w:t>Display the Hundred</w:t>
            </w:r>
            <w:r w:rsidR="00C96619">
              <w:t>s</w:t>
            </w:r>
            <w:r>
              <w:t xml:space="preserve"> Chart </w:t>
            </w:r>
            <w:r w:rsidR="00C96619">
              <w:t xml:space="preserve">using a demonstration tool (e.g., document camera, digital display) or </w:t>
            </w:r>
            <w:r w:rsidR="009A7F2A">
              <w:t>on chart paper</w:t>
            </w:r>
            <w:r>
              <w:t>.</w:t>
            </w:r>
          </w:p>
          <w:p w14:paraId="73DEF269" w14:textId="77777777" w:rsidR="001028C0" w:rsidRDefault="001028C0" w:rsidP="00BC47DA">
            <w:pPr>
              <w:pStyle w:val="ListParagraph"/>
              <w:numPr>
                <w:ilvl w:val="0"/>
                <w:numId w:val="15"/>
              </w:numPr>
              <w:spacing w:after="120"/>
              <w:contextualSpacing w:val="0"/>
            </w:pPr>
            <w:r>
              <w:t>Have the students with leftover counters to announce their total numbers of counters.</w:t>
            </w:r>
          </w:p>
          <w:p w14:paraId="4B06A539" w14:textId="53E4DA32" w:rsidR="001028C0" w:rsidRDefault="001028C0" w:rsidP="00BC47DA">
            <w:pPr>
              <w:pStyle w:val="ListParagraph"/>
              <w:numPr>
                <w:ilvl w:val="0"/>
                <w:numId w:val="15"/>
              </w:numPr>
              <w:spacing w:after="120"/>
              <w:contextualSpacing w:val="0"/>
            </w:pPr>
            <w:r>
              <w:t>Have those students reco</w:t>
            </w:r>
            <w:r w:rsidR="009E7E6A">
              <w:t>rd their number on their hundred</w:t>
            </w:r>
            <w:r w:rsidR="009A7F2A">
              <w:t>s</w:t>
            </w:r>
            <w:r w:rsidR="009E7E6A">
              <w:t xml:space="preserve"> charts with the blue marker by shading it in.</w:t>
            </w:r>
          </w:p>
          <w:p w14:paraId="58FD57F1" w14:textId="60525CD4" w:rsidR="009E7E6A" w:rsidRDefault="009E7E6A" w:rsidP="00BC47DA">
            <w:pPr>
              <w:pStyle w:val="ListParagraph"/>
              <w:numPr>
                <w:ilvl w:val="0"/>
                <w:numId w:val="15"/>
              </w:numPr>
              <w:spacing w:after="120"/>
              <w:contextualSpacing w:val="0"/>
            </w:pPr>
            <w:r>
              <w:t xml:space="preserve">The </w:t>
            </w:r>
            <w:r w:rsidR="009A7F2A">
              <w:t xml:space="preserve">SE </w:t>
            </w:r>
            <w:r>
              <w:t>will be recording these numbers on the interactive Hundred</w:t>
            </w:r>
            <w:r w:rsidR="009A7F2A">
              <w:t>s</w:t>
            </w:r>
            <w:r>
              <w:t xml:space="preserve"> Chart using the blue marker.  </w:t>
            </w:r>
          </w:p>
          <w:p w14:paraId="0A23A965" w14:textId="52C01981" w:rsidR="001028C0" w:rsidRDefault="009A7F2A" w:rsidP="00BC47DA">
            <w:pPr>
              <w:pStyle w:val="ListParagraph"/>
              <w:numPr>
                <w:ilvl w:val="0"/>
                <w:numId w:val="15"/>
              </w:numPr>
              <w:spacing w:after="120"/>
              <w:contextualSpacing w:val="0"/>
            </w:pPr>
            <w:r>
              <w:t xml:space="preserve">The SE </w:t>
            </w:r>
            <w:r w:rsidR="009E7E6A">
              <w:t xml:space="preserve">will explain to the students that because each of these numbers had one </w:t>
            </w:r>
            <w:r w:rsidR="001028C0">
              <w:t>counter left over when making pairs, each one is an “odd number.”</w:t>
            </w:r>
          </w:p>
          <w:p w14:paraId="1526504D" w14:textId="3459BBFA" w:rsidR="009E7E6A" w:rsidRDefault="009E7E6A" w:rsidP="00BC47DA">
            <w:pPr>
              <w:pStyle w:val="ListParagraph"/>
              <w:numPr>
                <w:ilvl w:val="0"/>
                <w:numId w:val="15"/>
              </w:numPr>
              <w:spacing w:after="120"/>
              <w:contextualSpacing w:val="0"/>
            </w:pPr>
            <w:r>
              <w:t>Have all the students mark the odd numbers that are marked on the interactive Hundred</w:t>
            </w:r>
            <w:r w:rsidR="009A7F2A">
              <w:t>s</w:t>
            </w:r>
            <w:r>
              <w:t xml:space="preserve"> Chart on their Hundred</w:t>
            </w:r>
            <w:r w:rsidR="009A7F2A">
              <w:t>s</w:t>
            </w:r>
            <w:r>
              <w:t xml:space="preserve"> Chart with the blue marker.  </w:t>
            </w:r>
          </w:p>
          <w:p w14:paraId="79E34DD2" w14:textId="2E9F3BFC" w:rsidR="009E7E6A" w:rsidRDefault="004A47C8" w:rsidP="00BC47DA">
            <w:pPr>
              <w:pStyle w:val="ListParagraph"/>
              <w:numPr>
                <w:ilvl w:val="0"/>
                <w:numId w:val="15"/>
              </w:numPr>
              <w:spacing w:after="120"/>
              <w:contextualSpacing w:val="0"/>
            </w:pPr>
            <w:r>
              <w:t>Read together the numbers that have been marked on the Hundred</w:t>
            </w:r>
            <w:r w:rsidR="009A7F2A">
              <w:t>s</w:t>
            </w:r>
            <w:r>
              <w:t xml:space="preserve"> Chart. Discuss any observations students make about the numbers marked in blue.</w:t>
            </w:r>
          </w:p>
          <w:p w14:paraId="202D65CE" w14:textId="2CB8780B" w:rsidR="009E7E6A" w:rsidRDefault="004A47C8" w:rsidP="00BC47DA">
            <w:pPr>
              <w:pStyle w:val="ListParagraph"/>
              <w:numPr>
                <w:ilvl w:val="0"/>
                <w:numId w:val="15"/>
              </w:numPr>
              <w:spacing w:after="120"/>
              <w:contextualSpacing w:val="0"/>
            </w:pPr>
            <w:r>
              <w:t>Next, direct</w:t>
            </w:r>
            <w:r w:rsidR="009E7E6A">
              <w:t xml:space="preserve"> each student who had no counters left </w:t>
            </w:r>
            <w:r>
              <w:t xml:space="preserve">to </w:t>
            </w:r>
            <w:r w:rsidR="009E7E6A">
              <w:t xml:space="preserve">stand up.  </w:t>
            </w:r>
          </w:p>
          <w:p w14:paraId="08A754B3" w14:textId="5F8E43DC" w:rsidR="009E7E6A" w:rsidRDefault="009E7E6A" w:rsidP="00BC47DA">
            <w:pPr>
              <w:pStyle w:val="ListParagraph"/>
              <w:numPr>
                <w:ilvl w:val="0"/>
                <w:numId w:val="15"/>
              </w:numPr>
              <w:spacing w:after="120"/>
              <w:contextualSpacing w:val="0"/>
            </w:pPr>
            <w:r>
              <w:t xml:space="preserve">Have these students </w:t>
            </w:r>
            <w:proofErr w:type="gramStart"/>
            <w:r>
              <w:t>announce</w:t>
            </w:r>
            <w:proofErr w:type="gramEnd"/>
            <w:r>
              <w:t xml:space="preserve"> their total number of counters, record these numbers on their Hundred</w:t>
            </w:r>
            <w:r w:rsidR="009A7F2A">
              <w:t>s</w:t>
            </w:r>
            <w:r>
              <w:t xml:space="preserve"> Chart</w:t>
            </w:r>
            <w:r w:rsidR="009A7F2A">
              <w:t>,</w:t>
            </w:r>
            <w:r>
              <w:t xml:space="preserve"> and the teacher will record these numbers on the interactive Hundred</w:t>
            </w:r>
            <w:r w:rsidR="009A7F2A">
              <w:t>s</w:t>
            </w:r>
            <w:r>
              <w:t xml:space="preserve"> Chart using the red marker.  </w:t>
            </w:r>
          </w:p>
          <w:p w14:paraId="166907BC" w14:textId="77777777" w:rsidR="009E7E6A" w:rsidRDefault="009E7E6A" w:rsidP="00BC47DA">
            <w:pPr>
              <w:pStyle w:val="ListParagraph"/>
              <w:numPr>
                <w:ilvl w:val="0"/>
                <w:numId w:val="15"/>
              </w:numPr>
              <w:spacing w:after="120"/>
              <w:contextualSpacing w:val="0"/>
            </w:pPr>
            <w:r>
              <w:t>Teacher will explain to the students that because each of these numbers had no counters left over when making pairs, each of these numbers is an “even number.”</w:t>
            </w:r>
          </w:p>
          <w:p w14:paraId="565A6D52" w14:textId="2DCD0F62" w:rsidR="001028C0" w:rsidRPr="000E505B" w:rsidRDefault="004A47C8" w:rsidP="00BC47DA">
            <w:pPr>
              <w:pStyle w:val="ListParagraph"/>
              <w:numPr>
                <w:ilvl w:val="0"/>
                <w:numId w:val="15"/>
              </w:numPr>
              <w:spacing w:after="120"/>
              <w:contextualSpacing w:val="0"/>
            </w:pPr>
            <w:r>
              <w:t>Read together the numbers that have been marked on the Hundred</w:t>
            </w:r>
            <w:r w:rsidR="009A7F2A">
              <w:t>s</w:t>
            </w:r>
            <w:r>
              <w:t xml:space="preserve"> Chart. Discuss any observations students make about the numbers marked in red.</w:t>
            </w:r>
          </w:p>
        </w:tc>
      </w:tr>
      <w:tr w:rsidR="004A47C8" w:rsidRPr="000E505B" w14:paraId="06D0B0AF" w14:textId="77777777" w:rsidTr="00BC47DA">
        <w:trPr>
          <w:trHeight w:val="14316"/>
        </w:trPr>
        <w:tc>
          <w:tcPr>
            <w:tcW w:w="2088" w:type="dxa"/>
          </w:tcPr>
          <w:p w14:paraId="10BAA09F" w14:textId="0DD63BE1" w:rsidR="004A47C8" w:rsidRPr="005D5F85" w:rsidRDefault="005D5F85" w:rsidP="00317BB8">
            <w:r>
              <w:rPr>
                <w:b/>
              </w:rPr>
              <w:t xml:space="preserve"> </w:t>
            </w:r>
          </w:p>
        </w:tc>
        <w:tc>
          <w:tcPr>
            <w:tcW w:w="2340" w:type="dxa"/>
          </w:tcPr>
          <w:p w14:paraId="0DEC3098" w14:textId="16B77B5A" w:rsidR="004A47C8" w:rsidRPr="000E505B" w:rsidRDefault="004A47C8" w:rsidP="00317BB8">
            <w:r w:rsidRPr="000E505B">
              <w:t xml:space="preserve"> </w:t>
            </w:r>
            <w:r>
              <w:t>Parallel Teaching</w:t>
            </w:r>
          </w:p>
        </w:tc>
        <w:tc>
          <w:tcPr>
            <w:tcW w:w="4263" w:type="dxa"/>
          </w:tcPr>
          <w:p w14:paraId="391100F3" w14:textId="1803F640" w:rsidR="004A47C8" w:rsidRPr="00F25B94" w:rsidRDefault="009A7F2A" w:rsidP="00BC47DA">
            <w:pPr>
              <w:pStyle w:val="ListParagraph"/>
              <w:numPr>
                <w:ilvl w:val="0"/>
                <w:numId w:val="20"/>
              </w:numPr>
              <w:spacing w:after="120"/>
              <w:contextualSpacing w:val="0"/>
            </w:pPr>
            <w:r>
              <w:t>The GE</w:t>
            </w:r>
            <w:r w:rsidRPr="00F25B94">
              <w:t xml:space="preserve"> </w:t>
            </w:r>
            <w:r w:rsidR="004A47C8" w:rsidRPr="00F25B94">
              <w:t>will be working with a group of students on recognizing even and odd numbers.</w:t>
            </w:r>
          </w:p>
          <w:p w14:paraId="5C5E456D" w14:textId="77777777" w:rsidR="004A47C8" w:rsidRPr="00F25B94" w:rsidRDefault="004A47C8" w:rsidP="00BC47DA">
            <w:pPr>
              <w:pStyle w:val="ListParagraph"/>
              <w:numPr>
                <w:ilvl w:val="0"/>
                <w:numId w:val="20"/>
              </w:numPr>
              <w:spacing w:after="120"/>
              <w:contextualSpacing w:val="0"/>
            </w:pPr>
            <w:r w:rsidRPr="00F25B94">
              <w:t xml:space="preserve">With the group, make sure each student has a partner.  </w:t>
            </w:r>
          </w:p>
          <w:p w14:paraId="69994573" w14:textId="0337C8C4" w:rsidR="004A47C8" w:rsidRPr="00F25B94" w:rsidRDefault="004A47C8" w:rsidP="00BC47DA">
            <w:pPr>
              <w:pStyle w:val="ListParagraph"/>
              <w:numPr>
                <w:ilvl w:val="0"/>
                <w:numId w:val="20"/>
              </w:numPr>
              <w:spacing w:after="120"/>
              <w:contextualSpacing w:val="0"/>
            </w:pPr>
            <w:r w:rsidRPr="00F25B94">
              <w:t>Give each partner set enough counters so that each student has 20 counters</w:t>
            </w:r>
            <w:r w:rsidR="005D5F85" w:rsidRPr="00F25B94">
              <w:t>, a paper copy of the hundred</w:t>
            </w:r>
            <w:r w:rsidR="009A7F2A">
              <w:t>s</w:t>
            </w:r>
            <w:r w:rsidR="005D5F85" w:rsidRPr="00F25B94">
              <w:t xml:space="preserve"> chart, a blue</w:t>
            </w:r>
            <w:r w:rsidR="009A7F2A">
              <w:t xml:space="preserve"> crayon</w:t>
            </w:r>
            <w:r w:rsidR="005D5F85" w:rsidRPr="00F25B94">
              <w:t xml:space="preserve"> and a red crayon</w:t>
            </w:r>
            <w:r w:rsidRPr="00F25B94">
              <w:t xml:space="preserve">. </w:t>
            </w:r>
          </w:p>
          <w:p w14:paraId="7BF364FA" w14:textId="25EA623F" w:rsidR="004A47C8" w:rsidRPr="00F25B94" w:rsidRDefault="004A47C8" w:rsidP="00BC47DA">
            <w:pPr>
              <w:pStyle w:val="ListParagraph"/>
              <w:numPr>
                <w:ilvl w:val="0"/>
                <w:numId w:val="4"/>
              </w:numPr>
              <w:spacing w:after="120"/>
              <w:contextualSpacing w:val="0"/>
              <w:rPr>
                <w:i/>
              </w:rPr>
            </w:pPr>
            <w:r w:rsidRPr="00F25B94">
              <w:t>Tell the partners that they will be using their counters to determine what numbers up to 20 are odd or even.</w:t>
            </w:r>
          </w:p>
          <w:p w14:paraId="2BC7CD80" w14:textId="43A71351" w:rsidR="005D5F85" w:rsidRPr="00F25B94" w:rsidRDefault="005D5F85" w:rsidP="00BC47DA">
            <w:pPr>
              <w:pStyle w:val="ListParagraph"/>
              <w:numPr>
                <w:ilvl w:val="0"/>
                <w:numId w:val="4"/>
              </w:numPr>
              <w:spacing w:after="120"/>
              <w:contextualSpacing w:val="0"/>
              <w:rPr>
                <w:i/>
              </w:rPr>
            </w:pPr>
            <w:r w:rsidRPr="00F25B94">
              <w:t xml:space="preserve">Direct them to take </w:t>
            </w:r>
            <w:r w:rsidR="009A7F2A">
              <w:t>one</w:t>
            </w:r>
            <w:r w:rsidR="009A7F2A" w:rsidRPr="00F25B94">
              <w:t xml:space="preserve"> </w:t>
            </w:r>
            <w:r w:rsidRPr="00F25B94">
              <w:t xml:space="preserve">counter and decide </w:t>
            </w:r>
            <w:r w:rsidR="009A7F2A">
              <w:t>whether</w:t>
            </w:r>
            <w:r w:rsidR="009A7F2A" w:rsidRPr="00F25B94">
              <w:t xml:space="preserve"> </w:t>
            </w:r>
            <w:r w:rsidRPr="00F25B94">
              <w:t>it has a partner (</w:t>
            </w:r>
            <w:r w:rsidR="009A7F2A">
              <w:t>no</w:t>
            </w:r>
            <w:r w:rsidRPr="00F25B94">
              <w:t>)</w:t>
            </w:r>
            <w:r w:rsidR="009A7F2A">
              <w:t>.</w:t>
            </w:r>
            <w:r w:rsidRPr="00F25B94">
              <w:t xml:space="preserve"> Does this make the number 1 an odd or an even number</w:t>
            </w:r>
            <w:r w:rsidR="009A7F2A">
              <w:t xml:space="preserve"> (odd)</w:t>
            </w:r>
            <w:r w:rsidRPr="00F25B94">
              <w:t xml:space="preserve">? Continue adding one counter at a time, repeating the pairing and questioning. </w:t>
            </w:r>
            <w:r w:rsidRPr="00F25B94">
              <w:rPr>
                <w:i/>
              </w:rPr>
              <w:t>It is important that students build their understanding of the concept of odd/even before relying on the numerical representation of the chart.</w:t>
            </w:r>
          </w:p>
          <w:p w14:paraId="4375BF09" w14:textId="0DC1256D" w:rsidR="004A47C8" w:rsidRPr="00F25B94" w:rsidRDefault="004A47C8" w:rsidP="00BC47DA">
            <w:pPr>
              <w:pStyle w:val="ListParagraph"/>
              <w:numPr>
                <w:ilvl w:val="0"/>
                <w:numId w:val="4"/>
              </w:numPr>
              <w:spacing w:after="120"/>
              <w:contextualSpacing w:val="0"/>
              <w:rPr>
                <w:i/>
              </w:rPr>
            </w:pPr>
            <w:r w:rsidRPr="00F25B94">
              <w:t>Instruct the partners to color the odd numbers on their hundred</w:t>
            </w:r>
            <w:r w:rsidR="009A7F2A">
              <w:t>s</w:t>
            </w:r>
            <w:r w:rsidRPr="00F25B94">
              <w:t xml:space="preserve"> charts blue and the even numbers on their hundred</w:t>
            </w:r>
            <w:r w:rsidR="009A7F2A">
              <w:t>s</w:t>
            </w:r>
            <w:r w:rsidRPr="00F25B94">
              <w:t xml:space="preserve"> charts red</w:t>
            </w:r>
            <w:r w:rsidR="005D5F85" w:rsidRPr="00F25B94">
              <w:t xml:space="preserve"> as they pair up the different sets of counters.</w:t>
            </w:r>
          </w:p>
          <w:p w14:paraId="172E8B9F" w14:textId="7B9CF3B2" w:rsidR="004A47C8" w:rsidRPr="00F25B94" w:rsidRDefault="004A47C8" w:rsidP="00BC47DA">
            <w:pPr>
              <w:pStyle w:val="ListParagraph"/>
              <w:numPr>
                <w:ilvl w:val="0"/>
                <w:numId w:val="4"/>
              </w:numPr>
              <w:spacing w:after="120"/>
              <w:contextualSpacing w:val="0"/>
              <w:rPr>
                <w:i/>
              </w:rPr>
            </w:pPr>
            <w:r w:rsidRPr="00F25B94">
              <w:t>Discuss with the students any patterns they see on their charts (students should be able to see that every other number is either blue (odd) or red (even).</w:t>
            </w:r>
          </w:p>
          <w:p w14:paraId="26CD3C36" w14:textId="08CAFB51" w:rsidR="005A59CD" w:rsidRPr="00F25B94" w:rsidRDefault="005A59CD" w:rsidP="00BC47DA">
            <w:pPr>
              <w:pStyle w:val="ListParagraph"/>
              <w:numPr>
                <w:ilvl w:val="0"/>
                <w:numId w:val="4"/>
              </w:numPr>
              <w:spacing w:after="120"/>
              <w:contextualSpacing w:val="0"/>
              <w:rPr>
                <w:i/>
              </w:rPr>
            </w:pPr>
            <w:r w:rsidRPr="00F25B94">
              <w:t>Help students to predict other numbers as being odd or even (numbers greater than 40). Have students check out the predictions with more counters.</w:t>
            </w:r>
          </w:p>
          <w:p w14:paraId="2A9D2C2B" w14:textId="4F3DFBBC" w:rsidR="004A47C8" w:rsidRPr="00F25B94" w:rsidRDefault="009A7F2A" w:rsidP="00BC47DA">
            <w:pPr>
              <w:pStyle w:val="ListParagraph"/>
              <w:numPr>
                <w:ilvl w:val="0"/>
                <w:numId w:val="4"/>
              </w:numPr>
              <w:spacing w:after="120"/>
              <w:contextualSpacing w:val="0"/>
              <w:rPr>
                <w:i/>
              </w:rPr>
            </w:pPr>
            <w:r>
              <w:t>The GE</w:t>
            </w:r>
            <w:r w:rsidRPr="00F25B94">
              <w:t xml:space="preserve"> </w:t>
            </w:r>
            <w:r w:rsidR="004A47C8" w:rsidRPr="00F25B94">
              <w:t>should monitor partners as they work, and check to see that they are using their counters correctly. Aid, as needed.</w:t>
            </w:r>
          </w:p>
          <w:p w14:paraId="279A5259" w14:textId="252367D7" w:rsidR="004A47C8" w:rsidRPr="00F25B94" w:rsidRDefault="004A47C8" w:rsidP="00BC47DA">
            <w:pPr>
              <w:pStyle w:val="ListParagraph"/>
              <w:numPr>
                <w:ilvl w:val="0"/>
                <w:numId w:val="4"/>
              </w:numPr>
              <w:spacing w:after="120"/>
              <w:contextualSpacing w:val="0"/>
            </w:pPr>
            <w:r w:rsidRPr="00F25B94">
              <w:t>Teacher may note who is having difficulty, and give help as needed.</w:t>
            </w:r>
          </w:p>
        </w:tc>
        <w:tc>
          <w:tcPr>
            <w:tcW w:w="4264" w:type="dxa"/>
          </w:tcPr>
          <w:p w14:paraId="50773315" w14:textId="17EF2FBE" w:rsidR="004A47C8" w:rsidRPr="00F25B94" w:rsidRDefault="004A47C8" w:rsidP="00BC47DA">
            <w:pPr>
              <w:pStyle w:val="NumberedPara"/>
              <w:numPr>
                <w:ilvl w:val="0"/>
                <w:numId w:val="0"/>
              </w:numPr>
              <w:spacing w:before="0" w:after="120"/>
              <w:ind w:left="360"/>
            </w:pPr>
            <w:r w:rsidRPr="00F25B94">
              <w:rPr>
                <w:rFonts w:ascii="Times New Roman" w:hAnsi="Times New Roman"/>
              </w:rPr>
              <w:t>Same as GE</w:t>
            </w:r>
            <w:r w:rsidR="009A7F2A">
              <w:rPr>
                <w:rFonts w:ascii="Times New Roman" w:hAnsi="Times New Roman"/>
              </w:rPr>
              <w:t>.</w:t>
            </w:r>
          </w:p>
          <w:p w14:paraId="6655DB73" w14:textId="31BF0EB0" w:rsidR="004A47C8" w:rsidRPr="00F25B94" w:rsidRDefault="009A7F2A" w:rsidP="00BC47DA">
            <w:pPr>
              <w:pStyle w:val="NumberedPara"/>
              <w:numPr>
                <w:ilvl w:val="0"/>
                <w:numId w:val="0"/>
              </w:numPr>
              <w:spacing w:before="0" w:after="120"/>
              <w:ind w:left="360"/>
              <w:rPr>
                <w:rFonts w:ascii="Times New Roman" w:hAnsi="Times New Roman"/>
              </w:rPr>
            </w:pPr>
            <w:r>
              <w:rPr>
                <w:rFonts w:ascii="Times New Roman" w:hAnsi="Times New Roman"/>
              </w:rPr>
              <w:t>The SE</w:t>
            </w:r>
            <w:r w:rsidRPr="00F25B94">
              <w:rPr>
                <w:rFonts w:ascii="Times New Roman" w:hAnsi="Times New Roman"/>
              </w:rPr>
              <w:t xml:space="preserve"> </w:t>
            </w:r>
            <w:r w:rsidR="005D5F85" w:rsidRPr="00F25B94">
              <w:rPr>
                <w:rFonts w:ascii="Times New Roman" w:hAnsi="Times New Roman"/>
              </w:rPr>
              <w:t>should monitor partners as they work and check to see that they are using their counters correctly. A</w:t>
            </w:r>
            <w:r w:rsidR="00F25B94">
              <w:rPr>
                <w:rFonts w:ascii="Times New Roman" w:hAnsi="Times New Roman"/>
              </w:rPr>
              <w:t>ssist</w:t>
            </w:r>
            <w:r w:rsidR="005D5F85" w:rsidRPr="00F25B94">
              <w:rPr>
                <w:rFonts w:ascii="Times New Roman" w:hAnsi="Times New Roman"/>
              </w:rPr>
              <w:t>, as needed.</w:t>
            </w:r>
          </w:p>
        </w:tc>
      </w:tr>
      <w:tr w:rsidR="00205A94" w:rsidRPr="000E505B" w14:paraId="3BCC2C3B" w14:textId="77777777" w:rsidTr="00BC47DA">
        <w:tc>
          <w:tcPr>
            <w:tcW w:w="2088" w:type="dxa"/>
          </w:tcPr>
          <w:p w14:paraId="3EEFEE64" w14:textId="77777777" w:rsidR="00205A94" w:rsidRPr="000E505B" w:rsidRDefault="00205A94" w:rsidP="00317BB8">
            <w:pPr>
              <w:rPr>
                <w:b/>
              </w:rPr>
            </w:pPr>
            <w:r w:rsidRPr="000E505B">
              <w:rPr>
                <w:b/>
              </w:rPr>
              <w:t>Closure</w:t>
            </w:r>
          </w:p>
        </w:tc>
        <w:tc>
          <w:tcPr>
            <w:tcW w:w="2340" w:type="dxa"/>
          </w:tcPr>
          <w:p w14:paraId="15994A39" w14:textId="77777777" w:rsidR="00205A94" w:rsidRPr="000E505B" w:rsidRDefault="00205A94" w:rsidP="00317BB8">
            <w:r w:rsidRPr="000E505B">
              <w:t>Team Teaching</w:t>
            </w:r>
          </w:p>
          <w:p w14:paraId="34C122A8" w14:textId="77777777" w:rsidR="00205A94" w:rsidRPr="000E505B" w:rsidRDefault="00205A94" w:rsidP="00317BB8"/>
        </w:tc>
        <w:tc>
          <w:tcPr>
            <w:tcW w:w="4263" w:type="dxa"/>
          </w:tcPr>
          <w:p w14:paraId="5DBD877D" w14:textId="09A332B5" w:rsidR="00205A94" w:rsidRPr="00205A94" w:rsidRDefault="00205A94" w:rsidP="00BC47DA">
            <w:pPr>
              <w:pStyle w:val="ListParagraph"/>
              <w:numPr>
                <w:ilvl w:val="0"/>
                <w:numId w:val="7"/>
              </w:numPr>
              <w:spacing w:after="120"/>
              <w:contextualSpacing w:val="0"/>
              <w:rPr>
                <w:i/>
              </w:rPr>
            </w:pPr>
            <w:r>
              <w:t>Revisit the “I Can</w:t>
            </w:r>
            <w:r w:rsidR="009A7F2A">
              <w:t xml:space="preserve"> </w:t>
            </w:r>
            <w:r>
              <w:t xml:space="preserve">…” statement and ask, “How would you explain to someone new about how to know </w:t>
            </w:r>
            <w:r w:rsidR="009A7F2A">
              <w:t xml:space="preserve">whether </w:t>
            </w:r>
            <w:r>
              <w:t xml:space="preserve">a number is odd or even?” </w:t>
            </w:r>
          </w:p>
          <w:p w14:paraId="122A97D5" w14:textId="48BAB860" w:rsidR="00205A94" w:rsidRPr="00205A94" w:rsidRDefault="00205A94" w:rsidP="00BC47DA">
            <w:pPr>
              <w:pStyle w:val="ListParagraph"/>
              <w:numPr>
                <w:ilvl w:val="0"/>
                <w:numId w:val="7"/>
              </w:numPr>
              <w:spacing w:after="120"/>
              <w:contextualSpacing w:val="0"/>
              <w:rPr>
                <w:rStyle w:val="apple-converted-space"/>
              </w:rPr>
            </w:pPr>
            <w:r w:rsidRPr="000E505B">
              <w:rPr>
                <w:color w:val="000000"/>
                <w:shd w:val="clear" w:color="auto" w:fill="FFFFFF"/>
              </w:rPr>
              <w:t xml:space="preserve">Students will </w:t>
            </w:r>
            <w:r w:rsidRPr="000E505B">
              <w:t>turn to their math</w:t>
            </w:r>
            <w:r w:rsidR="009A7F2A">
              <w:t>ematics</w:t>
            </w:r>
            <w:r w:rsidRPr="000E505B">
              <w:t xml:space="preserve"> buddy (shoulder partner) and </w:t>
            </w:r>
            <w:r w:rsidRPr="000E505B">
              <w:rPr>
                <w:color w:val="000000"/>
                <w:shd w:val="clear" w:color="auto" w:fill="FFFFFF"/>
              </w:rPr>
              <w:t>share one thing they learned in the class today during this lesson.</w:t>
            </w:r>
            <w:r w:rsidRPr="000E505B">
              <w:rPr>
                <w:rStyle w:val="apple-converted-space"/>
                <w:color w:val="000000"/>
                <w:shd w:val="clear" w:color="auto" w:fill="FFFFFF"/>
              </w:rPr>
              <w:t> </w:t>
            </w:r>
          </w:p>
          <w:p w14:paraId="7C7517C1" w14:textId="14BF29F5" w:rsidR="00205A94" w:rsidRPr="0079069C" w:rsidRDefault="00205A94" w:rsidP="00BC47DA">
            <w:pPr>
              <w:pStyle w:val="ListParagraph"/>
              <w:numPr>
                <w:ilvl w:val="0"/>
                <w:numId w:val="7"/>
              </w:numPr>
              <w:spacing w:after="120"/>
              <w:contextualSpacing w:val="0"/>
              <w:rPr>
                <w:rStyle w:val="apple-converted-space"/>
              </w:rPr>
            </w:pPr>
            <w:r>
              <w:t>Teacher will have students answer the following questions: “What was the most important thing you learned?</w:t>
            </w:r>
          </w:p>
        </w:tc>
        <w:tc>
          <w:tcPr>
            <w:tcW w:w="4264" w:type="dxa"/>
          </w:tcPr>
          <w:p w14:paraId="287143D8" w14:textId="1989C161" w:rsidR="00205A94" w:rsidRDefault="00205A94" w:rsidP="00BC47DA">
            <w:pPr>
              <w:pStyle w:val="ListParagraph"/>
              <w:numPr>
                <w:ilvl w:val="0"/>
                <w:numId w:val="7"/>
              </w:numPr>
              <w:spacing w:after="120"/>
              <w:contextualSpacing w:val="0"/>
            </w:pPr>
            <w:r>
              <w:t>Help the GE facilitate the closing discussion.</w:t>
            </w:r>
          </w:p>
          <w:p w14:paraId="08799816" w14:textId="54DD0924" w:rsidR="00205A94" w:rsidRPr="000E505B" w:rsidRDefault="009A7F2A" w:rsidP="00BC47DA">
            <w:pPr>
              <w:pStyle w:val="ListParagraph"/>
              <w:numPr>
                <w:ilvl w:val="0"/>
                <w:numId w:val="7"/>
              </w:numPr>
              <w:spacing w:after="120"/>
              <w:contextualSpacing w:val="0"/>
            </w:pPr>
            <w:r>
              <w:t>The SE</w:t>
            </w:r>
            <w:r w:rsidR="00205A94" w:rsidRPr="000E505B">
              <w:t xml:space="preserve"> can take notes on </w:t>
            </w:r>
            <w:r w:rsidR="00205A94">
              <w:t>student questions.</w:t>
            </w:r>
          </w:p>
        </w:tc>
      </w:tr>
      <w:tr w:rsidR="00205A94" w:rsidRPr="000E505B" w14:paraId="439D0F0A" w14:textId="77777777" w:rsidTr="00BC47DA">
        <w:tc>
          <w:tcPr>
            <w:tcW w:w="2088" w:type="dxa"/>
          </w:tcPr>
          <w:p w14:paraId="22C99BAB" w14:textId="77777777" w:rsidR="00205A94" w:rsidRPr="000E505B" w:rsidRDefault="00205A94" w:rsidP="00317BB8">
            <w:pPr>
              <w:rPr>
                <w:b/>
              </w:rPr>
            </w:pPr>
            <w:r w:rsidRPr="000E505B">
              <w:rPr>
                <w:b/>
              </w:rPr>
              <w:t>Formative Assessment Strategies</w:t>
            </w:r>
          </w:p>
        </w:tc>
        <w:tc>
          <w:tcPr>
            <w:tcW w:w="2340" w:type="dxa"/>
          </w:tcPr>
          <w:p w14:paraId="2B65A67F" w14:textId="77777777" w:rsidR="00205A94" w:rsidRPr="000E505B" w:rsidRDefault="00205A94" w:rsidP="00317BB8">
            <w:r w:rsidRPr="000E505B">
              <w:t xml:space="preserve">Team Teaching  </w:t>
            </w:r>
          </w:p>
        </w:tc>
        <w:tc>
          <w:tcPr>
            <w:tcW w:w="4263" w:type="dxa"/>
          </w:tcPr>
          <w:p w14:paraId="36DDEF09" w14:textId="320CB3D1" w:rsidR="009A7F2A" w:rsidRPr="00BC47DA" w:rsidRDefault="00205A94" w:rsidP="00BC47DA">
            <w:pPr>
              <w:shd w:val="clear" w:color="auto" w:fill="FFFFFF"/>
              <w:spacing w:after="120"/>
              <w:rPr>
                <w:rFonts w:eastAsia="Times New Roman"/>
                <w:b/>
              </w:rPr>
            </w:pPr>
            <w:r w:rsidRPr="00BC47DA">
              <w:rPr>
                <w:rFonts w:eastAsia="Times New Roman"/>
                <w:b/>
              </w:rPr>
              <w:t xml:space="preserve">Exit </w:t>
            </w:r>
            <w:r w:rsidR="009A7F2A" w:rsidRPr="00BC47DA">
              <w:rPr>
                <w:rFonts w:eastAsia="Times New Roman"/>
                <w:b/>
              </w:rPr>
              <w:t>Ticket</w:t>
            </w:r>
          </w:p>
          <w:p w14:paraId="71CC3B34" w14:textId="4A68F155" w:rsidR="00205A94" w:rsidRPr="00205A94" w:rsidRDefault="00205A94" w:rsidP="00BC47DA">
            <w:pPr>
              <w:pStyle w:val="ListParagraph"/>
              <w:numPr>
                <w:ilvl w:val="0"/>
                <w:numId w:val="8"/>
              </w:numPr>
              <w:shd w:val="clear" w:color="auto" w:fill="FFFFFF"/>
              <w:spacing w:after="120"/>
              <w:contextualSpacing w:val="0"/>
              <w:rPr>
                <w:rFonts w:eastAsia="Times New Roman"/>
              </w:rPr>
            </w:pPr>
            <w:r>
              <w:t>“What characteristic do all even numbers have in common? What characteristic do all odd numbers have in common? How can skip counting be used to help determine whether a number is even or odd?</w:t>
            </w:r>
            <w:r w:rsidRPr="000E505B">
              <w:t xml:space="preserve"> </w:t>
            </w:r>
          </w:p>
          <w:p w14:paraId="2C6A00AB" w14:textId="4E27EEAE" w:rsidR="00205A94" w:rsidRPr="0079069C" w:rsidRDefault="00205A94" w:rsidP="00BC47DA">
            <w:pPr>
              <w:pStyle w:val="ListParagraph"/>
              <w:numPr>
                <w:ilvl w:val="0"/>
                <w:numId w:val="8"/>
              </w:numPr>
              <w:shd w:val="clear" w:color="auto" w:fill="FFFFFF"/>
              <w:spacing w:after="120"/>
              <w:contextualSpacing w:val="0"/>
              <w:rPr>
                <w:rFonts w:eastAsia="Times New Roman"/>
              </w:rPr>
            </w:pPr>
            <w:r>
              <w:rPr>
                <w:rFonts w:eastAsia="Times New Roman"/>
              </w:rPr>
              <w:t>Have students fold a blank sheet of paper into fourths. Have them pick two even numbers and two odd numbers, greater than 10, to illustrate showing the numbers to be odd or even.</w:t>
            </w:r>
          </w:p>
          <w:p w14:paraId="31386B14" w14:textId="2C5B15FE" w:rsidR="00205A94" w:rsidRDefault="00205A94" w:rsidP="00BC47DA">
            <w:pPr>
              <w:pStyle w:val="ListParagraph"/>
              <w:numPr>
                <w:ilvl w:val="0"/>
                <w:numId w:val="8"/>
              </w:numPr>
              <w:shd w:val="clear" w:color="auto" w:fill="FFFFFF"/>
              <w:spacing w:after="120"/>
              <w:contextualSpacing w:val="0"/>
            </w:pPr>
            <w:r w:rsidRPr="000E505B">
              <w:rPr>
                <w:rFonts w:eastAsia="Times New Roman"/>
              </w:rPr>
              <w:t xml:space="preserve">Quiz to assess students’ mastery of being able to </w:t>
            </w:r>
            <w:r>
              <w:rPr>
                <w:rFonts w:eastAsia="Times New Roman"/>
                <w:szCs w:val="22"/>
              </w:rPr>
              <w:t xml:space="preserve">recognize even and odd numbers. </w:t>
            </w:r>
          </w:p>
        </w:tc>
        <w:tc>
          <w:tcPr>
            <w:tcW w:w="4264" w:type="dxa"/>
          </w:tcPr>
          <w:p w14:paraId="65DC916B" w14:textId="336ACDF4" w:rsidR="00205A94" w:rsidRPr="009E6ECF" w:rsidRDefault="00F0567A" w:rsidP="00BC47DA">
            <w:pPr>
              <w:shd w:val="clear" w:color="auto" w:fill="FFFFFF"/>
              <w:spacing w:after="120"/>
              <w:rPr>
                <w:rFonts w:eastAsia="Times New Roman"/>
              </w:rPr>
            </w:pPr>
            <w:r>
              <w:rPr>
                <w:rFonts w:eastAsia="Times New Roman"/>
              </w:rPr>
              <w:t xml:space="preserve">Re-word </w:t>
            </w:r>
            <w:r w:rsidR="009E6ECF">
              <w:rPr>
                <w:rFonts w:eastAsia="Times New Roman"/>
              </w:rPr>
              <w:t>the question to make it appropriate for student to access the task.</w:t>
            </w:r>
          </w:p>
          <w:p w14:paraId="59C3B253" w14:textId="3D678C89" w:rsidR="00205A94" w:rsidRPr="009E6ECF" w:rsidRDefault="00205A94" w:rsidP="00BC47DA">
            <w:pPr>
              <w:shd w:val="clear" w:color="auto" w:fill="FFFFFF"/>
              <w:spacing w:after="120"/>
              <w:rPr>
                <w:rFonts w:eastAsia="Times New Roman"/>
              </w:rPr>
            </w:pPr>
            <w:r w:rsidRPr="009E6ECF">
              <w:rPr>
                <w:rFonts w:eastAsia="Times New Roman"/>
                <w:shd w:val="clear" w:color="auto" w:fill="FFFFFF"/>
              </w:rPr>
              <w:t xml:space="preserve">* When appropriate, the teachers will pull aside a small group of students for </w:t>
            </w:r>
            <w:r w:rsidR="009A7F2A" w:rsidRPr="009E6ECF">
              <w:rPr>
                <w:rFonts w:eastAsia="Times New Roman"/>
                <w:shd w:val="clear" w:color="auto" w:fill="FFFFFF"/>
              </w:rPr>
              <w:t>read</w:t>
            </w:r>
            <w:r w:rsidR="009A7F2A">
              <w:rPr>
                <w:rFonts w:eastAsia="Times New Roman"/>
                <w:shd w:val="clear" w:color="auto" w:fill="FFFFFF"/>
              </w:rPr>
              <w:t>-</w:t>
            </w:r>
            <w:r w:rsidRPr="009E6ECF">
              <w:rPr>
                <w:rFonts w:eastAsia="Times New Roman"/>
                <w:shd w:val="clear" w:color="auto" w:fill="FFFFFF"/>
              </w:rPr>
              <w:t>aloud accommodations.</w:t>
            </w:r>
            <w:r w:rsidRPr="009E6ECF">
              <w:rPr>
                <w:rFonts w:eastAsia="Times New Roman"/>
                <w:sz w:val="22"/>
                <w:shd w:val="clear" w:color="auto" w:fill="FFFFFF"/>
              </w:rPr>
              <w:t xml:space="preserve">  </w:t>
            </w:r>
          </w:p>
        </w:tc>
      </w:tr>
      <w:tr w:rsidR="001028C0" w:rsidRPr="000E505B" w14:paraId="023D8C50" w14:textId="77777777" w:rsidTr="00BC47DA">
        <w:tc>
          <w:tcPr>
            <w:tcW w:w="2088" w:type="dxa"/>
          </w:tcPr>
          <w:p w14:paraId="7B56DA41" w14:textId="77777777" w:rsidR="001028C0" w:rsidRPr="000E505B" w:rsidRDefault="001028C0" w:rsidP="00317BB8">
            <w:pPr>
              <w:rPr>
                <w:b/>
              </w:rPr>
            </w:pPr>
            <w:r w:rsidRPr="000E505B">
              <w:rPr>
                <w:b/>
              </w:rPr>
              <w:t>Homework</w:t>
            </w:r>
          </w:p>
        </w:tc>
        <w:tc>
          <w:tcPr>
            <w:tcW w:w="2340" w:type="dxa"/>
          </w:tcPr>
          <w:p w14:paraId="4DFFF7D5" w14:textId="488746C0" w:rsidR="001028C0" w:rsidRPr="000E505B" w:rsidRDefault="001028C0" w:rsidP="00317BB8">
            <w:r w:rsidRPr="000E505B">
              <w:t xml:space="preserve">Team Teaching  </w:t>
            </w:r>
          </w:p>
        </w:tc>
        <w:tc>
          <w:tcPr>
            <w:tcW w:w="4263" w:type="dxa"/>
          </w:tcPr>
          <w:p w14:paraId="6FD388E8" w14:textId="77777777" w:rsidR="001028C0" w:rsidRPr="000E505B" w:rsidRDefault="001028C0" w:rsidP="00BC47DA">
            <w:pPr>
              <w:pStyle w:val="ListParagraph"/>
              <w:numPr>
                <w:ilvl w:val="0"/>
                <w:numId w:val="9"/>
              </w:numPr>
              <w:spacing w:after="120"/>
              <w:contextualSpacing w:val="0"/>
              <w:jc w:val="both"/>
            </w:pPr>
            <w:r w:rsidRPr="000E505B">
              <w:t xml:space="preserve">The students will be given a worksheet </w:t>
            </w:r>
            <w:r w:rsidR="00E33647">
              <w:t>where the students need to recognize even and odd numbers.</w:t>
            </w:r>
          </w:p>
        </w:tc>
        <w:tc>
          <w:tcPr>
            <w:tcW w:w="4264" w:type="dxa"/>
          </w:tcPr>
          <w:p w14:paraId="21382704" w14:textId="77777777" w:rsidR="001028C0" w:rsidRPr="000E505B" w:rsidRDefault="001028C0" w:rsidP="00BC47DA">
            <w:pPr>
              <w:spacing w:after="120"/>
            </w:pPr>
            <w:r w:rsidRPr="000E505B">
              <w:t xml:space="preserve"> Same as GE.</w:t>
            </w:r>
          </w:p>
        </w:tc>
      </w:tr>
    </w:tbl>
    <w:p w14:paraId="4504EF01" w14:textId="2C38C4FB" w:rsidR="001028C0" w:rsidRPr="000E505B" w:rsidRDefault="001028C0" w:rsidP="00BC47DA">
      <w:pPr>
        <w:pStyle w:val="Heading2"/>
        <w:spacing w:before="240"/>
      </w:pPr>
      <w:r w:rsidRPr="000E505B">
        <w:t>Specially Designed Instruction</w:t>
      </w:r>
      <w:r w:rsidR="00651EF8">
        <w:t xml:space="preserve"> (Teacher will)</w:t>
      </w:r>
    </w:p>
    <w:p w14:paraId="02DB46AC" w14:textId="3873A48B" w:rsidR="001028C0" w:rsidRPr="000E505B" w:rsidRDefault="00651EF8" w:rsidP="001028C0">
      <w:pPr>
        <w:pStyle w:val="ListParagraph"/>
        <w:numPr>
          <w:ilvl w:val="0"/>
          <w:numId w:val="10"/>
        </w:numPr>
      </w:pPr>
      <w:r>
        <w:t>Provide explicit</w:t>
      </w:r>
      <w:r w:rsidR="001028C0" w:rsidRPr="000E505B">
        <w:t xml:space="preserve"> instruction</w:t>
      </w:r>
      <w:r>
        <w:t xml:space="preserve"> for each step of the task.</w:t>
      </w:r>
    </w:p>
    <w:p w14:paraId="067B76C1" w14:textId="1128EBA1" w:rsidR="001028C0" w:rsidRPr="000E505B" w:rsidRDefault="00651EF8" w:rsidP="00651EF8">
      <w:pPr>
        <w:pStyle w:val="ListParagraph"/>
        <w:numPr>
          <w:ilvl w:val="0"/>
          <w:numId w:val="10"/>
        </w:numPr>
      </w:pPr>
      <w:r>
        <w:t>Provide m</w:t>
      </w:r>
      <w:r w:rsidR="009A7F2A" w:rsidRPr="000E505B">
        <w:t>ost</w:t>
      </w:r>
      <w:r w:rsidR="009A7F2A">
        <w:t>-</w:t>
      </w:r>
      <w:r w:rsidR="009A7F2A" w:rsidRPr="000E505B">
        <w:t>to</w:t>
      </w:r>
      <w:r w:rsidR="009A7F2A">
        <w:t>-</w:t>
      </w:r>
      <w:r w:rsidR="001028C0" w:rsidRPr="000E505B">
        <w:t>least prompts</w:t>
      </w:r>
      <w:r>
        <w:t>.</w:t>
      </w:r>
    </w:p>
    <w:p w14:paraId="4EEDE10D" w14:textId="4BDA1850" w:rsidR="001028C0" w:rsidRPr="000E505B" w:rsidRDefault="00651EF8" w:rsidP="001028C0">
      <w:pPr>
        <w:pStyle w:val="ListParagraph"/>
        <w:numPr>
          <w:ilvl w:val="0"/>
          <w:numId w:val="10"/>
        </w:numPr>
        <w:autoSpaceDE w:val="0"/>
        <w:autoSpaceDN w:val="0"/>
        <w:adjustRightInd w:val="0"/>
      </w:pPr>
      <w:r>
        <w:t>Provide s</w:t>
      </w:r>
      <w:r w:rsidR="009A7F2A" w:rsidRPr="000E505B">
        <w:t>mall</w:t>
      </w:r>
      <w:r w:rsidR="009A7F2A">
        <w:t>-</w:t>
      </w:r>
      <w:r w:rsidR="001028C0" w:rsidRPr="000E505B">
        <w:t>group instruction</w:t>
      </w:r>
      <w:r>
        <w:t>.</w:t>
      </w:r>
    </w:p>
    <w:p w14:paraId="16DF84C5" w14:textId="50BE8570" w:rsidR="001028C0" w:rsidRPr="000E505B" w:rsidRDefault="00651EF8" w:rsidP="001028C0">
      <w:pPr>
        <w:pStyle w:val="ListParagraph"/>
        <w:numPr>
          <w:ilvl w:val="0"/>
          <w:numId w:val="10"/>
        </w:numPr>
        <w:autoSpaceDE w:val="0"/>
        <w:autoSpaceDN w:val="0"/>
        <w:adjustRightInd w:val="0"/>
      </w:pPr>
      <w:r>
        <w:t xml:space="preserve">Provide </w:t>
      </w:r>
      <w:r w:rsidR="001028C0" w:rsidRPr="000E505B">
        <w:t>written prompts/cues</w:t>
      </w:r>
      <w:r>
        <w:t>.</w:t>
      </w:r>
    </w:p>
    <w:p w14:paraId="34BC65EF" w14:textId="6B3B2AA7" w:rsidR="001028C0" w:rsidRPr="000E505B" w:rsidRDefault="00651EF8" w:rsidP="001028C0">
      <w:pPr>
        <w:pStyle w:val="ListParagraph"/>
        <w:numPr>
          <w:ilvl w:val="0"/>
          <w:numId w:val="10"/>
        </w:numPr>
        <w:autoSpaceDE w:val="0"/>
        <w:autoSpaceDN w:val="0"/>
        <w:adjustRightInd w:val="0"/>
      </w:pPr>
      <w:r>
        <w:t>Allow opportunities for r</w:t>
      </w:r>
      <w:r w:rsidR="001028C0" w:rsidRPr="000E505B">
        <w:t xml:space="preserve">epetitive </w:t>
      </w:r>
      <w:r w:rsidR="009A7F2A">
        <w:t>p</w:t>
      </w:r>
      <w:r w:rsidR="009A7F2A" w:rsidRPr="000E505B">
        <w:t>ractice</w:t>
      </w:r>
      <w:r>
        <w:t>.</w:t>
      </w:r>
    </w:p>
    <w:p w14:paraId="188854EE" w14:textId="77777777" w:rsidR="001028C0" w:rsidRPr="000E505B" w:rsidRDefault="001028C0" w:rsidP="00BC47DA">
      <w:pPr>
        <w:pStyle w:val="Heading2"/>
        <w:spacing w:before="240"/>
      </w:pPr>
      <w:r w:rsidRPr="000E505B">
        <w:t>Accommodations</w:t>
      </w:r>
    </w:p>
    <w:p w14:paraId="412EE190" w14:textId="122F7BDA" w:rsidR="001028C0" w:rsidRPr="000E505B" w:rsidRDefault="001028C0" w:rsidP="001028C0">
      <w:pPr>
        <w:pStyle w:val="ListParagraph"/>
        <w:widowControl/>
        <w:numPr>
          <w:ilvl w:val="0"/>
          <w:numId w:val="11"/>
        </w:numPr>
        <w:jc w:val="both"/>
      </w:pPr>
      <w:r w:rsidRPr="000E505B">
        <w:t xml:space="preserve">FM </w:t>
      </w:r>
      <w:r w:rsidR="009A7F2A">
        <w:t xml:space="preserve">headset transmitters </w:t>
      </w:r>
      <w:r w:rsidRPr="000E505B">
        <w:t>(the students hear the speaker’s words directly in their ears, without any distracting background noise, allowing them to enjoy and participate fully in class)</w:t>
      </w:r>
      <w:r w:rsidR="009A7F2A">
        <w:t>.</w:t>
      </w:r>
    </w:p>
    <w:p w14:paraId="3E902682" w14:textId="50CECF9B" w:rsidR="001028C0" w:rsidRPr="000E505B" w:rsidRDefault="001028C0" w:rsidP="001028C0">
      <w:pPr>
        <w:pStyle w:val="ListParagraph"/>
        <w:widowControl/>
        <w:numPr>
          <w:ilvl w:val="0"/>
          <w:numId w:val="11"/>
        </w:numPr>
        <w:jc w:val="both"/>
      </w:pPr>
      <w:r w:rsidRPr="000E505B">
        <w:t xml:space="preserve">Peer </w:t>
      </w:r>
      <w:r w:rsidR="009A7F2A">
        <w:t>b</w:t>
      </w:r>
      <w:r w:rsidR="009A7F2A" w:rsidRPr="000E505B">
        <w:t xml:space="preserve">uddy </w:t>
      </w:r>
      <w:r w:rsidRPr="000E505B">
        <w:t>(</w:t>
      </w:r>
      <w:r w:rsidR="009A7F2A">
        <w:t>S</w:t>
      </w:r>
      <w:r w:rsidR="009A7F2A" w:rsidRPr="000E505B">
        <w:t xml:space="preserve">tudents </w:t>
      </w:r>
      <w:r w:rsidRPr="000E505B">
        <w:t>are discreetly grouped by ability</w:t>
      </w:r>
      <w:r w:rsidR="009A7F2A">
        <w:t>,</w:t>
      </w:r>
      <w:r w:rsidRPr="000E505B">
        <w:t xml:space="preserve"> and this </w:t>
      </w:r>
      <w:r w:rsidRPr="000E505B">
        <w:rPr>
          <w:color w:val="222222"/>
          <w:shd w:val="clear" w:color="auto" w:fill="FFFFFF"/>
        </w:rPr>
        <w:t>provides a chance for students with and without disabilities to work together</w:t>
      </w:r>
      <w:r w:rsidR="009A7F2A">
        <w:rPr>
          <w:color w:val="222222"/>
          <w:shd w:val="clear" w:color="auto" w:fill="FFFFFF"/>
        </w:rPr>
        <w:t>.</w:t>
      </w:r>
      <w:r w:rsidRPr="000E505B">
        <w:rPr>
          <w:color w:val="222222"/>
          <w:shd w:val="clear" w:color="auto" w:fill="FFFFFF"/>
        </w:rPr>
        <w:t>)</w:t>
      </w:r>
      <w:r w:rsidR="009A7F2A">
        <w:rPr>
          <w:color w:val="222222"/>
          <w:shd w:val="clear" w:color="auto" w:fill="FFFFFF"/>
        </w:rPr>
        <w:t>.</w:t>
      </w:r>
    </w:p>
    <w:p w14:paraId="3B2210DC" w14:textId="0329101F" w:rsidR="001028C0" w:rsidRPr="000E505B" w:rsidRDefault="001028C0" w:rsidP="001028C0">
      <w:pPr>
        <w:pStyle w:val="ListParagraph"/>
        <w:widowControl/>
        <w:numPr>
          <w:ilvl w:val="0"/>
          <w:numId w:val="11"/>
        </w:numPr>
        <w:jc w:val="both"/>
      </w:pPr>
      <w:r w:rsidRPr="000E505B">
        <w:t xml:space="preserve">Preferential </w:t>
      </w:r>
      <w:r w:rsidR="009A7F2A">
        <w:t>s</w:t>
      </w:r>
      <w:r w:rsidR="009A7F2A" w:rsidRPr="000E505B">
        <w:t xml:space="preserve">eating </w:t>
      </w:r>
      <w:r w:rsidRPr="000E505B">
        <w:t>(</w:t>
      </w:r>
      <w:r w:rsidR="009A7F2A">
        <w:rPr>
          <w:color w:val="222222"/>
          <w:shd w:val="clear" w:color="auto" w:fill="FFFFFF"/>
        </w:rPr>
        <w:t>Students’</w:t>
      </w:r>
      <w:r w:rsidR="009A7F2A" w:rsidRPr="000E505B">
        <w:rPr>
          <w:color w:val="222222"/>
          <w:shd w:val="clear" w:color="auto" w:fill="FFFFFF"/>
        </w:rPr>
        <w:t xml:space="preserve"> </w:t>
      </w:r>
      <w:r w:rsidRPr="000E505B">
        <w:rPr>
          <w:color w:val="222222"/>
          <w:shd w:val="clear" w:color="auto" w:fill="FFFFFF"/>
        </w:rPr>
        <w:t>seat</w:t>
      </w:r>
      <w:r w:rsidR="009A7F2A">
        <w:rPr>
          <w:color w:val="222222"/>
          <w:shd w:val="clear" w:color="auto" w:fill="FFFFFF"/>
        </w:rPr>
        <w:t>s</w:t>
      </w:r>
      <w:r w:rsidRPr="000E505B">
        <w:rPr>
          <w:color w:val="222222"/>
          <w:shd w:val="clear" w:color="auto" w:fill="FFFFFF"/>
        </w:rPr>
        <w:t xml:space="preserve"> </w:t>
      </w:r>
      <w:r w:rsidR="009A7F2A">
        <w:rPr>
          <w:color w:val="222222"/>
          <w:shd w:val="clear" w:color="auto" w:fill="FFFFFF"/>
        </w:rPr>
        <w:t>are</w:t>
      </w:r>
      <w:r w:rsidR="009A7F2A" w:rsidRPr="000E505B">
        <w:rPr>
          <w:color w:val="222222"/>
          <w:shd w:val="clear" w:color="auto" w:fill="FFFFFF"/>
        </w:rPr>
        <w:t xml:space="preserve"> </w:t>
      </w:r>
      <w:r w:rsidRPr="000E505B">
        <w:rPr>
          <w:color w:val="222222"/>
          <w:shd w:val="clear" w:color="auto" w:fill="FFFFFF"/>
        </w:rPr>
        <w:t>placed in a location that is most beneficial for his/her learning in the classroom</w:t>
      </w:r>
      <w:r w:rsidR="009A7F2A">
        <w:rPr>
          <w:color w:val="222222"/>
          <w:shd w:val="clear" w:color="auto" w:fill="FFFFFF"/>
        </w:rPr>
        <w:t>.</w:t>
      </w:r>
      <w:r w:rsidRPr="000E505B">
        <w:rPr>
          <w:color w:val="222222"/>
          <w:shd w:val="clear" w:color="auto" w:fill="FFFFFF"/>
        </w:rPr>
        <w:t>)</w:t>
      </w:r>
      <w:r w:rsidR="009A7F2A">
        <w:rPr>
          <w:color w:val="222222"/>
          <w:shd w:val="clear" w:color="auto" w:fill="FFFFFF"/>
        </w:rPr>
        <w:t>.</w:t>
      </w:r>
    </w:p>
    <w:p w14:paraId="1B33657B" w14:textId="57E02F3F" w:rsidR="001028C0" w:rsidRDefault="001028C0" w:rsidP="001028C0">
      <w:pPr>
        <w:pStyle w:val="ListParagraph"/>
        <w:widowControl/>
        <w:numPr>
          <w:ilvl w:val="0"/>
          <w:numId w:val="11"/>
        </w:numPr>
        <w:jc w:val="both"/>
      </w:pPr>
      <w:r w:rsidRPr="000E505B">
        <w:t>Peer buddy/peer tutoring</w:t>
      </w:r>
      <w:r w:rsidR="009A7F2A">
        <w:t>.</w:t>
      </w:r>
    </w:p>
    <w:p w14:paraId="4E815C87" w14:textId="444FC9E5" w:rsidR="00651EF8" w:rsidRDefault="00651EF8" w:rsidP="001028C0">
      <w:pPr>
        <w:pStyle w:val="ListParagraph"/>
        <w:widowControl/>
        <w:numPr>
          <w:ilvl w:val="0"/>
          <w:numId w:val="11"/>
        </w:numPr>
        <w:jc w:val="both"/>
      </w:pPr>
      <w:r>
        <w:t>Reduce the number of problems for those students with slow processing speed or short attention to task.</w:t>
      </w:r>
    </w:p>
    <w:p w14:paraId="7A189D02" w14:textId="77777777" w:rsidR="00F4111F" w:rsidRPr="000E505B" w:rsidRDefault="00F4111F" w:rsidP="00F4111F">
      <w:pPr>
        <w:pStyle w:val="ListParagraph"/>
        <w:widowControl/>
        <w:numPr>
          <w:ilvl w:val="0"/>
          <w:numId w:val="11"/>
        </w:numPr>
        <w:jc w:val="both"/>
      </w:pPr>
      <w:r w:rsidRPr="000E505B">
        <w:t>Simplifying directions</w:t>
      </w:r>
      <w:r>
        <w:t xml:space="preserve"> </w:t>
      </w:r>
      <w:r w:rsidRPr="000E505B">
        <w:t>(</w:t>
      </w:r>
      <w:r>
        <w:t>w</w:t>
      </w:r>
      <w:r w:rsidRPr="000E505B">
        <w:t>hen directions are given for students to have clarification)</w:t>
      </w:r>
      <w:r>
        <w:t>.</w:t>
      </w:r>
    </w:p>
    <w:p w14:paraId="1D4C4FDD" w14:textId="77777777" w:rsidR="00F4111F" w:rsidRPr="000E505B" w:rsidRDefault="00F4111F" w:rsidP="00F4111F">
      <w:pPr>
        <w:pStyle w:val="ListParagraph"/>
        <w:numPr>
          <w:ilvl w:val="0"/>
          <w:numId w:val="11"/>
        </w:numPr>
      </w:pPr>
      <w:r w:rsidRPr="000E505B">
        <w:t>Extended time to complete assessments</w:t>
      </w:r>
      <w:r>
        <w:t xml:space="preserve"> </w:t>
      </w:r>
      <w:r w:rsidRPr="000E505B">
        <w:t>(</w:t>
      </w:r>
      <w:r>
        <w:t>f</w:t>
      </w:r>
      <w:r w:rsidRPr="000E505B">
        <w:t xml:space="preserve">or students </w:t>
      </w:r>
      <w:r>
        <w:t>who</w:t>
      </w:r>
      <w:r w:rsidRPr="000E505B">
        <w:t xml:space="preserve"> require extra time to complete assignments)</w:t>
      </w:r>
      <w:r>
        <w:t>.</w:t>
      </w:r>
    </w:p>
    <w:p w14:paraId="13A087C3" w14:textId="77777777" w:rsidR="00F4111F" w:rsidRPr="000E505B" w:rsidRDefault="00F4111F" w:rsidP="00F4111F">
      <w:pPr>
        <w:pStyle w:val="ListParagraph"/>
        <w:numPr>
          <w:ilvl w:val="0"/>
          <w:numId w:val="11"/>
        </w:numPr>
      </w:pPr>
      <w:r w:rsidRPr="000E505B">
        <w:t>Breaking assignments into smaller steps</w:t>
      </w:r>
      <w:r>
        <w:t xml:space="preserve"> </w:t>
      </w:r>
      <w:r w:rsidRPr="000E505B">
        <w:t>(</w:t>
      </w:r>
      <w:r>
        <w:t>for</w:t>
      </w:r>
      <w:r w:rsidRPr="000E505B">
        <w:t xml:space="preserve"> students </w:t>
      </w:r>
      <w:r>
        <w:t>who</w:t>
      </w:r>
      <w:r w:rsidRPr="000E505B">
        <w:t xml:space="preserve"> become overwhelmed when presented with too many items at once)</w:t>
      </w:r>
      <w:r>
        <w:t>.</w:t>
      </w:r>
    </w:p>
    <w:p w14:paraId="44011F3F" w14:textId="77777777" w:rsidR="00F4111F" w:rsidRPr="000E505B" w:rsidRDefault="00F4111F" w:rsidP="00802C8E">
      <w:pPr>
        <w:pStyle w:val="ListParagraph"/>
        <w:widowControl/>
        <w:jc w:val="both"/>
      </w:pPr>
    </w:p>
    <w:p w14:paraId="1DC8DF60" w14:textId="793C98BD" w:rsidR="009A7F2A" w:rsidRDefault="009A7F2A">
      <w:pPr>
        <w:widowControl/>
        <w:spacing w:after="200" w:line="276" w:lineRule="auto"/>
        <w:rPr>
          <w:b/>
          <w:sz w:val="28"/>
        </w:rPr>
      </w:pPr>
      <w:r>
        <w:br w:type="page"/>
      </w:r>
    </w:p>
    <w:p w14:paraId="3E2E287D" w14:textId="1084F958" w:rsidR="001028C0" w:rsidRDefault="001028C0" w:rsidP="00BC47DA">
      <w:pPr>
        <w:pStyle w:val="Heading2"/>
        <w:spacing w:before="240"/>
      </w:pPr>
      <w:r w:rsidRPr="000E505B">
        <w:t>Modifications</w:t>
      </w:r>
    </w:p>
    <w:p w14:paraId="585E4C9B" w14:textId="30441E95" w:rsidR="00F4111F" w:rsidRPr="00F4111F" w:rsidRDefault="00F4111F" w:rsidP="00F4111F">
      <w:pPr>
        <w:pStyle w:val="ListParagraph"/>
        <w:numPr>
          <w:ilvl w:val="0"/>
          <w:numId w:val="29"/>
        </w:numPr>
      </w:pPr>
      <w:r>
        <w:t>For those students requiring a modified curriculum, content can be modified to include only numbers to the tens places, or can be modified so that the objective is for the student to be able to identify pairs.</w:t>
      </w:r>
    </w:p>
    <w:p w14:paraId="74E269EF" w14:textId="56F929EE" w:rsidR="001028C0" w:rsidRDefault="001028C0" w:rsidP="00BC47DA">
      <w:pPr>
        <w:pStyle w:val="Heading2"/>
        <w:spacing w:before="240"/>
      </w:pPr>
      <w:r w:rsidRPr="000E505B">
        <w:t>Notes</w:t>
      </w:r>
    </w:p>
    <w:p w14:paraId="54B2F1A5" w14:textId="4B724B88" w:rsidR="00015B59" w:rsidRDefault="009E6ECF" w:rsidP="00015B59">
      <w:pPr>
        <w:pStyle w:val="ListParagraph"/>
        <w:numPr>
          <w:ilvl w:val="0"/>
          <w:numId w:val="23"/>
        </w:numPr>
      </w:pPr>
      <w:r>
        <w:t xml:space="preserve">“Special </w:t>
      </w:r>
      <w:r w:rsidR="00330F4C">
        <w:t>educator</w:t>
      </w:r>
      <w:r>
        <w:t xml:space="preserve">” as noted in this lesson plan might be an EL </w:t>
      </w:r>
      <w:r w:rsidR="00C96619">
        <w:t>teacher</w:t>
      </w:r>
      <w:r>
        <w:t xml:space="preserve">, </w:t>
      </w:r>
      <w:r w:rsidR="00C96619">
        <w:t>s</w:t>
      </w:r>
      <w:r>
        <w:t xml:space="preserve">peech </w:t>
      </w:r>
      <w:r w:rsidR="00C96619">
        <w:t>pathologist</w:t>
      </w:r>
      <w:r>
        <w:t xml:space="preserve">, or other specialist co-teaching with a </w:t>
      </w:r>
      <w:r w:rsidR="00C96619">
        <w:t>general educator</w:t>
      </w:r>
      <w:r>
        <w:t>.</w:t>
      </w:r>
    </w:p>
    <w:p w14:paraId="7AC8754C" w14:textId="0B67EE69" w:rsidR="00015B59" w:rsidRDefault="00015B59" w:rsidP="00015B59"/>
    <w:p w14:paraId="5DF67637" w14:textId="77777777" w:rsidR="00015B59" w:rsidRDefault="00015B59" w:rsidP="00015B59">
      <w:pPr>
        <w:pStyle w:val="Heading3"/>
        <w:rPr>
          <w:b w:val="0"/>
        </w:rPr>
      </w:pPr>
      <w:r w:rsidRPr="000053FE">
        <w:rPr>
          <w:rFonts w:cs="Calibri"/>
          <w:bCs/>
        </w:rPr>
        <w:t>Note: The following pages are intended for classroom use for students as a visual aid to learning.</w:t>
      </w:r>
    </w:p>
    <w:p w14:paraId="2D31E805" w14:textId="77777777" w:rsidR="00015B59" w:rsidRPr="009E6ECF" w:rsidRDefault="00015B59" w:rsidP="00015B59"/>
    <w:p w14:paraId="37FBB015" w14:textId="7E79EC90" w:rsidR="001028C0" w:rsidRPr="0079069C" w:rsidRDefault="001028C0" w:rsidP="00BC47DA">
      <w:pPr>
        <w:pStyle w:val="Heading3"/>
        <w:spacing w:before="120"/>
        <w:rPr>
          <w:b w:val="0"/>
        </w:rPr>
        <w:sectPr w:rsidR="001028C0" w:rsidRPr="0079069C" w:rsidSect="00BC47DA">
          <w:type w:val="continuous"/>
          <w:pgSz w:w="15840" w:h="12240" w:orient="landscape"/>
          <w:pgMar w:top="1440" w:right="1440" w:bottom="1440" w:left="1440" w:header="720" w:footer="720" w:gutter="0"/>
          <w:cols w:space="720"/>
          <w:noEndnote/>
          <w:docGrid w:linePitch="326"/>
        </w:sectPr>
      </w:pPr>
      <w:r w:rsidRPr="000E505B">
        <w:rPr>
          <w:b w:val="0"/>
        </w:rPr>
        <w:t>Virginia Department of Education</w:t>
      </w:r>
      <w:r w:rsidR="00C96619">
        <w:rPr>
          <w:b w:val="0"/>
        </w:rPr>
        <w:t xml:space="preserve"> </w:t>
      </w:r>
      <w:r w:rsidRPr="000E505B">
        <w:rPr>
          <w:b w:val="0"/>
        </w:rPr>
        <w:t>©</w:t>
      </w:r>
      <w:r w:rsidR="00C96619">
        <w:rPr>
          <w:b w:val="0"/>
        </w:rPr>
        <w:t xml:space="preserve"> </w:t>
      </w:r>
      <w:r w:rsidR="00C96619" w:rsidRPr="000E505B">
        <w:rPr>
          <w:b w:val="0"/>
        </w:rPr>
        <w:t>201</w:t>
      </w:r>
      <w:r w:rsidR="00C96619">
        <w:rPr>
          <w:b w:val="0"/>
        </w:rPr>
        <w:t>8</w:t>
      </w:r>
      <w:r w:rsidRPr="000E505B">
        <w:rPr>
          <w:b w:val="0"/>
        </w:rPr>
        <w:br/>
      </w:r>
    </w:p>
    <w:p w14:paraId="4D9EF59D" w14:textId="77777777" w:rsidR="00D8155F" w:rsidRPr="00D8155F" w:rsidRDefault="00D8155F" w:rsidP="00D8155F">
      <w:pPr>
        <w:widowControl/>
        <w:spacing w:after="200" w:line="276" w:lineRule="auto"/>
        <w:ind w:left="-720" w:right="-1350"/>
        <w:jc w:val="center"/>
        <w:rPr>
          <w:rFonts w:asciiTheme="minorHAnsi" w:eastAsiaTheme="minorHAnsi" w:hAnsiTheme="minorHAnsi" w:cstheme="minorBidi"/>
          <w:b/>
          <w:kern w:val="0"/>
          <w:sz w:val="36"/>
          <w:szCs w:val="36"/>
          <w:lang w:eastAsia="en-US"/>
        </w:rPr>
      </w:pPr>
      <w:r w:rsidRPr="00D8155F">
        <w:rPr>
          <w:rFonts w:asciiTheme="minorHAnsi" w:eastAsiaTheme="minorHAnsi" w:hAnsiTheme="minorHAnsi" w:cstheme="minorBidi"/>
          <w:b/>
          <w:kern w:val="0"/>
          <w:sz w:val="36"/>
          <w:szCs w:val="36"/>
          <w:lang w:eastAsia="en-US"/>
        </w:rPr>
        <w:t>Classroom Observation Form</w:t>
      </w:r>
    </w:p>
    <w:p w14:paraId="66416CA9" w14:textId="098D6F2A" w:rsidR="00D8155F" w:rsidRPr="00D8155F" w:rsidRDefault="00D8155F" w:rsidP="00BC47DA">
      <w:pPr>
        <w:widowControl/>
        <w:tabs>
          <w:tab w:val="left" w:pos="5040"/>
        </w:tabs>
        <w:spacing w:after="200" w:line="276" w:lineRule="auto"/>
        <w:rPr>
          <w:rFonts w:asciiTheme="minorHAnsi" w:eastAsiaTheme="minorHAnsi" w:hAnsiTheme="minorHAnsi" w:cstheme="minorBidi"/>
          <w:b/>
          <w:kern w:val="0"/>
          <w:sz w:val="22"/>
          <w:szCs w:val="22"/>
          <w:lang w:eastAsia="en-US"/>
        </w:rPr>
      </w:pPr>
      <w:r w:rsidRPr="00D8155F">
        <w:rPr>
          <w:rFonts w:asciiTheme="minorHAnsi" w:eastAsiaTheme="minorHAnsi" w:hAnsiTheme="minorHAnsi" w:cstheme="minorBidi"/>
          <w:b/>
          <w:kern w:val="0"/>
          <w:sz w:val="22"/>
          <w:szCs w:val="22"/>
          <w:lang w:eastAsia="en-US"/>
        </w:rPr>
        <w:t>TIME/DATE: _________</w:t>
      </w:r>
      <w:r>
        <w:rPr>
          <w:rFonts w:asciiTheme="minorHAnsi" w:eastAsiaTheme="minorHAnsi" w:hAnsiTheme="minorHAnsi" w:cstheme="minorBidi"/>
          <w:b/>
          <w:kern w:val="0"/>
          <w:sz w:val="22"/>
          <w:szCs w:val="22"/>
          <w:lang w:eastAsia="en-US"/>
        </w:rPr>
        <w:t>___________________</w:t>
      </w:r>
      <w:r w:rsidR="009A7F2A">
        <w:rPr>
          <w:rFonts w:asciiTheme="minorHAnsi" w:eastAsiaTheme="minorHAnsi" w:hAnsiTheme="minorHAnsi" w:cstheme="minorBidi"/>
          <w:b/>
          <w:kern w:val="0"/>
          <w:sz w:val="22"/>
          <w:szCs w:val="22"/>
          <w:lang w:eastAsia="en-US"/>
        </w:rPr>
        <w:tab/>
      </w:r>
      <w:r>
        <w:rPr>
          <w:rFonts w:asciiTheme="minorHAnsi" w:eastAsiaTheme="minorHAnsi" w:hAnsiTheme="minorHAnsi" w:cstheme="minorBidi"/>
          <w:b/>
          <w:kern w:val="0"/>
          <w:sz w:val="22"/>
          <w:szCs w:val="22"/>
          <w:lang w:eastAsia="en-US"/>
        </w:rPr>
        <w:t>OBSERVER</w:t>
      </w:r>
      <w:proofErr w:type="gramStart"/>
      <w:r>
        <w:rPr>
          <w:rFonts w:asciiTheme="minorHAnsi" w:eastAsiaTheme="minorHAnsi" w:hAnsiTheme="minorHAnsi" w:cstheme="minorBidi"/>
          <w:b/>
          <w:kern w:val="0"/>
          <w:sz w:val="22"/>
          <w:szCs w:val="22"/>
          <w:lang w:eastAsia="en-US"/>
        </w:rPr>
        <w:t>:_</w:t>
      </w:r>
      <w:proofErr w:type="gramEnd"/>
      <w:r>
        <w:rPr>
          <w:rFonts w:asciiTheme="minorHAnsi" w:eastAsiaTheme="minorHAnsi" w:hAnsiTheme="minorHAnsi" w:cstheme="minorBidi"/>
          <w:b/>
          <w:kern w:val="0"/>
          <w:sz w:val="22"/>
          <w:szCs w:val="22"/>
          <w:lang w:eastAsia="en-US"/>
        </w:rPr>
        <w:t>____________</w:t>
      </w:r>
      <w:r w:rsidRPr="00D8155F">
        <w:rPr>
          <w:rFonts w:asciiTheme="minorHAnsi" w:eastAsiaTheme="minorHAnsi" w:hAnsiTheme="minorHAnsi" w:cstheme="minorBidi"/>
          <w:b/>
          <w:kern w:val="0"/>
          <w:sz w:val="22"/>
          <w:szCs w:val="22"/>
          <w:lang w:eastAsia="en-US"/>
        </w:rPr>
        <w:t>________________</w:t>
      </w:r>
    </w:p>
    <w:p w14:paraId="319D8944" w14:textId="32310253" w:rsidR="009A7F2A" w:rsidRDefault="009A7F2A" w:rsidP="0059610B">
      <w:pPr>
        <w:shd w:val="clear" w:color="auto" w:fill="FFFFFF"/>
        <w:rPr>
          <w:rFonts w:ascii="Helvetica" w:hAnsi="Helvetica"/>
          <w:color w:val="211922"/>
          <w:sz w:val="18"/>
          <w:szCs w:val="18"/>
        </w:rPr>
      </w:pPr>
    </w:p>
    <w:p w14:paraId="1D32E5CC" w14:textId="6FBEDCD4" w:rsidR="009A7F2A" w:rsidRDefault="00583ACE">
      <w:pPr>
        <w:widowControl/>
        <w:spacing w:after="200" w:line="276" w:lineRule="auto"/>
        <w:rPr>
          <w:rFonts w:ascii="Helvetica" w:hAnsi="Helvetica"/>
          <w:color w:val="211922"/>
          <w:sz w:val="18"/>
          <w:szCs w:val="18"/>
        </w:rPr>
      </w:pPr>
      <w:r>
        <w:rPr>
          <w:noProof/>
          <w:lang w:eastAsia="en-US"/>
        </w:rPr>
        <w:drawing>
          <wp:inline distT="0" distB="0" distL="0" distR="0" wp14:anchorId="082A9101" wp14:editId="62875180">
            <wp:extent cx="5838825" cy="6610350"/>
            <wp:effectExtent l="0" t="0" r="9525" b="0"/>
            <wp:docPr id="5" name="Picture 5" descr="picture of a two column observation sheet for student name and notes" title="observ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38825" cy="6610350"/>
                    </a:xfrm>
                    <a:prstGeom prst="rect">
                      <a:avLst/>
                    </a:prstGeom>
                  </pic:spPr>
                </pic:pic>
              </a:graphicData>
            </a:graphic>
          </wp:inline>
        </w:drawing>
      </w:r>
      <w:r w:rsidR="009A7F2A">
        <w:rPr>
          <w:rFonts w:ascii="Helvetica" w:hAnsi="Helvetica"/>
          <w:color w:val="211922"/>
          <w:sz w:val="18"/>
          <w:szCs w:val="18"/>
        </w:rPr>
        <w:br w:type="page"/>
      </w:r>
    </w:p>
    <w:p w14:paraId="435F1838" w14:textId="4C0EC8F6" w:rsidR="00D8155F" w:rsidRDefault="00583ACE" w:rsidP="0059610B">
      <w:pPr>
        <w:shd w:val="clear" w:color="auto" w:fill="FFFFFF"/>
        <w:rPr>
          <w:rFonts w:ascii="Helvetica" w:hAnsi="Helvetica"/>
          <w:color w:val="211922"/>
          <w:sz w:val="18"/>
          <w:szCs w:val="18"/>
        </w:rPr>
      </w:pPr>
      <w:r>
        <w:rPr>
          <w:noProof/>
          <w:lang w:eastAsia="en-US"/>
        </w:rPr>
        <w:drawing>
          <wp:inline distT="0" distB="0" distL="0" distR="0" wp14:anchorId="6A5BBD63" wp14:editId="5C7D6098">
            <wp:extent cx="6962775" cy="8837295"/>
            <wp:effectExtent l="0" t="0" r="9525" b="1905"/>
            <wp:docPr id="4" name="Picture 4" descr="Hundred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6-2017 School Year\hundreds cha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62775" cy="8837295"/>
                    </a:xfrm>
                    <a:prstGeom prst="rect">
                      <a:avLst/>
                    </a:prstGeom>
                    <a:noFill/>
                    <a:ln>
                      <a:noFill/>
                    </a:ln>
                  </pic:spPr>
                </pic:pic>
              </a:graphicData>
            </a:graphic>
          </wp:inline>
        </w:drawing>
      </w:r>
    </w:p>
    <w:p w14:paraId="03A7D22B" w14:textId="5B6BA7BC" w:rsidR="00D8155F" w:rsidRDefault="00D8155F" w:rsidP="00D8155F">
      <w:r>
        <w:br w:type="page"/>
      </w:r>
    </w:p>
    <w:p w14:paraId="583674A4" w14:textId="44FFB1E1" w:rsidR="00D8155F" w:rsidRPr="00BC47DA" w:rsidRDefault="00C96619" w:rsidP="00BC47DA">
      <w:pPr>
        <w:shd w:val="clear" w:color="auto" w:fill="FFFFFF"/>
        <w:jc w:val="center"/>
        <w:rPr>
          <w:b/>
          <w:color w:val="211922"/>
          <w:sz w:val="32"/>
          <w:szCs w:val="32"/>
        </w:rPr>
      </w:pPr>
      <w:r w:rsidRPr="00BC47DA">
        <w:rPr>
          <w:b/>
          <w:color w:val="211922"/>
          <w:sz w:val="32"/>
          <w:szCs w:val="32"/>
        </w:rPr>
        <w:t>Odd and Even Poem</w:t>
      </w:r>
    </w:p>
    <w:p w14:paraId="3C259A2F" w14:textId="77777777" w:rsidR="00D8155F" w:rsidRDefault="00D8155F" w:rsidP="0059610B">
      <w:pPr>
        <w:shd w:val="clear" w:color="auto" w:fill="FFFFFF"/>
        <w:rPr>
          <w:rFonts w:ascii="Helvetica" w:hAnsi="Helvetica"/>
          <w:color w:val="211922"/>
          <w:sz w:val="18"/>
          <w:szCs w:val="18"/>
        </w:rPr>
      </w:pPr>
    </w:p>
    <w:p w14:paraId="0998D86A" w14:textId="77777777" w:rsidR="00D8155F" w:rsidRDefault="00D8155F" w:rsidP="00D8155F">
      <w:r>
        <w:rPr>
          <w:noProof/>
          <w:lang w:eastAsia="en-US"/>
        </w:rPr>
        <w:drawing>
          <wp:inline distT="0" distB="0" distL="0" distR="0" wp14:anchorId="37232C8C" wp14:editId="5B70C5FB">
            <wp:extent cx="4562475" cy="3946719"/>
            <wp:effectExtent l="0" t="0" r="0" b="0"/>
            <wp:docPr id="3" name="Picture 3" descr="Odd and Even 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7-2018 School Year\even odd poem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2475" cy="3946719"/>
                    </a:xfrm>
                    <a:prstGeom prst="rect">
                      <a:avLst/>
                    </a:prstGeom>
                    <a:noFill/>
                    <a:ln>
                      <a:noFill/>
                    </a:ln>
                  </pic:spPr>
                </pic:pic>
              </a:graphicData>
            </a:graphic>
          </wp:inline>
        </w:drawing>
      </w:r>
      <w:r>
        <w:br w:type="page"/>
      </w:r>
    </w:p>
    <w:p w14:paraId="47B31E18" w14:textId="5E2E8833" w:rsidR="00D8155F" w:rsidRPr="00BC47DA" w:rsidRDefault="00C96619" w:rsidP="00BC47DA">
      <w:pPr>
        <w:shd w:val="clear" w:color="auto" w:fill="FFFFFF"/>
        <w:jc w:val="center"/>
        <w:rPr>
          <w:b/>
          <w:color w:val="211922"/>
          <w:sz w:val="32"/>
          <w:szCs w:val="32"/>
        </w:rPr>
      </w:pPr>
      <w:r w:rsidRPr="00BC47DA">
        <w:rPr>
          <w:b/>
          <w:color w:val="211922"/>
          <w:sz w:val="32"/>
          <w:szCs w:val="32"/>
        </w:rPr>
        <w:t>Odd and Even Poster</w:t>
      </w:r>
    </w:p>
    <w:p w14:paraId="02BF8F62" w14:textId="2A20067E" w:rsidR="009A7F2A" w:rsidRDefault="00EF3A5E">
      <w:pPr>
        <w:widowControl/>
        <w:spacing w:after="200" w:line="276" w:lineRule="auto"/>
        <w:rPr>
          <w:b/>
          <w:color w:val="211922"/>
          <w:sz w:val="32"/>
          <w:szCs w:val="32"/>
        </w:rPr>
      </w:pPr>
      <w:r>
        <w:rPr>
          <w:rFonts w:ascii="Helvetica" w:hAnsi="Helvetica"/>
          <w:noProof/>
          <w:color w:val="211922"/>
          <w:sz w:val="18"/>
          <w:szCs w:val="18"/>
          <w:lang w:eastAsia="en-US"/>
        </w:rPr>
        <w:drawing>
          <wp:inline distT="0" distB="0" distL="0" distR="0" wp14:anchorId="488CB4AF" wp14:editId="58FC89D8">
            <wp:extent cx="5323205" cy="6905625"/>
            <wp:effectExtent l="0" t="0" r="0" b="9525"/>
            <wp:docPr id="2" name="Picture 2" descr="Odd even 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7-2018 School Year\Even Odd Poe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3205" cy="6905625"/>
                    </a:xfrm>
                    <a:prstGeom prst="rect">
                      <a:avLst/>
                    </a:prstGeom>
                    <a:noFill/>
                    <a:ln>
                      <a:noFill/>
                    </a:ln>
                  </pic:spPr>
                </pic:pic>
              </a:graphicData>
            </a:graphic>
          </wp:inline>
        </w:drawing>
      </w:r>
      <w:r w:rsidR="009A7F2A">
        <w:rPr>
          <w:b/>
          <w:color w:val="211922"/>
          <w:sz w:val="32"/>
          <w:szCs w:val="32"/>
        </w:rPr>
        <w:br w:type="page"/>
      </w:r>
      <w:r w:rsidR="003E166F">
        <w:rPr>
          <w:noProof/>
          <w:lang w:eastAsia="en-US"/>
        </w:rPr>
        <w:drawing>
          <wp:inline distT="0" distB="0" distL="0" distR="0" wp14:anchorId="601972A0" wp14:editId="4B4F46E1">
            <wp:extent cx="6618458" cy="7267575"/>
            <wp:effectExtent l="0" t="0" r="0" b="0"/>
            <wp:docPr id="1" name="Picture 1" descr="Odd Even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23042" cy="7272609"/>
                    </a:xfrm>
                    <a:prstGeom prst="rect">
                      <a:avLst/>
                    </a:prstGeom>
                  </pic:spPr>
                </pic:pic>
              </a:graphicData>
            </a:graphic>
          </wp:inline>
        </w:drawing>
      </w:r>
    </w:p>
    <w:sectPr w:rsidR="009A7F2A" w:rsidSect="00BC47DA">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E466" w14:textId="77777777" w:rsidR="0015680E" w:rsidRDefault="0015680E">
      <w:r>
        <w:separator/>
      </w:r>
    </w:p>
  </w:endnote>
  <w:endnote w:type="continuationSeparator" w:id="0">
    <w:p w14:paraId="11BF7771" w14:textId="77777777" w:rsidR="0015680E" w:rsidRDefault="0015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C592" w14:textId="77777777" w:rsidR="00E70FC2" w:rsidRDefault="005D772F">
    <w:pPr>
      <w:pStyle w:val="Footer"/>
    </w:pPr>
  </w:p>
  <w:p w14:paraId="792059A9" w14:textId="77777777" w:rsidR="00E70FC2" w:rsidRDefault="005D7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9412E" w14:textId="77777777" w:rsidR="0015680E" w:rsidRDefault="0015680E">
      <w:r>
        <w:separator/>
      </w:r>
    </w:p>
  </w:footnote>
  <w:footnote w:type="continuationSeparator" w:id="0">
    <w:p w14:paraId="3FCE5C05" w14:textId="77777777" w:rsidR="0015680E" w:rsidRDefault="00156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301"/>
    <w:multiLevelType w:val="multilevel"/>
    <w:tmpl w:val="29063006"/>
    <w:lvl w:ilvl="0">
      <w:start w:val="1"/>
      <w:numFmt w:val="lowerLetter"/>
      <w:lvlText w:val="%1)"/>
      <w:lvlJc w:val="left"/>
      <w:pPr>
        <w:ind w:left="720" w:hanging="360"/>
      </w:pPr>
      <w:rPr>
        <w:rFonts w:ascii="Calibri" w:hAnsi="Calibr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0560BF"/>
    <w:multiLevelType w:val="hybridMultilevel"/>
    <w:tmpl w:val="76A4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7280F"/>
    <w:multiLevelType w:val="hybridMultilevel"/>
    <w:tmpl w:val="ABB6D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1D68C4"/>
    <w:multiLevelType w:val="hybridMultilevel"/>
    <w:tmpl w:val="0118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B6AC3"/>
    <w:multiLevelType w:val="hybridMultilevel"/>
    <w:tmpl w:val="24F41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9E0B0A"/>
    <w:multiLevelType w:val="hybridMultilevel"/>
    <w:tmpl w:val="FC1AF574"/>
    <w:lvl w:ilvl="0" w:tplc="327AFC80">
      <w:start w:val="1"/>
      <w:numFmt w:val="bullet"/>
      <w:lvlText w:val=""/>
      <w:lvlJc w:val="left"/>
      <w:pPr>
        <w:ind w:left="81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A05E8"/>
    <w:multiLevelType w:val="hybridMultilevel"/>
    <w:tmpl w:val="887EBA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113E8A"/>
    <w:multiLevelType w:val="hybridMultilevel"/>
    <w:tmpl w:val="94CCF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5262C8"/>
    <w:multiLevelType w:val="hybridMultilevel"/>
    <w:tmpl w:val="CC7EA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9B5C0E"/>
    <w:multiLevelType w:val="hybridMultilevel"/>
    <w:tmpl w:val="528AE21A"/>
    <w:lvl w:ilvl="0" w:tplc="A6BC287E">
      <w:start w:val="1"/>
      <w:numFmt w:val="decimal"/>
      <w:pStyle w:val="NumberedPara"/>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74E130D"/>
    <w:multiLevelType w:val="hybridMultilevel"/>
    <w:tmpl w:val="E0E0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676C8D"/>
    <w:multiLevelType w:val="hybridMultilevel"/>
    <w:tmpl w:val="1FDC9354"/>
    <w:lvl w:ilvl="0" w:tplc="8EDE3DFC">
      <w:start w:val="1"/>
      <w:numFmt w:val="bullet"/>
      <w:pStyle w:val="Bullet1"/>
      <w:lvlText w:val="•"/>
      <w:lvlJc w:val="left"/>
      <w:pPr>
        <w:tabs>
          <w:tab w:val="num" w:pos="720"/>
        </w:tabs>
        <w:ind w:left="720" w:hanging="360"/>
      </w:pPr>
      <w:rPr>
        <w:rFonts w:ascii="Calibri" w:hAnsi="Calibri" w:cs="Times New Roman" w:hint="default"/>
        <w:b w:val="0"/>
        <w:i w:val="0"/>
        <w:sz w:val="24"/>
        <w:szCs w:val="24"/>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300D1825"/>
    <w:multiLevelType w:val="hybridMultilevel"/>
    <w:tmpl w:val="F94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A1F6C"/>
    <w:multiLevelType w:val="hybridMultilevel"/>
    <w:tmpl w:val="34B0A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AD06CC"/>
    <w:multiLevelType w:val="hybridMultilevel"/>
    <w:tmpl w:val="F3F2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5654B"/>
    <w:multiLevelType w:val="hybridMultilevel"/>
    <w:tmpl w:val="5692A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A23D24"/>
    <w:multiLevelType w:val="hybridMultilevel"/>
    <w:tmpl w:val="CD283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5C5C9A"/>
    <w:multiLevelType w:val="hybridMultilevel"/>
    <w:tmpl w:val="91EC6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07362D"/>
    <w:multiLevelType w:val="hybridMultilevel"/>
    <w:tmpl w:val="306E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903C59"/>
    <w:multiLevelType w:val="hybridMultilevel"/>
    <w:tmpl w:val="E2C6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02CA3"/>
    <w:multiLevelType w:val="hybridMultilevel"/>
    <w:tmpl w:val="26F28980"/>
    <w:lvl w:ilvl="0" w:tplc="7F28A11E">
      <w:start w:val="3"/>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921A8"/>
    <w:multiLevelType w:val="multilevel"/>
    <w:tmpl w:val="CD5243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5A4F4483"/>
    <w:multiLevelType w:val="hybridMultilevel"/>
    <w:tmpl w:val="182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64F01000"/>
    <w:multiLevelType w:val="hybridMultilevel"/>
    <w:tmpl w:val="E05A79CE"/>
    <w:lvl w:ilvl="0" w:tplc="6EF2A716">
      <w:start w:val="1"/>
      <w:numFmt w:val="decimal"/>
      <w:lvlText w:val="%1."/>
      <w:lvlJc w:val="left"/>
      <w:pPr>
        <w:tabs>
          <w:tab w:val="num" w:pos="720"/>
        </w:tabs>
        <w:ind w:left="720" w:hanging="720"/>
      </w:pPr>
      <w:rPr>
        <w:rFonts w:ascii="Times New Roman" w:hAnsi="Times New Roman" w:cs="Times New Roman" w:hint="default"/>
        <w:b/>
        <w:i w:val="0"/>
        <w:sz w:val="24"/>
        <w:szCs w:val="24"/>
      </w:rPr>
    </w:lvl>
    <w:lvl w:ilvl="1" w:tplc="FFFFFFFF">
      <w:start w:val="1"/>
      <w:numFmt w:val="upperLetter"/>
      <w:lvlText w:val="%2"/>
      <w:lvlJc w:val="left"/>
      <w:pPr>
        <w:tabs>
          <w:tab w:val="num" w:pos="720"/>
        </w:tabs>
        <w:ind w:left="720" w:hanging="720"/>
      </w:pPr>
      <w:rPr>
        <w:rFonts w:ascii="Tahoma" w:hAnsi="Tahoma" w:hint="default"/>
        <w:b/>
        <w:i w:val="0"/>
        <w:sz w:val="36"/>
      </w:rPr>
    </w:lvl>
    <w:lvl w:ilvl="2" w:tplc="364EBFC4">
      <w:start w:val="1"/>
      <w:numFmt w:val="upperLetter"/>
      <w:lvlText w:val="%3"/>
      <w:lvlJc w:val="left"/>
      <w:pPr>
        <w:tabs>
          <w:tab w:val="num" w:pos="720"/>
        </w:tabs>
        <w:ind w:left="720" w:hanging="720"/>
      </w:pPr>
      <w:rPr>
        <w:rFonts w:ascii="Tahoma" w:hAnsi="Tahoma" w:hint="default"/>
        <w:b/>
        <w:i w:val="0"/>
        <w:sz w:val="24"/>
        <w:szCs w:val="24"/>
      </w:rPr>
    </w:lvl>
    <w:lvl w:ilvl="3" w:tplc="51208CB8">
      <w:start w:val="1"/>
      <w:numFmt w:val="upperLetter"/>
      <w:lvlText w:val="%4"/>
      <w:lvlJc w:val="left"/>
      <w:pPr>
        <w:tabs>
          <w:tab w:val="num" w:pos="720"/>
        </w:tabs>
        <w:ind w:left="720" w:hanging="720"/>
      </w:pPr>
      <w:rPr>
        <w:rFonts w:ascii="Times New Roman" w:hAnsi="Times New Roman" w:cs="Times New Roman" w:hint="default"/>
        <w:b/>
        <w:i w:val="0"/>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A4525DA"/>
    <w:multiLevelType w:val="hybridMultilevel"/>
    <w:tmpl w:val="BF5C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26CAA"/>
    <w:multiLevelType w:val="hybridMultilevel"/>
    <w:tmpl w:val="66ECF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9F6581"/>
    <w:multiLevelType w:val="hybridMultilevel"/>
    <w:tmpl w:val="F7B22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B91863"/>
    <w:multiLevelType w:val="hybridMultilevel"/>
    <w:tmpl w:val="A38845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15"/>
  </w:num>
  <w:num w:numId="4">
    <w:abstractNumId w:val="26"/>
  </w:num>
  <w:num w:numId="5">
    <w:abstractNumId w:val="25"/>
  </w:num>
  <w:num w:numId="6">
    <w:abstractNumId w:val="18"/>
  </w:num>
  <w:num w:numId="7">
    <w:abstractNumId w:val="17"/>
  </w:num>
  <w:num w:numId="8">
    <w:abstractNumId w:val="10"/>
  </w:num>
  <w:num w:numId="9">
    <w:abstractNumId w:val="8"/>
  </w:num>
  <w:num w:numId="10">
    <w:abstractNumId w:val="19"/>
  </w:num>
  <w:num w:numId="11">
    <w:abstractNumId w:val="12"/>
  </w:num>
  <w:num w:numId="12">
    <w:abstractNumId w:val="22"/>
  </w:num>
  <w:num w:numId="13">
    <w:abstractNumId w:val="16"/>
  </w:num>
  <w:num w:numId="14">
    <w:abstractNumId w:val="7"/>
  </w:num>
  <w:num w:numId="15">
    <w:abstractNumId w:val="27"/>
  </w:num>
  <w:num w:numId="16">
    <w:abstractNumId w:val="9"/>
  </w:num>
  <w:num w:numId="17">
    <w:abstractNumId w:val="11"/>
  </w:num>
  <w:num w:numId="18">
    <w:abstractNumId w:val="6"/>
  </w:num>
  <w:num w:numId="19">
    <w:abstractNumId w:val="2"/>
  </w:num>
  <w:num w:numId="20">
    <w:abstractNumId w:val="4"/>
  </w:num>
  <w:num w:numId="21">
    <w:abstractNumId w:val="24"/>
  </w:num>
  <w:num w:numId="22">
    <w:abstractNumId w:val="1"/>
  </w:num>
  <w:num w:numId="23">
    <w:abstractNumId w:val="3"/>
  </w:num>
  <w:num w:numId="24">
    <w:abstractNumId w:val="20"/>
  </w:num>
  <w:num w:numId="25">
    <w:abstractNumId w:val="0"/>
  </w:num>
  <w:num w:numId="26">
    <w:abstractNumId w:val="28"/>
  </w:num>
  <w:num w:numId="27">
    <w:abstractNumId w:val="5"/>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C0"/>
    <w:rsid w:val="0000744D"/>
    <w:rsid w:val="00015B59"/>
    <w:rsid w:val="001028C0"/>
    <w:rsid w:val="0015680E"/>
    <w:rsid w:val="00205A94"/>
    <w:rsid w:val="00330F4C"/>
    <w:rsid w:val="003521EE"/>
    <w:rsid w:val="00355F54"/>
    <w:rsid w:val="003E166F"/>
    <w:rsid w:val="004A47C8"/>
    <w:rsid w:val="004F3DB0"/>
    <w:rsid w:val="00582431"/>
    <w:rsid w:val="00583ACE"/>
    <w:rsid w:val="0059610B"/>
    <w:rsid w:val="005A59CD"/>
    <w:rsid w:val="005D5F85"/>
    <w:rsid w:val="005D772F"/>
    <w:rsid w:val="005F0EC4"/>
    <w:rsid w:val="00643816"/>
    <w:rsid w:val="00651EF8"/>
    <w:rsid w:val="00704507"/>
    <w:rsid w:val="0079069C"/>
    <w:rsid w:val="007A0E52"/>
    <w:rsid w:val="007E6059"/>
    <w:rsid w:val="00802C8E"/>
    <w:rsid w:val="008109A9"/>
    <w:rsid w:val="008426E5"/>
    <w:rsid w:val="00864454"/>
    <w:rsid w:val="00871026"/>
    <w:rsid w:val="008D1E33"/>
    <w:rsid w:val="00921F27"/>
    <w:rsid w:val="00953122"/>
    <w:rsid w:val="009A7F2A"/>
    <w:rsid w:val="009E6ECF"/>
    <w:rsid w:val="009E7E6A"/>
    <w:rsid w:val="00A32162"/>
    <w:rsid w:val="00B37A10"/>
    <w:rsid w:val="00B6395C"/>
    <w:rsid w:val="00BC47DA"/>
    <w:rsid w:val="00C96619"/>
    <w:rsid w:val="00CD185A"/>
    <w:rsid w:val="00CF32B4"/>
    <w:rsid w:val="00D00AD8"/>
    <w:rsid w:val="00D336BE"/>
    <w:rsid w:val="00D8155F"/>
    <w:rsid w:val="00DD0CD9"/>
    <w:rsid w:val="00E03D61"/>
    <w:rsid w:val="00E33647"/>
    <w:rsid w:val="00EF3A5E"/>
    <w:rsid w:val="00F0567A"/>
    <w:rsid w:val="00F2249C"/>
    <w:rsid w:val="00F25B94"/>
    <w:rsid w:val="00F4111F"/>
    <w:rsid w:val="00FA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C0"/>
    <w:pPr>
      <w:widowControl w:val="0"/>
      <w:spacing w:after="0" w:line="240" w:lineRule="auto"/>
    </w:pPr>
    <w:rPr>
      <w:rFonts w:ascii="Times New Roman" w:eastAsia="PMingLiU" w:hAnsi="Times New Roman" w:cs="Times New Roman"/>
      <w:kern w:val="2"/>
      <w:sz w:val="24"/>
      <w:szCs w:val="24"/>
      <w:lang w:eastAsia="zh-TW"/>
    </w:rPr>
  </w:style>
  <w:style w:type="paragraph" w:styleId="Heading1">
    <w:name w:val="heading 1"/>
    <w:basedOn w:val="Normal"/>
    <w:next w:val="Normal"/>
    <w:link w:val="Heading1Char"/>
    <w:uiPriority w:val="9"/>
    <w:qFormat/>
    <w:rsid w:val="001028C0"/>
    <w:pPr>
      <w:pBdr>
        <w:bottom w:val="single" w:sz="4" w:space="1" w:color="auto"/>
      </w:pBdr>
      <w:outlineLvl w:val="0"/>
    </w:pPr>
    <w:rPr>
      <w:b/>
      <w:sz w:val="36"/>
    </w:rPr>
  </w:style>
  <w:style w:type="paragraph" w:styleId="Heading2">
    <w:name w:val="heading 2"/>
    <w:basedOn w:val="Normal"/>
    <w:next w:val="Normal"/>
    <w:link w:val="Heading2Char"/>
    <w:unhideWhenUsed/>
    <w:qFormat/>
    <w:rsid w:val="001028C0"/>
    <w:pPr>
      <w:outlineLvl w:val="1"/>
    </w:pPr>
    <w:rPr>
      <w:b/>
      <w:sz w:val="28"/>
    </w:rPr>
  </w:style>
  <w:style w:type="paragraph" w:styleId="Heading3">
    <w:name w:val="heading 3"/>
    <w:basedOn w:val="Normal"/>
    <w:next w:val="Normal"/>
    <w:link w:val="Heading3Char"/>
    <w:uiPriority w:val="9"/>
    <w:unhideWhenUsed/>
    <w:qFormat/>
    <w:rsid w:val="001028C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8C0"/>
    <w:rPr>
      <w:rFonts w:ascii="Times New Roman" w:eastAsia="PMingLiU" w:hAnsi="Times New Roman" w:cs="Times New Roman"/>
      <w:b/>
      <w:kern w:val="2"/>
      <w:sz w:val="36"/>
      <w:szCs w:val="24"/>
      <w:lang w:eastAsia="zh-TW"/>
    </w:rPr>
  </w:style>
  <w:style w:type="character" w:customStyle="1" w:styleId="Heading2Char">
    <w:name w:val="Heading 2 Char"/>
    <w:basedOn w:val="DefaultParagraphFont"/>
    <w:link w:val="Heading2"/>
    <w:uiPriority w:val="9"/>
    <w:rsid w:val="001028C0"/>
    <w:rPr>
      <w:rFonts w:ascii="Times New Roman" w:eastAsia="PMingLiU" w:hAnsi="Times New Roman" w:cs="Times New Roman"/>
      <w:b/>
      <w:kern w:val="2"/>
      <w:sz w:val="28"/>
      <w:szCs w:val="24"/>
      <w:lang w:eastAsia="zh-TW"/>
    </w:rPr>
  </w:style>
  <w:style w:type="character" w:customStyle="1" w:styleId="Heading3Char">
    <w:name w:val="Heading 3 Char"/>
    <w:basedOn w:val="DefaultParagraphFont"/>
    <w:link w:val="Heading3"/>
    <w:uiPriority w:val="9"/>
    <w:rsid w:val="001028C0"/>
    <w:rPr>
      <w:rFonts w:ascii="Times New Roman" w:eastAsia="PMingLiU" w:hAnsi="Times New Roman" w:cs="Times New Roman"/>
      <w:b/>
      <w:kern w:val="2"/>
      <w:sz w:val="24"/>
      <w:szCs w:val="24"/>
      <w:lang w:eastAsia="zh-TW"/>
    </w:rPr>
  </w:style>
  <w:style w:type="table" w:styleId="TableGrid">
    <w:name w:val="Table Grid"/>
    <w:basedOn w:val="TableNormal"/>
    <w:uiPriority w:val="59"/>
    <w:rsid w:val="001028C0"/>
    <w:pPr>
      <w:widowControl w:val="0"/>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28C0"/>
    <w:pPr>
      <w:tabs>
        <w:tab w:val="center" w:pos="4680"/>
        <w:tab w:val="right" w:pos="9360"/>
      </w:tabs>
    </w:pPr>
  </w:style>
  <w:style w:type="character" w:customStyle="1" w:styleId="FooterChar">
    <w:name w:val="Footer Char"/>
    <w:basedOn w:val="DefaultParagraphFont"/>
    <w:link w:val="Footer"/>
    <w:uiPriority w:val="99"/>
    <w:rsid w:val="001028C0"/>
    <w:rPr>
      <w:rFonts w:ascii="Times New Roman" w:eastAsia="PMingLiU" w:hAnsi="Times New Roman" w:cs="Times New Roman"/>
      <w:kern w:val="2"/>
      <w:sz w:val="24"/>
      <w:szCs w:val="24"/>
      <w:lang w:eastAsia="zh-TW"/>
    </w:rPr>
  </w:style>
  <w:style w:type="character" w:styleId="Hyperlink">
    <w:name w:val="Hyperlink"/>
    <w:basedOn w:val="DefaultParagraphFont"/>
    <w:unhideWhenUsed/>
    <w:rsid w:val="001028C0"/>
    <w:rPr>
      <w:color w:val="0000FF"/>
      <w:u w:val="single"/>
    </w:rPr>
  </w:style>
  <w:style w:type="paragraph" w:styleId="ListParagraph">
    <w:name w:val="List Paragraph"/>
    <w:basedOn w:val="Normal"/>
    <w:uiPriority w:val="34"/>
    <w:qFormat/>
    <w:rsid w:val="001028C0"/>
    <w:pPr>
      <w:ind w:left="720"/>
      <w:contextualSpacing/>
    </w:pPr>
  </w:style>
  <w:style w:type="character" w:customStyle="1" w:styleId="apple-converted-space">
    <w:name w:val="apple-converted-space"/>
    <w:basedOn w:val="DefaultParagraphFont"/>
    <w:rsid w:val="001028C0"/>
  </w:style>
  <w:style w:type="paragraph" w:customStyle="1" w:styleId="NumberedPara">
    <w:name w:val="Numbered Para"/>
    <w:basedOn w:val="Normal"/>
    <w:next w:val="Normal"/>
    <w:rsid w:val="001028C0"/>
    <w:pPr>
      <w:widowControl/>
      <w:numPr>
        <w:numId w:val="16"/>
      </w:numPr>
      <w:spacing w:before="60"/>
    </w:pPr>
    <w:rPr>
      <w:rFonts w:ascii="Calibri" w:eastAsia="Calibri" w:hAnsi="Calibri"/>
      <w:kern w:val="0"/>
      <w:szCs w:val="20"/>
      <w:lang w:eastAsia="en-US" w:bidi="en-US"/>
    </w:rPr>
  </w:style>
  <w:style w:type="paragraph" w:customStyle="1" w:styleId="Bullet1">
    <w:name w:val="Bullet 1"/>
    <w:basedOn w:val="Normal"/>
    <w:rsid w:val="001028C0"/>
    <w:pPr>
      <w:widowControl/>
      <w:numPr>
        <w:numId w:val="17"/>
      </w:numPr>
    </w:pPr>
    <w:rPr>
      <w:rFonts w:ascii="Calibri" w:eastAsia="Calibri" w:hAnsi="Calibri"/>
      <w:kern w:val="0"/>
      <w:szCs w:val="20"/>
      <w:lang w:eastAsia="en-US" w:bidi="en-US"/>
    </w:rPr>
  </w:style>
  <w:style w:type="paragraph" w:styleId="BalloonText">
    <w:name w:val="Balloon Text"/>
    <w:basedOn w:val="Normal"/>
    <w:link w:val="BalloonTextChar"/>
    <w:uiPriority w:val="99"/>
    <w:semiHidden/>
    <w:unhideWhenUsed/>
    <w:rsid w:val="0079069C"/>
    <w:rPr>
      <w:rFonts w:ascii="Tahoma" w:hAnsi="Tahoma" w:cs="Tahoma"/>
      <w:sz w:val="16"/>
      <w:szCs w:val="16"/>
    </w:rPr>
  </w:style>
  <w:style w:type="character" w:customStyle="1" w:styleId="BalloonTextChar">
    <w:name w:val="Balloon Text Char"/>
    <w:basedOn w:val="DefaultParagraphFont"/>
    <w:link w:val="BalloonText"/>
    <w:uiPriority w:val="99"/>
    <w:semiHidden/>
    <w:rsid w:val="0079069C"/>
    <w:rPr>
      <w:rFonts w:ascii="Tahoma" w:eastAsia="PMingLiU" w:hAnsi="Tahoma" w:cs="Tahoma"/>
      <w:kern w:val="2"/>
      <w:sz w:val="16"/>
      <w:szCs w:val="16"/>
      <w:lang w:eastAsia="zh-TW"/>
    </w:rPr>
  </w:style>
  <w:style w:type="character" w:styleId="FollowedHyperlink">
    <w:name w:val="FollowedHyperlink"/>
    <w:basedOn w:val="DefaultParagraphFont"/>
    <w:uiPriority w:val="99"/>
    <w:semiHidden/>
    <w:unhideWhenUsed/>
    <w:rsid w:val="00D8155F"/>
    <w:rPr>
      <w:color w:val="800080" w:themeColor="followedHyperlink"/>
      <w:u w:val="single"/>
    </w:rPr>
  </w:style>
  <w:style w:type="paragraph" w:styleId="Header">
    <w:name w:val="header"/>
    <w:basedOn w:val="Normal"/>
    <w:link w:val="HeaderChar"/>
    <w:uiPriority w:val="99"/>
    <w:unhideWhenUsed/>
    <w:rsid w:val="00D8155F"/>
    <w:pPr>
      <w:tabs>
        <w:tab w:val="center" w:pos="4680"/>
        <w:tab w:val="right" w:pos="9360"/>
      </w:tabs>
    </w:pPr>
  </w:style>
  <w:style w:type="character" w:customStyle="1" w:styleId="HeaderChar">
    <w:name w:val="Header Char"/>
    <w:basedOn w:val="DefaultParagraphFont"/>
    <w:link w:val="Header"/>
    <w:uiPriority w:val="99"/>
    <w:rsid w:val="00D8155F"/>
    <w:rPr>
      <w:rFonts w:ascii="Times New Roman" w:eastAsia="PMingLiU" w:hAnsi="Times New Roman" w:cs="Times New Roman"/>
      <w:kern w:val="2"/>
      <w:sz w:val="24"/>
      <w:szCs w:val="24"/>
      <w:lang w:eastAsia="zh-TW"/>
    </w:rPr>
  </w:style>
  <w:style w:type="table" w:customStyle="1" w:styleId="TableGrid1">
    <w:name w:val="Table Grid1"/>
    <w:basedOn w:val="TableNormal"/>
    <w:next w:val="TableGrid"/>
    <w:uiPriority w:val="59"/>
    <w:rsid w:val="00D81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426E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C0"/>
    <w:pPr>
      <w:widowControl w:val="0"/>
      <w:spacing w:after="0" w:line="240" w:lineRule="auto"/>
    </w:pPr>
    <w:rPr>
      <w:rFonts w:ascii="Times New Roman" w:eastAsia="PMingLiU" w:hAnsi="Times New Roman" w:cs="Times New Roman"/>
      <w:kern w:val="2"/>
      <w:sz w:val="24"/>
      <w:szCs w:val="24"/>
      <w:lang w:eastAsia="zh-TW"/>
    </w:rPr>
  </w:style>
  <w:style w:type="paragraph" w:styleId="Heading1">
    <w:name w:val="heading 1"/>
    <w:basedOn w:val="Normal"/>
    <w:next w:val="Normal"/>
    <w:link w:val="Heading1Char"/>
    <w:uiPriority w:val="9"/>
    <w:qFormat/>
    <w:rsid w:val="001028C0"/>
    <w:pPr>
      <w:pBdr>
        <w:bottom w:val="single" w:sz="4" w:space="1" w:color="auto"/>
      </w:pBdr>
      <w:outlineLvl w:val="0"/>
    </w:pPr>
    <w:rPr>
      <w:b/>
      <w:sz w:val="36"/>
    </w:rPr>
  </w:style>
  <w:style w:type="paragraph" w:styleId="Heading2">
    <w:name w:val="heading 2"/>
    <w:basedOn w:val="Normal"/>
    <w:next w:val="Normal"/>
    <w:link w:val="Heading2Char"/>
    <w:unhideWhenUsed/>
    <w:qFormat/>
    <w:rsid w:val="001028C0"/>
    <w:pPr>
      <w:outlineLvl w:val="1"/>
    </w:pPr>
    <w:rPr>
      <w:b/>
      <w:sz w:val="28"/>
    </w:rPr>
  </w:style>
  <w:style w:type="paragraph" w:styleId="Heading3">
    <w:name w:val="heading 3"/>
    <w:basedOn w:val="Normal"/>
    <w:next w:val="Normal"/>
    <w:link w:val="Heading3Char"/>
    <w:uiPriority w:val="9"/>
    <w:unhideWhenUsed/>
    <w:qFormat/>
    <w:rsid w:val="001028C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8C0"/>
    <w:rPr>
      <w:rFonts w:ascii="Times New Roman" w:eastAsia="PMingLiU" w:hAnsi="Times New Roman" w:cs="Times New Roman"/>
      <w:b/>
      <w:kern w:val="2"/>
      <w:sz w:val="36"/>
      <w:szCs w:val="24"/>
      <w:lang w:eastAsia="zh-TW"/>
    </w:rPr>
  </w:style>
  <w:style w:type="character" w:customStyle="1" w:styleId="Heading2Char">
    <w:name w:val="Heading 2 Char"/>
    <w:basedOn w:val="DefaultParagraphFont"/>
    <w:link w:val="Heading2"/>
    <w:uiPriority w:val="9"/>
    <w:rsid w:val="001028C0"/>
    <w:rPr>
      <w:rFonts w:ascii="Times New Roman" w:eastAsia="PMingLiU" w:hAnsi="Times New Roman" w:cs="Times New Roman"/>
      <w:b/>
      <w:kern w:val="2"/>
      <w:sz w:val="28"/>
      <w:szCs w:val="24"/>
      <w:lang w:eastAsia="zh-TW"/>
    </w:rPr>
  </w:style>
  <w:style w:type="character" w:customStyle="1" w:styleId="Heading3Char">
    <w:name w:val="Heading 3 Char"/>
    <w:basedOn w:val="DefaultParagraphFont"/>
    <w:link w:val="Heading3"/>
    <w:uiPriority w:val="9"/>
    <w:rsid w:val="001028C0"/>
    <w:rPr>
      <w:rFonts w:ascii="Times New Roman" w:eastAsia="PMingLiU" w:hAnsi="Times New Roman" w:cs="Times New Roman"/>
      <w:b/>
      <w:kern w:val="2"/>
      <w:sz w:val="24"/>
      <w:szCs w:val="24"/>
      <w:lang w:eastAsia="zh-TW"/>
    </w:rPr>
  </w:style>
  <w:style w:type="table" w:styleId="TableGrid">
    <w:name w:val="Table Grid"/>
    <w:basedOn w:val="TableNormal"/>
    <w:uiPriority w:val="59"/>
    <w:rsid w:val="001028C0"/>
    <w:pPr>
      <w:widowControl w:val="0"/>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28C0"/>
    <w:pPr>
      <w:tabs>
        <w:tab w:val="center" w:pos="4680"/>
        <w:tab w:val="right" w:pos="9360"/>
      </w:tabs>
    </w:pPr>
  </w:style>
  <w:style w:type="character" w:customStyle="1" w:styleId="FooterChar">
    <w:name w:val="Footer Char"/>
    <w:basedOn w:val="DefaultParagraphFont"/>
    <w:link w:val="Footer"/>
    <w:uiPriority w:val="99"/>
    <w:rsid w:val="001028C0"/>
    <w:rPr>
      <w:rFonts w:ascii="Times New Roman" w:eastAsia="PMingLiU" w:hAnsi="Times New Roman" w:cs="Times New Roman"/>
      <w:kern w:val="2"/>
      <w:sz w:val="24"/>
      <w:szCs w:val="24"/>
      <w:lang w:eastAsia="zh-TW"/>
    </w:rPr>
  </w:style>
  <w:style w:type="character" w:styleId="Hyperlink">
    <w:name w:val="Hyperlink"/>
    <w:basedOn w:val="DefaultParagraphFont"/>
    <w:unhideWhenUsed/>
    <w:rsid w:val="001028C0"/>
    <w:rPr>
      <w:color w:val="0000FF"/>
      <w:u w:val="single"/>
    </w:rPr>
  </w:style>
  <w:style w:type="paragraph" w:styleId="ListParagraph">
    <w:name w:val="List Paragraph"/>
    <w:basedOn w:val="Normal"/>
    <w:uiPriority w:val="34"/>
    <w:qFormat/>
    <w:rsid w:val="001028C0"/>
    <w:pPr>
      <w:ind w:left="720"/>
      <w:contextualSpacing/>
    </w:pPr>
  </w:style>
  <w:style w:type="character" w:customStyle="1" w:styleId="apple-converted-space">
    <w:name w:val="apple-converted-space"/>
    <w:basedOn w:val="DefaultParagraphFont"/>
    <w:rsid w:val="001028C0"/>
  </w:style>
  <w:style w:type="paragraph" w:customStyle="1" w:styleId="NumberedPara">
    <w:name w:val="Numbered Para"/>
    <w:basedOn w:val="Normal"/>
    <w:next w:val="Normal"/>
    <w:rsid w:val="001028C0"/>
    <w:pPr>
      <w:widowControl/>
      <w:numPr>
        <w:numId w:val="16"/>
      </w:numPr>
      <w:spacing w:before="60"/>
    </w:pPr>
    <w:rPr>
      <w:rFonts w:ascii="Calibri" w:eastAsia="Calibri" w:hAnsi="Calibri"/>
      <w:kern w:val="0"/>
      <w:szCs w:val="20"/>
      <w:lang w:eastAsia="en-US" w:bidi="en-US"/>
    </w:rPr>
  </w:style>
  <w:style w:type="paragraph" w:customStyle="1" w:styleId="Bullet1">
    <w:name w:val="Bullet 1"/>
    <w:basedOn w:val="Normal"/>
    <w:rsid w:val="001028C0"/>
    <w:pPr>
      <w:widowControl/>
      <w:numPr>
        <w:numId w:val="17"/>
      </w:numPr>
    </w:pPr>
    <w:rPr>
      <w:rFonts w:ascii="Calibri" w:eastAsia="Calibri" w:hAnsi="Calibri"/>
      <w:kern w:val="0"/>
      <w:szCs w:val="20"/>
      <w:lang w:eastAsia="en-US" w:bidi="en-US"/>
    </w:rPr>
  </w:style>
  <w:style w:type="paragraph" w:styleId="BalloonText">
    <w:name w:val="Balloon Text"/>
    <w:basedOn w:val="Normal"/>
    <w:link w:val="BalloonTextChar"/>
    <w:uiPriority w:val="99"/>
    <w:semiHidden/>
    <w:unhideWhenUsed/>
    <w:rsid w:val="0079069C"/>
    <w:rPr>
      <w:rFonts w:ascii="Tahoma" w:hAnsi="Tahoma" w:cs="Tahoma"/>
      <w:sz w:val="16"/>
      <w:szCs w:val="16"/>
    </w:rPr>
  </w:style>
  <w:style w:type="character" w:customStyle="1" w:styleId="BalloonTextChar">
    <w:name w:val="Balloon Text Char"/>
    <w:basedOn w:val="DefaultParagraphFont"/>
    <w:link w:val="BalloonText"/>
    <w:uiPriority w:val="99"/>
    <w:semiHidden/>
    <w:rsid w:val="0079069C"/>
    <w:rPr>
      <w:rFonts w:ascii="Tahoma" w:eastAsia="PMingLiU" w:hAnsi="Tahoma" w:cs="Tahoma"/>
      <w:kern w:val="2"/>
      <w:sz w:val="16"/>
      <w:szCs w:val="16"/>
      <w:lang w:eastAsia="zh-TW"/>
    </w:rPr>
  </w:style>
  <w:style w:type="character" w:styleId="FollowedHyperlink">
    <w:name w:val="FollowedHyperlink"/>
    <w:basedOn w:val="DefaultParagraphFont"/>
    <w:uiPriority w:val="99"/>
    <w:semiHidden/>
    <w:unhideWhenUsed/>
    <w:rsid w:val="00D8155F"/>
    <w:rPr>
      <w:color w:val="800080" w:themeColor="followedHyperlink"/>
      <w:u w:val="single"/>
    </w:rPr>
  </w:style>
  <w:style w:type="paragraph" w:styleId="Header">
    <w:name w:val="header"/>
    <w:basedOn w:val="Normal"/>
    <w:link w:val="HeaderChar"/>
    <w:uiPriority w:val="99"/>
    <w:unhideWhenUsed/>
    <w:rsid w:val="00D8155F"/>
    <w:pPr>
      <w:tabs>
        <w:tab w:val="center" w:pos="4680"/>
        <w:tab w:val="right" w:pos="9360"/>
      </w:tabs>
    </w:pPr>
  </w:style>
  <w:style w:type="character" w:customStyle="1" w:styleId="HeaderChar">
    <w:name w:val="Header Char"/>
    <w:basedOn w:val="DefaultParagraphFont"/>
    <w:link w:val="Header"/>
    <w:uiPriority w:val="99"/>
    <w:rsid w:val="00D8155F"/>
    <w:rPr>
      <w:rFonts w:ascii="Times New Roman" w:eastAsia="PMingLiU" w:hAnsi="Times New Roman" w:cs="Times New Roman"/>
      <w:kern w:val="2"/>
      <w:sz w:val="24"/>
      <w:szCs w:val="24"/>
      <w:lang w:eastAsia="zh-TW"/>
    </w:rPr>
  </w:style>
  <w:style w:type="table" w:customStyle="1" w:styleId="TableGrid1">
    <w:name w:val="Table Grid1"/>
    <w:basedOn w:val="TableNormal"/>
    <w:next w:val="TableGrid"/>
    <w:uiPriority w:val="59"/>
    <w:rsid w:val="00D81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426E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4765">
      <w:bodyDiv w:val="1"/>
      <w:marLeft w:val="0"/>
      <w:marRight w:val="0"/>
      <w:marTop w:val="0"/>
      <w:marBottom w:val="0"/>
      <w:divBdr>
        <w:top w:val="none" w:sz="0" w:space="0" w:color="auto"/>
        <w:left w:val="none" w:sz="0" w:space="0" w:color="auto"/>
        <w:bottom w:val="none" w:sz="0" w:space="0" w:color="auto"/>
        <w:right w:val="none" w:sz="0" w:space="0" w:color="auto"/>
      </w:divBdr>
      <w:divsChild>
        <w:div w:id="1639919620">
          <w:marLeft w:val="0"/>
          <w:marRight w:val="0"/>
          <w:marTop w:val="0"/>
          <w:marBottom w:val="0"/>
          <w:divBdr>
            <w:top w:val="none" w:sz="0" w:space="0" w:color="auto"/>
            <w:left w:val="none" w:sz="0" w:space="0" w:color="auto"/>
            <w:bottom w:val="none" w:sz="0" w:space="0" w:color="auto"/>
            <w:right w:val="none" w:sz="0" w:space="0" w:color="auto"/>
          </w:divBdr>
          <w:divsChild>
            <w:div w:id="2057661997">
              <w:marLeft w:val="0"/>
              <w:marRight w:val="0"/>
              <w:marTop w:val="0"/>
              <w:marBottom w:val="0"/>
              <w:divBdr>
                <w:top w:val="none" w:sz="0" w:space="0" w:color="auto"/>
                <w:left w:val="none" w:sz="0" w:space="0" w:color="auto"/>
                <w:bottom w:val="none" w:sz="0" w:space="0" w:color="auto"/>
                <w:right w:val="none" w:sz="0" w:space="0" w:color="auto"/>
              </w:divBdr>
              <w:divsChild>
                <w:div w:id="1193303193">
                  <w:marLeft w:val="0"/>
                  <w:marRight w:val="0"/>
                  <w:marTop w:val="0"/>
                  <w:marBottom w:val="0"/>
                  <w:divBdr>
                    <w:top w:val="none" w:sz="0" w:space="0" w:color="auto"/>
                    <w:left w:val="none" w:sz="0" w:space="0" w:color="auto"/>
                    <w:bottom w:val="none" w:sz="0" w:space="0" w:color="auto"/>
                    <w:right w:val="none" w:sz="0" w:space="0" w:color="auto"/>
                  </w:divBdr>
                  <w:divsChild>
                    <w:div w:id="472868930">
                      <w:marLeft w:val="0"/>
                      <w:marRight w:val="0"/>
                      <w:marTop w:val="0"/>
                      <w:marBottom w:val="0"/>
                      <w:divBdr>
                        <w:top w:val="none" w:sz="0" w:space="0" w:color="auto"/>
                        <w:left w:val="none" w:sz="0" w:space="0" w:color="auto"/>
                        <w:bottom w:val="none" w:sz="0" w:space="0" w:color="auto"/>
                        <w:right w:val="none" w:sz="0" w:space="0" w:color="auto"/>
                      </w:divBdr>
                      <w:divsChild>
                        <w:div w:id="51733161">
                          <w:marLeft w:val="0"/>
                          <w:marRight w:val="0"/>
                          <w:marTop w:val="0"/>
                          <w:marBottom w:val="0"/>
                          <w:divBdr>
                            <w:top w:val="none" w:sz="0" w:space="0" w:color="auto"/>
                            <w:left w:val="none" w:sz="0" w:space="0" w:color="auto"/>
                            <w:bottom w:val="none" w:sz="0" w:space="0" w:color="auto"/>
                            <w:right w:val="none" w:sz="0" w:space="0" w:color="auto"/>
                          </w:divBdr>
                          <w:divsChild>
                            <w:div w:id="789396955">
                              <w:marLeft w:val="0"/>
                              <w:marRight w:val="0"/>
                              <w:marTop w:val="0"/>
                              <w:marBottom w:val="0"/>
                              <w:divBdr>
                                <w:top w:val="none" w:sz="0" w:space="0" w:color="auto"/>
                                <w:left w:val="none" w:sz="0" w:space="0" w:color="auto"/>
                                <w:bottom w:val="none" w:sz="0" w:space="0" w:color="auto"/>
                                <w:right w:val="none" w:sz="0" w:space="0" w:color="auto"/>
                              </w:divBdr>
                              <w:divsChild>
                                <w:div w:id="666522064">
                                  <w:marLeft w:val="-30"/>
                                  <w:marRight w:val="-30"/>
                                  <w:marTop w:val="0"/>
                                  <w:marBottom w:val="0"/>
                                  <w:divBdr>
                                    <w:top w:val="none" w:sz="0" w:space="0" w:color="auto"/>
                                    <w:left w:val="none" w:sz="0" w:space="0" w:color="auto"/>
                                    <w:bottom w:val="none" w:sz="0" w:space="0" w:color="auto"/>
                                    <w:right w:val="none" w:sz="0" w:space="0" w:color="auto"/>
                                  </w:divBdr>
                                  <w:divsChild>
                                    <w:div w:id="1175148855">
                                      <w:marLeft w:val="0"/>
                                      <w:marRight w:val="0"/>
                                      <w:marTop w:val="0"/>
                                      <w:marBottom w:val="0"/>
                                      <w:divBdr>
                                        <w:top w:val="none" w:sz="0" w:space="0" w:color="auto"/>
                                        <w:left w:val="none" w:sz="0" w:space="0" w:color="auto"/>
                                        <w:bottom w:val="none" w:sz="0" w:space="0" w:color="auto"/>
                                        <w:right w:val="none" w:sz="0" w:space="0" w:color="auto"/>
                                      </w:divBdr>
                                      <w:divsChild>
                                        <w:div w:id="18692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425366">
          <w:marLeft w:val="0"/>
          <w:marRight w:val="0"/>
          <w:marTop w:val="0"/>
          <w:marBottom w:val="0"/>
          <w:divBdr>
            <w:top w:val="none" w:sz="0" w:space="0" w:color="auto"/>
            <w:left w:val="none" w:sz="0" w:space="0" w:color="auto"/>
            <w:bottom w:val="none" w:sz="0" w:space="0" w:color="auto"/>
            <w:right w:val="none" w:sz="0" w:space="0" w:color="auto"/>
          </w:divBdr>
          <w:divsChild>
            <w:div w:id="1513253428">
              <w:marLeft w:val="0"/>
              <w:marRight w:val="0"/>
              <w:marTop w:val="0"/>
              <w:marBottom w:val="0"/>
              <w:divBdr>
                <w:top w:val="none" w:sz="0" w:space="0" w:color="auto"/>
                <w:left w:val="none" w:sz="0" w:space="0" w:color="auto"/>
                <w:bottom w:val="none" w:sz="0" w:space="0" w:color="auto"/>
                <w:right w:val="none" w:sz="0" w:space="0" w:color="auto"/>
              </w:divBdr>
              <w:divsChild>
                <w:div w:id="224604973">
                  <w:marLeft w:val="0"/>
                  <w:marRight w:val="0"/>
                  <w:marTop w:val="0"/>
                  <w:marBottom w:val="0"/>
                  <w:divBdr>
                    <w:top w:val="none" w:sz="0" w:space="0" w:color="auto"/>
                    <w:left w:val="none" w:sz="0" w:space="0" w:color="auto"/>
                    <w:bottom w:val="none" w:sz="0" w:space="0" w:color="auto"/>
                    <w:right w:val="none" w:sz="0" w:space="0" w:color="auto"/>
                  </w:divBdr>
                  <w:divsChild>
                    <w:div w:id="1995137091">
                      <w:marLeft w:val="0"/>
                      <w:marRight w:val="0"/>
                      <w:marTop w:val="0"/>
                      <w:marBottom w:val="0"/>
                      <w:divBdr>
                        <w:top w:val="none" w:sz="0" w:space="0" w:color="auto"/>
                        <w:left w:val="none" w:sz="0" w:space="0" w:color="auto"/>
                        <w:bottom w:val="none" w:sz="0" w:space="0" w:color="auto"/>
                        <w:right w:val="none" w:sz="0" w:space="0" w:color="auto"/>
                      </w:divBdr>
                      <w:divsChild>
                        <w:div w:id="1013845">
                          <w:marLeft w:val="0"/>
                          <w:marRight w:val="0"/>
                          <w:marTop w:val="0"/>
                          <w:marBottom w:val="0"/>
                          <w:divBdr>
                            <w:top w:val="none" w:sz="0" w:space="0" w:color="auto"/>
                            <w:left w:val="none" w:sz="0" w:space="0" w:color="auto"/>
                            <w:bottom w:val="none" w:sz="0" w:space="0" w:color="auto"/>
                            <w:right w:val="none" w:sz="0" w:space="0" w:color="auto"/>
                          </w:divBdr>
                          <w:divsChild>
                            <w:div w:id="403264301">
                              <w:marLeft w:val="0"/>
                              <w:marRight w:val="0"/>
                              <w:marTop w:val="0"/>
                              <w:marBottom w:val="0"/>
                              <w:divBdr>
                                <w:top w:val="none" w:sz="0" w:space="0" w:color="auto"/>
                                <w:left w:val="none" w:sz="0" w:space="0" w:color="auto"/>
                                <w:bottom w:val="none" w:sz="0" w:space="0" w:color="auto"/>
                                <w:right w:val="none" w:sz="0" w:space="0" w:color="auto"/>
                              </w:divBdr>
                              <w:divsChild>
                                <w:div w:id="432018998">
                                  <w:marLeft w:val="0"/>
                                  <w:marRight w:val="0"/>
                                  <w:marTop w:val="0"/>
                                  <w:marBottom w:val="0"/>
                                  <w:divBdr>
                                    <w:top w:val="none" w:sz="0" w:space="0" w:color="auto"/>
                                    <w:left w:val="none" w:sz="0" w:space="0" w:color="auto"/>
                                    <w:bottom w:val="none" w:sz="0" w:space="0" w:color="auto"/>
                                    <w:right w:val="none" w:sz="0" w:space="0" w:color="auto"/>
                                  </w:divBdr>
                                  <w:divsChild>
                                    <w:div w:id="2140031112">
                                      <w:marLeft w:val="0"/>
                                      <w:marRight w:val="0"/>
                                      <w:marTop w:val="0"/>
                                      <w:marBottom w:val="0"/>
                                      <w:divBdr>
                                        <w:top w:val="none" w:sz="0" w:space="0" w:color="auto"/>
                                        <w:left w:val="none" w:sz="0" w:space="0" w:color="auto"/>
                                        <w:bottom w:val="none" w:sz="0" w:space="0" w:color="auto"/>
                                        <w:right w:val="none" w:sz="0" w:space="0" w:color="auto"/>
                                      </w:divBdr>
                                      <w:divsChild>
                                        <w:div w:id="19140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uuD5JlrMnA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15</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KWCPS</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BUNNIE</dc:creator>
  <cp:lastModifiedBy>pgx12977</cp:lastModifiedBy>
  <cp:revision>19</cp:revision>
  <cp:lastPrinted>2017-10-13T22:29:00Z</cp:lastPrinted>
  <dcterms:created xsi:type="dcterms:W3CDTF">2018-05-09T15:02:00Z</dcterms:created>
  <dcterms:modified xsi:type="dcterms:W3CDTF">2018-12-17T18:56:00Z</dcterms:modified>
</cp:coreProperties>
</file>