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9E4D" w14:textId="77777777" w:rsidR="00540DBF" w:rsidRDefault="00540DBF" w:rsidP="00540DBF">
      <w:pPr>
        <w:pStyle w:val="Header"/>
        <w:contextualSpacing/>
        <w:rPr>
          <w:i/>
        </w:rPr>
      </w:pPr>
      <w:r w:rsidRPr="00540DBF">
        <w:rPr>
          <w:i/>
        </w:rPr>
        <w:t xml:space="preserve">Mathematics </w:t>
      </w:r>
      <w:r>
        <w:rPr>
          <w:i/>
        </w:rPr>
        <w:t xml:space="preserve">Instructional Plan </w:t>
      </w:r>
      <w:r w:rsidRPr="00540DBF">
        <w:rPr>
          <w:i/>
        </w:rPr>
        <w:t>–</w:t>
      </w:r>
      <w:r>
        <w:rPr>
          <w:i/>
        </w:rPr>
        <w:t xml:space="preserve"> </w:t>
      </w:r>
      <w:r w:rsidRPr="00540DBF">
        <w:rPr>
          <w:i/>
        </w:rPr>
        <w:t>Grade 2</w:t>
      </w:r>
    </w:p>
    <w:p w14:paraId="73A6E0E3" w14:textId="77777777" w:rsidR="00540DBF" w:rsidRPr="00220A40" w:rsidRDefault="00540DBF" w:rsidP="00540DBF">
      <w:pPr>
        <w:pStyle w:val="Header"/>
        <w:contextualSpacing/>
      </w:pPr>
    </w:p>
    <w:p w14:paraId="4145A5AF" w14:textId="77777777" w:rsidR="001C1BC2" w:rsidRPr="00540DBF" w:rsidRDefault="001C1BC2" w:rsidP="00540DBF">
      <w:pPr>
        <w:pStyle w:val="Heading1"/>
      </w:pPr>
      <w:r w:rsidRPr="00540DBF">
        <w:t>Symmetrical Shape Fun</w:t>
      </w:r>
    </w:p>
    <w:p w14:paraId="27F1EEC3" w14:textId="6F011A3A" w:rsidR="00196BD1" w:rsidRPr="007F0621" w:rsidRDefault="004A219B" w:rsidP="00540DBF">
      <w:pPr>
        <w:tabs>
          <w:tab w:val="left" w:pos="2160"/>
        </w:tabs>
        <w:spacing w:before="100" w:after="0" w:line="240" w:lineRule="auto"/>
        <w:rPr>
          <w:rFonts w:cs="Times New Roman"/>
          <w:sz w:val="24"/>
          <w:szCs w:val="24"/>
        </w:rPr>
      </w:pPr>
      <w:r w:rsidRPr="00540DBF">
        <w:rPr>
          <w:rStyle w:val="Heading2Char"/>
        </w:rPr>
        <w:t>Strand</w:t>
      </w:r>
      <w:r w:rsidR="00822CAE" w:rsidRPr="00540DBF">
        <w:rPr>
          <w:rStyle w:val="Heading2Char"/>
        </w:rPr>
        <w:t>:</w:t>
      </w:r>
      <w:r w:rsidR="00DB6419">
        <w:rPr>
          <w:rFonts w:cs="Times New Roman"/>
          <w:sz w:val="24"/>
          <w:szCs w:val="24"/>
        </w:rPr>
        <w:tab/>
      </w:r>
      <w:r w:rsidR="001C1BC2">
        <w:rPr>
          <w:rFonts w:cs="Times New Roman"/>
          <w:sz w:val="24"/>
          <w:szCs w:val="24"/>
        </w:rPr>
        <w:t>Measurement and Geometry</w:t>
      </w:r>
    </w:p>
    <w:p w14:paraId="07616D8F" w14:textId="051DAAE9" w:rsidR="00196BD1" w:rsidRPr="007F0621" w:rsidRDefault="008035E5" w:rsidP="00540DBF">
      <w:pPr>
        <w:tabs>
          <w:tab w:val="left" w:pos="2160"/>
        </w:tabs>
        <w:spacing w:before="100" w:after="0" w:line="240" w:lineRule="auto"/>
        <w:rPr>
          <w:rFonts w:cs="Times New Roman"/>
          <w:sz w:val="24"/>
          <w:szCs w:val="24"/>
        </w:rPr>
      </w:pPr>
      <w:r w:rsidRPr="00540DBF">
        <w:rPr>
          <w:rStyle w:val="Heading2Char"/>
        </w:rPr>
        <w:t>Topic</w:t>
      </w:r>
      <w:r w:rsidR="00822CAE" w:rsidRPr="00540DBF">
        <w:rPr>
          <w:rStyle w:val="Heading2Char"/>
        </w:rPr>
        <w:t>:</w:t>
      </w:r>
      <w:r w:rsidR="00DB6419">
        <w:rPr>
          <w:rFonts w:cs="Times New Roman"/>
          <w:sz w:val="24"/>
          <w:szCs w:val="24"/>
        </w:rPr>
        <w:tab/>
      </w:r>
      <w:r w:rsidR="001C1BC2" w:rsidRPr="00FC5561">
        <w:rPr>
          <w:sz w:val="24"/>
          <w:szCs w:val="24"/>
        </w:rPr>
        <w:t>Drawing a line of symmetry</w:t>
      </w:r>
    </w:p>
    <w:p w14:paraId="3FB4BBB3" w14:textId="77777777" w:rsidR="001C1BC2" w:rsidRDefault="00196BD1" w:rsidP="00540DBF">
      <w:pPr>
        <w:pStyle w:val="HangingIndent"/>
        <w:ind w:left="2700" w:hanging="2700"/>
        <w:rPr>
          <w:szCs w:val="24"/>
        </w:rPr>
      </w:pPr>
      <w:r w:rsidRPr="00540DBF">
        <w:rPr>
          <w:rStyle w:val="Heading2Char"/>
        </w:rPr>
        <w:t>Primary SOL</w:t>
      </w:r>
      <w:r w:rsidR="00822CAE" w:rsidRPr="00540DBF">
        <w:rPr>
          <w:rStyle w:val="Heading2Char"/>
        </w:rPr>
        <w:t>:</w:t>
      </w:r>
      <w:r w:rsidRPr="007F0621">
        <w:rPr>
          <w:b/>
          <w:szCs w:val="24"/>
        </w:rPr>
        <w:tab/>
      </w:r>
      <w:r w:rsidR="001C1BC2">
        <w:rPr>
          <w:szCs w:val="24"/>
        </w:rPr>
        <w:t>2.12</w:t>
      </w:r>
      <w:r w:rsidR="001C1BC2">
        <w:rPr>
          <w:szCs w:val="24"/>
        </w:rPr>
        <w:tab/>
        <w:t>The student will</w:t>
      </w:r>
    </w:p>
    <w:p w14:paraId="13919713" w14:textId="5E3253C1" w:rsidR="001C1BC2" w:rsidRDefault="001C1BC2" w:rsidP="00540DBF">
      <w:pPr>
        <w:pStyle w:val="SOLBullet"/>
        <w:numPr>
          <w:ilvl w:val="0"/>
          <w:numId w:val="21"/>
        </w:numPr>
        <w:ind w:left="3060"/>
      </w:pPr>
      <w:r>
        <w:t>draw a line of symmetry in a figure; and</w:t>
      </w:r>
    </w:p>
    <w:p w14:paraId="535D6D99" w14:textId="4BC40C46" w:rsidR="001C1BC2" w:rsidRPr="000E40B0" w:rsidRDefault="001C1BC2" w:rsidP="00540DBF">
      <w:pPr>
        <w:pStyle w:val="SOLBullet"/>
        <w:numPr>
          <w:ilvl w:val="0"/>
          <w:numId w:val="21"/>
        </w:numPr>
        <w:ind w:left="3060"/>
      </w:pPr>
      <w:r>
        <w:t>identify and create figures with at least one line of symmetry.</w:t>
      </w:r>
    </w:p>
    <w:p w14:paraId="06B0A9F6" w14:textId="77777777" w:rsidR="00196BD1" w:rsidRPr="007F0621" w:rsidRDefault="00196BD1" w:rsidP="00C674C5">
      <w:pPr>
        <w:spacing w:before="100" w:after="0" w:line="240" w:lineRule="auto"/>
        <w:ind w:left="2160" w:hanging="2160"/>
        <w:rPr>
          <w:rFonts w:cs="Times New Roman"/>
          <w:sz w:val="24"/>
          <w:szCs w:val="24"/>
        </w:rPr>
      </w:pPr>
      <w:r w:rsidRPr="00540DBF">
        <w:rPr>
          <w:rStyle w:val="Heading2Char"/>
        </w:rPr>
        <w:t>Related SOL</w:t>
      </w:r>
      <w:r w:rsidR="00822CAE" w:rsidRPr="00540DBF">
        <w:rPr>
          <w:rStyle w:val="Heading2Char"/>
        </w:rPr>
        <w:t>:</w:t>
      </w:r>
      <w:r w:rsidRPr="007F0621">
        <w:rPr>
          <w:rFonts w:cs="Times New Roman"/>
          <w:b/>
          <w:sz w:val="24"/>
          <w:szCs w:val="24"/>
        </w:rPr>
        <w:tab/>
      </w:r>
      <w:r w:rsidR="00FC5561">
        <w:rPr>
          <w:rFonts w:cs="Times New Roman"/>
          <w:sz w:val="24"/>
          <w:szCs w:val="24"/>
        </w:rPr>
        <w:t>2.4a</w:t>
      </w:r>
    </w:p>
    <w:p w14:paraId="42750953" w14:textId="77777777" w:rsidR="00AA57E5" w:rsidRDefault="001C1985" w:rsidP="00540DBF">
      <w:pPr>
        <w:pStyle w:val="Heading2"/>
      </w:pPr>
      <w:r w:rsidRPr="007F0621">
        <w:t xml:space="preserve">Materials </w:t>
      </w:r>
    </w:p>
    <w:p w14:paraId="1EF38F85" w14:textId="77777777" w:rsidR="00FC5561" w:rsidRPr="00FC5561" w:rsidRDefault="00FC5561" w:rsidP="00540DBF">
      <w:pPr>
        <w:pStyle w:val="Bullet1"/>
        <w:numPr>
          <w:ilvl w:val="0"/>
          <w:numId w:val="8"/>
        </w:numPr>
        <w:spacing w:before="60" w:after="0"/>
        <w:rPr>
          <w:rFonts w:asciiTheme="minorHAnsi" w:hAnsiTheme="minorHAnsi" w:cstheme="minorHAnsi"/>
        </w:rPr>
      </w:pPr>
      <w:r w:rsidRPr="00FC5561">
        <w:rPr>
          <w:rFonts w:asciiTheme="minorHAnsi" w:hAnsiTheme="minorHAnsi" w:cstheme="minorHAnsi"/>
        </w:rPr>
        <w:t>Story about snow</w:t>
      </w:r>
    </w:p>
    <w:p w14:paraId="00D5970B" w14:textId="77777777" w:rsidR="00FC5561" w:rsidRPr="00FC5561" w:rsidRDefault="00FC5561" w:rsidP="00FC5561">
      <w:pPr>
        <w:pStyle w:val="Bullet1"/>
        <w:numPr>
          <w:ilvl w:val="0"/>
          <w:numId w:val="8"/>
        </w:numPr>
        <w:spacing w:after="0"/>
        <w:rPr>
          <w:rFonts w:asciiTheme="minorHAnsi" w:hAnsiTheme="minorHAnsi" w:cstheme="minorHAnsi"/>
        </w:rPr>
      </w:pPr>
      <w:r w:rsidRPr="00FC5561">
        <w:rPr>
          <w:rFonts w:asciiTheme="minorHAnsi" w:hAnsiTheme="minorHAnsi" w:cstheme="minorHAnsi"/>
        </w:rPr>
        <w:t>Circular Sled (attached)</w:t>
      </w:r>
    </w:p>
    <w:p w14:paraId="1D103D8A" w14:textId="3B17A841" w:rsidR="00FC5561" w:rsidRPr="00FC5561" w:rsidRDefault="00FC5561" w:rsidP="00FC5561">
      <w:pPr>
        <w:pStyle w:val="Bullet1"/>
        <w:numPr>
          <w:ilvl w:val="0"/>
          <w:numId w:val="8"/>
        </w:numPr>
        <w:spacing w:after="0"/>
        <w:rPr>
          <w:rFonts w:asciiTheme="minorHAnsi" w:hAnsiTheme="minorHAnsi" w:cstheme="minorHAnsi"/>
        </w:rPr>
      </w:pPr>
      <w:r w:rsidRPr="00FC5561">
        <w:rPr>
          <w:rFonts w:asciiTheme="minorHAnsi" w:hAnsiTheme="minorHAnsi" w:cstheme="minorHAnsi"/>
        </w:rPr>
        <w:t>Yardstick or other straight stick</w:t>
      </w:r>
    </w:p>
    <w:p w14:paraId="1315A7FC" w14:textId="159EA2C1" w:rsidR="00FC5561" w:rsidRPr="00FC5561" w:rsidRDefault="00665DD5" w:rsidP="00FC5561">
      <w:pPr>
        <w:pStyle w:val="Bullet1"/>
        <w:numPr>
          <w:ilvl w:val="0"/>
          <w:numId w:val="8"/>
        </w:numPr>
        <w:spacing w:after="0"/>
        <w:rPr>
          <w:rFonts w:asciiTheme="minorHAnsi" w:hAnsiTheme="minorHAnsi" w:cstheme="minorHAnsi"/>
        </w:rPr>
      </w:pPr>
      <w:r>
        <w:rPr>
          <w:rFonts w:asciiTheme="minorHAnsi" w:hAnsiTheme="minorHAnsi" w:cstheme="minorHAnsi"/>
        </w:rPr>
        <w:t>Symmetric Shapes? activity</w:t>
      </w:r>
      <w:r w:rsidR="00FC5561" w:rsidRPr="00FC5561">
        <w:rPr>
          <w:rFonts w:asciiTheme="minorHAnsi" w:hAnsiTheme="minorHAnsi" w:cstheme="minorHAnsi"/>
        </w:rPr>
        <w:t xml:space="preserve"> sheet (attached)</w:t>
      </w:r>
    </w:p>
    <w:p w14:paraId="40DA2D26" w14:textId="01D67120" w:rsidR="00FC5561" w:rsidRPr="00FC5561" w:rsidRDefault="00FC5561" w:rsidP="00FC5561">
      <w:pPr>
        <w:pStyle w:val="Bullet1"/>
        <w:numPr>
          <w:ilvl w:val="0"/>
          <w:numId w:val="8"/>
        </w:numPr>
        <w:spacing w:after="0"/>
        <w:rPr>
          <w:rFonts w:asciiTheme="minorHAnsi" w:hAnsiTheme="minorHAnsi" w:cstheme="minorHAnsi"/>
        </w:rPr>
      </w:pPr>
      <w:r w:rsidRPr="00FC5561">
        <w:rPr>
          <w:rFonts w:asciiTheme="minorHAnsi" w:hAnsiTheme="minorHAnsi" w:cstheme="minorHAnsi"/>
        </w:rPr>
        <w:t>Yarn</w:t>
      </w:r>
      <w:r w:rsidR="001A3684">
        <w:rPr>
          <w:rFonts w:asciiTheme="minorHAnsi" w:hAnsiTheme="minorHAnsi" w:cstheme="minorHAnsi"/>
        </w:rPr>
        <w:t xml:space="preserve"> or straws (</w:t>
      </w:r>
      <w:r w:rsidR="00665DD5">
        <w:rPr>
          <w:rFonts w:asciiTheme="minorHAnsi" w:hAnsiTheme="minorHAnsi" w:cstheme="minorHAnsi"/>
        </w:rPr>
        <w:t xml:space="preserve">one </w:t>
      </w:r>
      <w:r w:rsidR="001A3684">
        <w:rPr>
          <w:rFonts w:asciiTheme="minorHAnsi" w:hAnsiTheme="minorHAnsi" w:cstheme="minorHAnsi"/>
        </w:rPr>
        <w:t>for each student)</w:t>
      </w:r>
    </w:p>
    <w:p w14:paraId="0D02EEA6" w14:textId="77777777" w:rsidR="00FC5561" w:rsidRPr="00FC5561" w:rsidRDefault="00FC5561" w:rsidP="00FC5561">
      <w:pPr>
        <w:pStyle w:val="Bullet1"/>
        <w:numPr>
          <w:ilvl w:val="0"/>
          <w:numId w:val="8"/>
        </w:numPr>
        <w:spacing w:after="0"/>
        <w:rPr>
          <w:rFonts w:asciiTheme="minorHAnsi" w:hAnsiTheme="minorHAnsi" w:cstheme="minorHAnsi"/>
        </w:rPr>
      </w:pPr>
      <w:r w:rsidRPr="00FC5561">
        <w:rPr>
          <w:rFonts w:asciiTheme="minorHAnsi" w:hAnsiTheme="minorHAnsi" w:cstheme="minorHAnsi"/>
        </w:rPr>
        <w:t>Scissors</w:t>
      </w:r>
    </w:p>
    <w:p w14:paraId="448A1E63" w14:textId="1D1D37F5" w:rsidR="00FC5561" w:rsidRPr="00FC5561" w:rsidRDefault="00FC5561" w:rsidP="00FC5561">
      <w:pPr>
        <w:pStyle w:val="Bullet1"/>
        <w:numPr>
          <w:ilvl w:val="0"/>
          <w:numId w:val="8"/>
        </w:numPr>
        <w:spacing w:after="0"/>
        <w:rPr>
          <w:rFonts w:asciiTheme="minorHAnsi" w:hAnsiTheme="minorHAnsi" w:cstheme="minorHAnsi"/>
        </w:rPr>
      </w:pPr>
      <w:r w:rsidRPr="00FC5561">
        <w:rPr>
          <w:rFonts w:asciiTheme="minorHAnsi" w:hAnsiTheme="minorHAnsi" w:cstheme="minorHAnsi"/>
        </w:rPr>
        <w:t xml:space="preserve">Symmetrical Shape Sort </w:t>
      </w:r>
      <w:r w:rsidR="00665DD5">
        <w:rPr>
          <w:rFonts w:asciiTheme="minorHAnsi" w:hAnsiTheme="minorHAnsi" w:cstheme="minorHAnsi"/>
        </w:rPr>
        <w:t xml:space="preserve">activity </w:t>
      </w:r>
      <w:r w:rsidRPr="00FC5561">
        <w:rPr>
          <w:rFonts w:asciiTheme="minorHAnsi" w:hAnsiTheme="minorHAnsi" w:cstheme="minorHAnsi"/>
        </w:rPr>
        <w:t>sheet (attached)</w:t>
      </w:r>
    </w:p>
    <w:p w14:paraId="32E1209F" w14:textId="54FD9DF0" w:rsidR="0078662D" w:rsidRDefault="00FC5561">
      <w:pPr>
        <w:pStyle w:val="Bullet1"/>
        <w:numPr>
          <w:ilvl w:val="0"/>
          <w:numId w:val="8"/>
        </w:numPr>
        <w:spacing w:after="0"/>
        <w:rPr>
          <w:rFonts w:asciiTheme="minorHAnsi" w:hAnsiTheme="minorHAnsi" w:cstheme="minorHAnsi"/>
        </w:rPr>
      </w:pPr>
      <w:r w:rsidRPr="00FC5561">
        <w:rPr>
          <w:rFonts w:asciiTheme="minorHAnsi" w:hAnsiTheme="minorHAnsi" w:cstheme="minorHAnsi"/>
        </w:rPr>
        <w:t>Copies of circles for students to fold</w:t>
      </w:r>
    </w:p>
    <w:p w14:paraId="20A0E1AC" w14:textId="234D432C" w:rsidR="0078662D" w:rsidRPr="00540DBF" w:rsidRDefault="0078662D" w:rsidP="00540DBF">
      <w:pPr>
        <w:pStyle w:val="ListParagraph"/>
        <w:numPr>
          <w:ilvl w:val="0"/>
          <w:numId w:val="8"/>
        </w:numPr>
        <w:rPr>
          <w:szCs w:val="24"/>
        </w:rPr>
      </w:pPr>
      <w:r w:rsidRPr="00540DBF">
        <w:rPr>
          <w:sz w:val="24"/>
          <w:szCs w:val="24"/>
        </w:rPr>
        <w:t>Demonstration tool (e.g., document camera, digital display)</w:t>
      </w:r>
    </w:p>
    <w:p w14:paraId="7F55D444" w14:textId="77777777" w:rsidR="001C1985" w:rsidRDefault="004203F5" w:rsidP="00540DBF">
      <w:pPr>
        <w:pStyle w:val="Heading2"/>
      </w:pPr>
      <w:r w:rsidRPr="007F0621">
        <w:t xml:space="preserve">Vocabulary </w:t>
      </w:r>
    </w:p>
    <w:p w14:paraId="1ABD3475" w14:textId="1C92C1CB" w:rsidR="00FC5561" w:rsidRPr="00FC5561" w:rsidRDefault="00DB6419" w:rsidP="00540DBF">
      <w:pPr>
        <w:spacing w:before="60" w:after="0" w:line="240" w:lineRule="auto"/>
        <w:ind w:firstLine="446"/>
        <w:rPr>
          <w:sz w:val="24"/>
          <w:szCs w:val="24"/>
        </w:rPr>
      </w:pPr>
      <w:r w:rsidRPr="00FC5561">
        <w:rPr>
          <w:i/>
          <w:sz w:val="24"/>
          <w:szCs w:val="24"/>
        </w:rPr>
        <w:t xml:space="preserve">fourths, </w:t>
      </w:r>
      <w:r w:rsidR="00FC5561" w:rsidRPr="00FC5561">
        <w:rPr>
          <w:i/>
          <w:sz w:val="24"/>
          <w:szCs w:val="24"/>
        </w:rPr>
        <w:t xml:space="preserve">half, </w:t>
      </w:r>
      <w:r w:rsidR="003B52D7">
        <w:rPr>
          <w:i/>
          <w:sz w:val="24"/>
          <w:szCs w:val="24"/>
        </w:rPr>
        <w:t xml:space="preserve">halves, </w:t>
      </w:r>
      <w:r w:rsidRPr="00FC5561">
        <w:rPr>
          <w:i/>
          <w:sz w:val="24"/>
          <w:szCs w:val="24"/>
        </w:rPr>
        <w:t xml:space="preserve">line of symmetry, symmetrical, </w:t>
      </w:r>
      <w:r w:rsidR="00FC5561" w:rsidRPr="00FC5561">
        <w:rPr>
          <w:i/>
          <w:sz w:val="24"/>
          <w:szCs w:val="24"/>
        </w:rPr>
        <w:t>whole</w:t>
      </w:r>
    </w:p>
    <w:p w14:paraId="67923ACD" w14:textId="282CBB94" w:rsidR="00AA57E5" w:rsidRDefault="002E277C" w:rsidP="00540DBF">
      <w:pPr>
        <w:pStyle w:val="Heading2"/>
      </w:pPr>
      <w:r w:rsidRPr="007F0621">
        <w:t>Student/Teacher Actions</w:t>
      </w:r>
      <w:r w:rsidR="00DB6419">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6FE6C38E" w14:textId="7E99F7C6" w:rsidR="009909B1" w:rsidRPr="009909B1" w:rsidRDefault="009909B1" w:rsidP="00540DBF">
      <w:pPr>
        <w:pStyle w:val="NumberedPara"/>
        <w:numPr>
          <w:ilvl w:val="0"/>
          <w:numId w:val="11"/>
        </w:numPr>
        <w:spacing w:before="60" w:after="0"/>
        <w:rPr>
          <w:rFonts w:asciiTheme="minorHAnsi" w:hAnsiTheme="minorHAnsi" w:cstheme="minorHAnsi"/>
          <w:szCs w:val="24"/>
        </w:rPr>
      </w:pPr>
      <w:r w:rsidRPr="009909B1">
        <w:rPr>
          <w:rFonts w:asciiTheme="minorHAnsi" w:hAnsiTheme="minorHAnsi" w:cstheme="minorHAnsi"/>
          <w:szCs w:val="24"/>
        </w:rPr>
        <w:t>Show students a circle</w:t>
      </w:r>
      <w:r w:rsidR="00665DD5">
        <w:rPr>
          <w:rFonts w:asciiTheme="minorHAnsi" w:hAnsiTheme="minorHAnsi" w:cstheme="minorHAnsi"/>
          <w:szCs w:val="24"/>
        </w:rPr>
        <w:t>. Ask, “What</w:t>
      </w:r>
      <w:r w:rsidR="003B52D7">
        <w:rPr>
          <w:rFonts w:asciiTheme="minorHAnsi" w:hAnsiTheme="minorHAnsi" w:cstheme="minorHAnsi"/>
          <w:szCs w:val="24"/>
        </w:rPr>
        <w:t xml:space="preserve"> </w:t>
      </w:r>
      <w:r w:rsidR="00665DD5">
        <w:rPr>
          <w:rFonts w:asciiTheme="minorHAnsi" w:hAnsiTheme="minorHAnsi" w:cstheme="minorHAnsi"/>
          <w:szCs w:val="24"/>
        </w:rPr>
        <w:t xml:space="preserve">will </w:t>
      </w:r>
      <w:r w:rsidR="003B52D7">
        <w:rPr>
          <w:rFonts w:asciiTheme="minorHAnsi" w:hAnsiTheme="minorHAnsi" w:cstheme="minorHAnsi"/>
          <w:szCs w:val="24"/>
        </w:rPr>
        <w:t>happen when the circle</w:t>
      </w:r>
      <w:r w:rsidRPr="009909B1">
        <w:rPr>
          <w:rFonts w:asciiTheme="minorHAnsi" w:hAnsiTheme="minorHAnsi" w:cstheme="minorHAnsi"/>
          <w:szCs w:val="24"/>
        </w:rPr>
        <w:t xml:space="preserve"> is folded in half</w:t>
      </w:r>
      <w:r w:rsidR="00665DD5">
        <w:rPr>
          <w:rFonts w:asciiTheme="minorHAnsi" w:hAnsiTheme="minorHAnsi" w:cstheme="minorHAnsi"/>
          <w:szCs w:val="24"/>
        </w:rPr>
        <w:t xml:space="preserve">?” </w:t>
      </w:r>
      <w:r w:rsidRPr="009909B1">
        <w:rPr>
          <w:rFonts w:asciiTheme="minorHAnsi" w:hAnsiTheme="minorHAnsi" w:cstheme="minorHAnsi"/>
          <w:szCs w:val="24"/>
        </w:rPr>
        <w:t xml:space="preserve">Use the </w:t>
      </w:r>
      <w:r w:rsidR="0078662D">
        <w:rPr>
          <w:rFonts w:asciiTheme="minorHAnsi" w:hAnsiTheme="minorHAnsi" w:cstheme="minorHAnsi"/>
          <w:szCs w:val="24"/>
        </w:rPr>
        <w:t>t</w:t>
      </w:r>
      <w:r w:rsidR="0078662D" w:rsidRPr="009909B1">
        <w:rPr>
          <w:rFonts w:asciiTheme="minorHAnsi" w:hAnsiTheme="minorHAnsi" w:cstheme="minorHAnsi"/>
          <w:szCs w:val="24"/>
        </w:rPr>
        <w:t>hink</w:t>
      </w:r>
      <w:r w:rsidRPr="009909B1">
        <w:rPr>
          <w:rFonts w:asciiTheme="minorHAnsi" w:hAnsiTheme="minorHAnsi" w:cstheme="minorHAnsi"/>
          <w:szCs w:val="24"/>
        </w:rPr>
        <w:t>-</w:t>
      </w:r>
      <w:r w:rsidR="0078662D">
        <w:rPr>
          <w:rFonts w:asciiTheme="minorHAnsi" w:hAnsiTheme="minorHAnsi" w:cstheme="minorHAnsi"/>
          <w:szCs w:val="24"/>
        </w:rPr>
        <w:t>p</w:t>
      </w:r>
      <w:r w:rsidR="0078662D" w:rsidRPr="009909B1">
        <w:rPr>
          <w:rFonts w:asciiTheme="minorHAnsi" w:hAnsiTheme="minorHAnsi" w:cstheme="minorHAnsi"/>
          <w:szCs w:val="24"/>
        </w:rPr>
        <w:t>air</w:t>
      </w:r>
      <w:r w:rsidRPr="009909B1">
        <w:rPr>
          <w:rFonts w:asciiTheme="minorHAnsi" w:hAnsiTheme="minorHAnsi" w:cstheme="minorHAnsi"/>
          <w:szCs w:val="24"/>
        </w:rPr>
        <w:t>-</w:t>
      </w:r>
      <w:r w:rsidR="0078662D">
        <w:rPr>
          <w:rFonts w:asciiTheme="minorHAnsi" w:hAnsiTheme="minorHAnsi" w:cstheme="minorHAnsi"/>
          <w:szCs w:val="24"/>
        </w:rPr>
        <w:t>s</w:t>
      </w:r>
      <w:r w:rsidR="0078662D" w:rsidRPr="009909B1">
        <w:rPr>
          <w:rFonts w:asciiTheme="minorHAnsi" w:hAnsiTheme="minorHAnsi" w:cstheme="minorHAnsi"/>
          <w:szCs w:val="24"/>
        </w:rPr>
        <w:t xml:space="preserve">hare </w:t>
      </w:r>
      <w:r w:rsidRPr="009909B1">
        <w:rPr>
          <w:rFonts w:asciiTheme="minorHAnsi" w:hAnsiTheme="minorHAnsi" w:cstheme="minorHAnsi"/>
          <w:szCs w:val="24"/>
        </w:rPr>
        <w:t>strategy to have students think about what might happen.</w:t>
      </w:r>
    </w:p>
    <w:p w14:paraId="02E90CCF" w14:textId="078F3E4B" w:rsidR="009909B1" w:rsidRPr="009909B1" w:rsidRDefault="001A3684" w:rsidP="00540DBF">
      <w:pPr>
        <w:pStyle w:val="ListParagraph"/>
        <w:numPr>
          <w:ilvl w:val="0"/>
          <w:numId w:val="11"/>
        </w:numPr>
        <w:spacing w:before="60" w:after="0" w:line="240" w:lineRule="auto"/>
        <w:contextualSpacing w:val="0"/>
        <w:rPr>
          <w:rFonts w:cstheme="minorHAnsi"/>
          <w:sz w:val="24"/>
          <w:szCs w:val="24"/>
        </w:rPr>
      </w:pPr>
      <w:r>
        <w:rPr>
          <w:rFonts w:cstheme="minorHAnsi"/>
          <w:sz w:val="24"/>
          <w:szCs w:val="24"/>
        </w:rPr>
        <w:t>Give</w:t>
      </w:r>
      <w:r w:rsidR="009909B1" w:rsidRPr="009909B1">
        <w:rPr>
          <w:rFonts w:cstheme="minorHAnsi"/>
          <w:sz w:val="24"/>
          <w:szCs w:val="24"/>
        </w:rPr>
        <w:t xml:space="preserve"> each student a circle and have them explore what </w:t>
      </w:r>
      <w:r w:rsidR="0078662D">
        <w:rPr>
          <w:rFonts w:cstheme="minorHAnsi"/>
          <w:sz w:val="24"/>
          <w:szCs w:val="24"/>
        </w:rPr>
        <w:t>happens when</w:t>
      </w:r>
      <w:r w:rsidR="009909B1" w:rsidRPr="009909B1">
        <w:rPr>
          <w:rFonts w:cstheme="minorHAnsi"/>
          <w:sz w:val="24"/>
          <w:szCs w:val="24"/>
        </w:rPr>
        <w:t xml:space="preserve"> they folded it in half.</w:t>
      </w:r>
      <w:r w:rsidR="00665DD5">
        <w:rPr>
          <w:rFonts w:cstheme="minorHAnsi"/>
          <w:sz w:val="24"/>
          <w:szCs w:val="24"/>
        </w:rPr>
        <w:t xml:space="preserve"> </w:t>
      </w:r>
      <w:r w:rsidR="009909B1" w:rsidRPr="009909B1">
        <w:rPr>
          <w:rFonts w:cstheme="minorHAnsi"/>
          <w:sz w:val="24"/>
          <w:szCs w:val="24"/>
        </w:rPr>
        <w:t>Provide time to explore and compare findings with their neighbor.</w:t>
      </w:r>
      <w:r w:rsidR="00665DD5">
        <w:rPr>
          <w:rFonts w:cstheme="minorHAnsi"/>
          <w:sz w:val="24"/>
          <w:szCs w:val="24"/>
        </w:rPr>
        <w:t xml:space="preserve"> </w:t>
      </w:r>
      <w:r w:rsidR="0078662D">
        <w:rPr>
          <w:rFonts w:cstheme="minorHAnsi"/>
          <w:sz w:val="24"/>
          <w:szCs w:val="24"/>
        </w:rPr>
        <w:t>Circulate among</w:t>
      </w:r>
      <w:r w:rsidR="009909B1" w:rsidRPr="009909B1">
        <w:rPr>
          <w:rFonts w:cstheme="minorHAnsi"/>
          <w:sz w:val="24"/>
          <w:szCs w:val="24"/>
        </w:rPr>
        <w:t xml:space="preserve"> the students to listen for important sharing points for </w:t>
      </w:r>
      <w:r w:rsidR="0078662D">
        <w:rPr>
          <w:rFonts w:cstheme="minorHAnsi"/>
          <w:sz w:val="24"/>
          <w:szCs w:val="24"/>
        </w:rPr>
        <w:t xml:space="preserve">a </w:t>
      </w:r>
      <w:r w:rsidR="0078662D" w:rsidRPr="009909B1">
        <w:rPr>
          <w:rFonts w:cstheme="minorHAnsi"/>
          <w:sz w:val="24"/>
          <w:szCs w:val="24"/>
        </w:rPr>
        <w:t>whole</w:t>
      </w:r>
      <w:r w:rsidR="0078662D">
        <w:rPr>
          <w:rFonts w:cstheme="minorHAnsi"/>
          <w:sz w:val="24"/>
          <w:szCs w:val="24"/>
        </w:rPr>
        <w:t>-</w:t>
      </w:r>
      <w:r w:rsidR="009909B1" w:rsidRPr="009909B1">
        <w:rPr>
          <w:rFonts w:cstheme="minorHAnsi"/>
          <w:sz w:val="24"/>
          <w:szCs w:val="24"/>
        </w:rPr>
        <w:t>class discussion.</w:t>
      </w:r>
      <w:r w:rsidR="00665DD5">
        <w:rPr>
          <w:rFonts w:cstheme="minorHAnsi"/>
          <w:sz w:val="24"/>
          <w:szCs w:val="24"/>
        </w:rPr>
        <w:t xml:space="preserve"> </w:t>
      </w:r>
      <w:r w:rsidR="009909B1" w:rsidRPr="009909B1">
        <w:rPr>
          <w:rFonts w:cstheme="minorHAnsi"/>
          <w:sz w:val="24"/>
          <w:szCs w:val="24"/>
        </w:rPr>
        <w:t>Ask students what they noticed when exploring with the circle; record highlights of discussion</w:t>
      </w:r>
      <w:r w:rsidR="001168F2">
        <w:rPr>
          <w:rFonts w:cstheme="minorHAnsi"/>
          <w:sz w:val="24"/>
          <w:szCs w:val="24"/>
        </w:rPr>
        <w:t xml:space="preserve"> on board for later reference.</w:t>
      </w:r>
    </w:p>
    <w:p w14:paraId="419D1C2B" w14:textId="77777777" w:rsidR="009909B1" w:rsidRPr="009909B1" w:rsidRDefault="009909B1" w:rsidP="00540DBF">
      <w:pPr>
        <w:pStyle w:val="NumberedPara"/>
        <w:numPr>
          <w:ilvl w:val="0"/>
          <w:numId w:val="11"/>
        </w:numPr>
        <w:spacing w:before="60" w:after="0"/>
        <w:rPr>
          <w:rFonts w:asciiTheme="minorHAnsi" w:hAnsiTheme="minorHAnsi" w:cstheme="minorHAnsi"/>
          <w:szCs w:val="24"/>
        </w:rPr>
      </w:pPr>
      <w:r w:rsidRPr="009909B1">
        <w:rPr>
          <w:rFonts w:asciiTheme="minorHAnsi" w:hAnsiTheme="minorHAnsi" w:cstheme="minorHAnsi"/>
          <w:szCs w:val="24"/>
        </w:rPr>
        <w:t>Read a poem or story about children sledding in the snow.</w:t>
      </w:r>
    </w:p>
    <w:p w14:paraId="434E7597" w14:textId="74EEAF66" w:rsidR="009909B1" w:rsidRPr="009909B1" w:rsidRDefault="009909B1" w:rsidP="00540DBF">
      <w:pPr>
        <w:pStyle w:val="NumberedPara"/>
        <w:numPr>
          <w:ilvl w:val="0"/>
          <w:numId w:val="11"/>
        </w:numPr>
        <w:spacing w:before="60" w:after="0"/>
        <w:rPr>
          <w:rFonts w:asciiTheme="minorHAnsi" w:hAnsiTheme="minorHAnsi" w:cstheme="minorHAnsi"/>
          <w:szCs w:val="24"/>
        </w:rPr>
      </w:pPr>
      <w:r w:rsidRPr="009909B1">
        <w:rPr>
          <w:rFonts w:asciiTheme="minorHAnsi" w:hAnsiTheme="minorHAnsi" w:cstheme="minorHAnsi"/>
          <w:szCs w:val="24"/>
        </w:rPr>
        <w:t>Display the Circular Sled image.</w:t>
      </w:r>
      <w:r w:rsidR="00665DD5">
        <w:rPr>
          <w:rFonts w:asciiTheme="minorHAnsi" w:hAnsiTheme="minorHAnsi" w:cstheme="minorHAnsi"/>
          <w:szCs w:val="24"/>
        </w:rPr>
        <w:t xml:space="preserve"> </w:t>
      </w:r>
      <w:r w:rsidRPr="009909B1">
        <w:rPr>
          <w:rFonts w:asciiTheme="minorHAnsi" w:hAnsiTheme="minorHAnsi" w:cstheme="minorHAnsi"/>
          <w:szCs w:val="24"/>
        </w:rPr>
        <w:t>Pose the following scenario: “You want to go down the hill on this sled with your friend. Each of you has to have exactly the same space on the sled. How could you share the space on this sled equally? You need to show the two spaces, using one straight line.”</w:t>
      </w:r>
      <w:r w:rsidR="00665DD5">
        <w:rPr>
          <w:rFonts w:asciiTheme="minorHAnsi" w:hAnsiTheme="minorHAnsi" w:cstheme="minorHAnsi"/>
          <w:szCs w:val="24"/>
        </w:rPr>
        <w:t xml:space="preserve"> </w:t>
      </w:r>
      <w:r w:rsidRPr="009909B1">
        <w:rPr>
          <w:rFonts w:asciiTheme="minorHAnsi" w:hAnsiTheme="minorHAnsi" w:cstheme="minorHAnsi"/>
          <w:szCs w:val="24"/>
        </w:rPr>
        <w:t>Give each student a copy of the sled and a piece of yarn and ask them to show how they can share the sled with their friend.</w:t>
      </w:r>
    </w:p>
    <w:p w14:paraId="3401F5C7" w14:textId="1B4A262B" w:rsidR="009909B1" w:rsidRPr="009909B1" w:rsidRDefault="009909B1" w:rsidP="00540DBF">
      <w:pPr>
        <w:pStyle w:val="NumberedPara"/>
        <w:numPr>
          <w:ilvl w:val="0"/>
          <w:numId w:val="11"/>
        </w:numPr>
        <w:spacing w:before="60" w:after="0"/>
        <w:rPr>
          <w:rFonts w:asciiTheme="minorHAnsi" w:hAnsiTheme="minorHAnsi" w:cstheme="minorHAnsi"/>
          <w:szCs w:val="24"/>
        </w:rPr>
      </w:pPr>
      <w:r w:rsidRPr="009909B1">
        <w:rPr>
          <w:rFonts w:asciiTheme="minorHAnsi" w:hAnsiTheme="minorHAnsi" w:cstheme="minorHAnsi"/>
          <w:szCs w:val="24"/>
        </w:rPr>
        <w:lastRenderedPageBreak/>
        <w:t xml:space="preserve">Ask students to come to the board and demonstrate their lines using </w:t>
      </w:r>
      <w:r w:rsidR="0078662D">
        <w:rPr>
          <w:rFonts w:asciiTheme="minorHAnsi" w:hAnsiTheme="minorHAnsi" w:cstheme="minorHAnsi"/>
          <w:szCs w:val="24"/>
        </w:rPr>
        <w:t>a</w:t>
      </w:r>
      <w:r w:rsidR="0078662D" w:rsidRPr="009909B1">
        <w:rPr>
          <w:rFonts w:asciiTheme="minorHAnsi" w:hAnsiTheme="minorHAnsi" w:cstheme="minorHAnsi"/>
          <w:szCs w:val="24"/>
        </w:rPr>
        <w:t xml:space="preserve"> </w:t>
      </w:r>
      <w:r w:rsidR="0078662D">
        <w:rPr>
          <w:rFonts w:asciiTheme="minorHAnsi" w:hAnsiTheme="minorHAnsi" w:cstheme="minorHAnsi"/>
          <w:szCs w:val="24"/>
        </w:rPr>
        <w:t>demonstration tool</w:t>
      </w:r>
      <w:r w:rsidRPr="009909B1">
        <w:rPr>
          <w:rFonts w:asciiTheme="minorHAnsi" w:hAnsiTheme="minorHAnsi" w:cstheme="minorHAnsi"/>
          <w:szCs w:val="24"/>
        </w:rPr>
        <w:t xml:space="preserve"> (if a projector is not available, use a hula-hoop and yarn</w:t>
      </w:r>
      <w:r w:rsidR="001A3684">
        <w:rPr>
          <w:rFonts w:asciiTheme="minorHAnsi" w:hAnsiTheme="minorHAnsi" w:cstheme="minorHAnsi"/>
          <w:szCs w:val="24"/>
        </w:rPr>
        <w:t>)</w:t>
      </w:r>
      <w:r w:rsidRPr="009909B1">
        <w:rPr>
          <w:rFonts w:asciiTheme="minorHAnsi" w:hAnsiTheme="minorHAnsi" w:cstheme="minorHAnsi"/>
          <w:szCs w:val="24"/>
        </w:rPr>
        <w:t>. As students share their thinking, use guiding questions like those below to engage them in mathematical conversation.</w:t>
      </w:r>
    </w:p>
    <w:p w14:paraId="4A3E978D" w14:textId="77777777" w:rsidR="009909B1" w:rsidRPr="009909B1" w:rsidRDefault="009909B1" w:rsidP="00540DBF">
      <w:pPr>
        <w:pStyle w:val="Bullet1"/>
        <w:numPr>
          <w:ilvl w:val="3"/>
          <w:numId w:val="12"/>
        </w:numPr>
        <w:spacing w:after="0"/>
        <w:rPr>
          <w:rFonts w:asciiTheme="minorHAnsi" w:hAnsiTheme="minorHAnsi" w:cstheme="minorHAnsi"/>
          <w:szCs w:val="24"/>
        </w:rPr>
      </w:pPr>
      <w:r w:rsidRPr="009909B1">
        <w:rPr>
          <w:rFonts w:asciiTheme="minorHAnsi" w:hAnsiTheme="minorHAnsi" w:cstheme="minorHAnsi"/>
          <w:szCs w:val="24"/>
        </w:rPr>
        <w:t>Is this line straight?</w:t>
      </w:r>
    </w:p>
    <w:p w14:paraId="5E48E845" w14:textId="77777777" w:rsidR="009909B1" w:rsidRPr="009909B1" w:rsidRDefault="009909B1" w:rsidP="00540DBF">
      <w:pPr>
        <w:pStyle w:val="Bullet1"/>
        <w:numPr>
          <w:ilvl w:val="0"/>
          <w:numId w:val="12"/>
        </w:numPr>
        <w:spacing w:after="0"/>
        <w:rPr>
          <w:rFonts w:asciiTheme="minorHAnsi" w:hAnsiTheme="minorHAnsi" w:cstheme="minorHAnsi"/>
          <w:szCs w:val="24"/>
        </w:rPr>
      </w:pPr>
      <w:r w:rsidRPr="009909B1">
        <w:rPr>
          <w:rFonts w:asciiTheme="minorHAnsi" w:hAnsiTheme="minorHAnsi" w:cstheme="minorHAnsi"/>
          <w:szCs w:val="24"/>
        </w:rPr>
        <w:t>Do you see anything on this side of the sled that is not on the other side of the sled?</w:t>
      </w:r>
    </w:p>
    <w:p w14:paraId="2E03760F" w14:textId="77777777" w:rsidR="009909B1" w:rsidRPr="009909B1" w:rsidRDefault="009909B1" w:rsidP="00540DBF">
      <w:pPr>
        <w:pStyle w:val="Bullet1"/>
        <w:numPr>
          <w:ilvl w:val="0"/>
          <w:numId w:val="12"/>
        </w:numPr>
        <w:spacing w:after="0"/>
        <w:rPr>
          <w:rFonts w:asciiTheme="minorHAnsi" w:hAnsiTheme="minorHAnsi" w:cstheme="minorHAnsi"/>
          <w:szCs w:val="24"/>
        </w:rPr>
      </w:pPr>
      <w:r w:rsidRPr="009909B1">
        <w:rPr>
          <w:rFonts w:asciiTheme="minorHAnsi" w:hAnsiTheme="minorHAnsi" w:cstheme="minorHAnsi"/>
          <w:szCs w:val="24"/>
        </w:rPr>
        <w:t>Does this line give you and your friend the same amount of space on the sled?</w:t>
      </w:r>
    </w:p>
    <w:p w14:paraId="55D4F2DE" w14:textId="77777777" w:rsidR="009909B1" w:rsidRPr="009909B1" w:rsidRDefault="009909B1" w:rsidP="00540DBF">
      <w:pPr>
        <w:pStyle w:val="Bullet1"/>
        <w:numPr>
          <w:ilvl w:val="0"/>
          <w:numId w:val="12"/>
        </w:numPr>
        <w:spacing w:after="0"/>
        <w:rPr>
          <w:rFonts w:asciiTheme="minorHAnsi" w:hAnsiTheme="minorHAnsi" w:cstheme="minorHAnsi"/>
          <w:szCs w:val="24"/>
        </w:rPr>
      </w:pPr>
      <w:r w:rsidRPr="009909B1">
        <w:rPr>
          <w:rFonts w:asciiTheme="minorHAnsi" w:hAnsiTheme="minorHAnsi" w:cstheme="minorHAnsi"/>
          <w:szCs w:val="24"/>
        </w:rPr>
        <w:t>Is there another way to share this sled?</w:t>
      </w:r>
    </w:p>
    <w:p w14:paraId="65760B2F" w14:textId="0D4C7099" w:rsidR="009909B1" w:rsidRPr="009909B1" w:rsidRDefault="009909B1" w:rsidP="00540DBF">
      <w:pPr>
        <w:pStyle w:val="Bullet1"/>
        <w:numPr>
          <w:ilvl w:val="0"/>
          <w:numId w:val="12"/>
        </w:numPr>
        <w:spacing w:after="0"/>
        <w:rPr>
          <w:rFonts w:asciiTheme="minorHAnsi" w:hAnsiTheme="minorHAnsi" w:cstheme="minorHAnsi"/>
          <w:szCs w:val="24"/>
        </w:rPr>
      </w:pPr>
      <w:r w:rsidRPr="009909B1">
        <w:rPr>
          <w:rFonts w:asciiTheme="minorHAnsi" w:hAnsiTheme="minorHAnsi" w:cstheme="minorHAnsi"/>
          <w:szCs w:val="24"/>
        </w:rPr>
        <w:t>Can we turn the line like this (diagonal</w:t>
      </w:r>
      <w:r w:rsidR="0078662D">
        <w:rPr>
          <w:rFonts w:asciiTheme="minorHAnsi" w:hAnsiTheme="minorHAnsi" w:cstheme="minorHAnsi"/>
          <w:szCs w:val="24"/>
        </w:rPr>
        <w:t>ly</w:t>
      </w:r>
      <w:r w:rsidRPr="009909B1">
        <w:rPr>
          <w:rFonts w:asciiTheme="minorHAnsi" w:hAnsiTheme="minorHAnsi" w:cstheme="minorHAnsi"/>
          <w:szCs w:val="24"/>
        </w:rPr>
        <w:t>, vertical</w:t>
      </w:r>
      <w:r w:rsidR="0078662D">
        <w:rPr>
          <w:rFonts w:asciiTheme="minorHAnsi" w:hAnsiTheme="minorHAnsi" w:cstheme="minorHAnsi"/>
          <w:szCs w:val="24"/>
        </w:rPr>
        <w:t>ly</w:t>
      </w:r>
      <w:r w:rsidRPr="009909B1">
        <w:rPr>
          <w:rFonts w:asciiTheme="minorHAnsi" w:hAnsiTheme="minorHAnsi" w:cstheme="minorHAnsi"/>
          <w:szCs w:val="24"/>
        </w:rPr>
        <w:t>, or horizontal</w:t>
      </w:r>
      <w:r w:rsidR="0078662D">
        <w:rPr>
          <w:rFonts w:asciiTheme="minorHAnsi" w:hAnsiTheme="minorHAnsi" w:cstheme="minorHAnsi"/>
          <w:szCs w:val="24"/>
        </w:rPr>
        <w:t>ly</w:t>
      </w:r>
      <w:r w:rsidRPr="009909B1">
        <w:rPr>
          <w:rFonts w:asciiTheme="minorHAnsi" w:hAnsiTheme="minorHAnsi" w:cstheme="minorHAnsi"/>
          <w:szCs w:val="24"/>
        </w:rPr>
        <w:t>)?</w:t>
      </w:r>
    </w:p>
    <w:p w14:paraId="7C97F06C" w14:textId="77777777" w:rsidR="009909B1" w:rsidRPr="009909B1" w:rsidRDefault="009909B1" w:rsidP="00540DBF">
      <w:pPr>
        <w:pStyle w:val="Bullet1"/>
        <w:numPr>
          <w:ilvl w:val="0"/>
          <w:numId w:val="12"/>
        </w:numPr>
        <w:spacing w:after="0"/>
        <w:rPr>
          <w:rFonts w:asciiTheme="minorHAnsi" w:hAnsiTheme="minorHAnsi" w:cstheme="minorHAnsi"/>
          <w:szCs w:val="24"/>
        </w:rPr>
      </w:pPr>
      <w:r w:rsidRPr="009909B1">
        <w:rPr>
          <w:rFonts w:asciiTheme="minorHAnsi" w:hAnsiTheme="minorHAnsi" w:cstheme="minorHAnsi"/>
          <w:szCs w:val="24"/>
        </w:rPr>
        <w:t>Can there be more than one way to share this sled equally?</w:t>
      </w:r>
    </w:p>
    <w:p w14:paraId="6BEF6414" w14:textId="2357FF20" w:rsidR="009909B1" w:rsidRPr="009909B1" w:rsidRDefault="00DB6419" w:rsidP="00540DBF">
      <w:pPr>
        <w:pStyle w:val="NumberedPara"/>
        <w:spacing w:before="60" w:after="0"/>
        <w:ind w:left="720"/>
        <w:rPr>
          <w:rFonts w:asciiTheme="minorHAnsi" w:hAnsiTheme="minorHAnsi" w:cstheme="minorHAnsi"/>
          <w:i/>
          <w:szCs w:val="24"/>
        </w:rPr>
      </w:pPr>
      <w:r>
        <w:rPr>
          <w:rFonts w:asciiTheme="minorHAnsi" w:hAnsiTheme="minorHAnsi" w:cstheme="minorHAnsi"/>
          <w:i/>
          <w:szCs w:val="24"/>
        </w:rPr>
        <w:t xml:space="preserve">Note: </w:t>
      </w:r>
      <w:r w:rsidR="009909B1" w:rsidRPr="009909B1">
        <w:rPr>
          <w:rFonts w:asciiTheme="minorHAnsi" w:hAnsiTheme="minorHAnsi" w:cstheme="minorHAnsi"/>
          <w:i/>
          <w:szCs w:val="24"/>
        </w:rPr>
        <w:t xml:space="preserve">During the exploration and discussion, move about the room to check for student understanding and offer guidance to students who </w:t>
      </w:r>
      <w:r w:rsidR="0078662D">
        <w:rPr>
          <w:rFonts w:asciiTheme="minorHAnsi" w:hAnsiTheme="minorHAnsi" w:cstheme="minorHAnsi"/>
          <w:i/>
          <w:szCs w:val="24"/>
        </w:rPr>
        <w:t>struggle</w:t>
      </w:r>
      <w:r w:rsidR="009909B1" w:rsidRPr="009909B1">
        <w:rPr>
          <w:rFonts w:asciiTheme="minorHAnsi" w:hAnsiTheme="minorHAnsi" w:cstheme="minorHAnsi"/>
          <w:i/>
          <w:szCs w:val="24"/>
        </w:rPr>
        <w:t xml:space="preserve"> with their line placement.</w:t>
      </w:r>
      <w:r w:rsidR="00665DD5">
        <w:rPr>
          <w:rFonts w:asciiTheme="minorHAnsi" w:hAnsiTheme="minorHAnsi" w:cstheme="minorHAnsi"/>
          <w:i/>
          <w:szCs w:val="24"/>
        </w:rPr>
        <w:t xml:space="preserve"> </w:t>
      </w:r>
    </w:p>
    <w:p w14:paraId="59DF556A" w14:textId="77777777" w:rsidR="009909B1" w:rsidRPr="009909B1" w:rsidRDefault="009909B1" w:rsidP="00540DBF">
      <w:pPr>
        <w:pStyle w:val="NumberedPara"/>
        <w:numPr>
          <w:ilvl w:val="0"/>
          <w:numId w:val="11"/>
        </w:numPr>
        <w:spacing w:before="60" w:after="0"/>
        <w:rPr>
          <w:rFonts w:asciiTheme="minorHAnsi" w:hAnsiTheme="minorHAnsi" w:cstheme="minorHAnsi"/>
          <w:szCs w:val="24"/>
        </w:rPr>
      </w:pPr>
      <w:r w:rsidRPr="009909B1">
        <w:rPr>
          <w:rFonts w:asciiTheme="minorHAnsi" w:hAnsiTheme="minorHAnsi" w:cstheme="minorHAnsi"/>
          <w:szCs w:val="24"/>
        </w:rPr>
        <w:t xml:space="preserve">Explain that the lines they just formed are called </w:t>
      </w:r>
      <w:r w:rsidRPr="009909B1">
        <w:rPr>
          <w:rFonts w:asciiTheme="minorHAnsi" w:hAnsiTheme="minorHAnsi" w:cstheme="minorHAnsi"/>
          <w:i/>
          <w:szCs w:val="24"/>
        </w:rPr>
        <w:t>lines of symmetry</w:t>
      </w:r>
      <w:r w:rsidRPr="009909B1">
        <w:rPr>
          <w:rFonts w:asciiTheme="minorHAnsi" w:hAnsiTheme="minorHAnsi" w:cstheme="minorHAnsi"/>
          <w:szCs w:val="24"/>
        </w:rPr>
        <w:t xml:space="preserve"> and that a figure is </w:t>
      </w:r>
      <w:r w:rsidRPr="009909B1">
        <w:rPr>
          <w:rFonts w:asciiTheme="minorHAnsi" w:hAnsiTheme="minorHAnsi" w:cstheme="minorHAnsi"/>
          <w:i/>
          <w:szCs w:val="24"/>
        </w:rPr>
        <w:t>symmetrical</w:t>
      </w:r>
      <w:r w:rsidRPr="009909B1">
        <w:rPr>
          <w:rFonts w:asciiTheme="minorHAnsi" w:hAnsiTheme="minorHAnsi" w:cstheme="minorHAnsi"/>
          <w:szCs w:val="24"/>
        </w:rPr>
        <w:t xml:space="preserve"> when one shape is divided into the mirror image of the other side.</w:t>
      </w:r>
    </w:p>
    <w:p w14:paraId="67DCB0FA" w14:textId="01E32F98" w:rsidR="009909B1" w:rsidRPr="00540DBF" w:rsidRDefault="009909B1" w:rsidP="00540DBF">
      <w:pPr>
        <w:pStyle w:val="ListParagraph"/>
        <w:numPr>
          <w:ilvl w:val="0"/>
          <w:numId w:val="23"/>
        </w:numPr>
        <w:spacing w:after="0" w:line="240" w:lineRule="auto"/>
        <w:contextualSpacing w:val="0"/>
        <w:rPr>
          <w:sz w:val="24"/>
          <w:szCs w:val="24"/>
        </w:rPr>
      </w:pPr>
      <w:r w:rsidRPr="00540DBF">
        <w:rPr>
          <w:sz w:val="24"/>
          <w:szCs w:val="24"/>
        </w:rPr>
        <w:t xml:space="preserve">Symmetry is the mathematical property of a shape or </w:t>
      </w:r>
      <w:r w:rsidR="001168F2" w:rsidRPr="00540DBF">
        <w:rPr>
          <w:sz w:val="24"/>
          <w:szCs w:val="24"/>
        </w:rPr>
        <w:t xml:space="preserve">figure divided into two </w:t>
      </w:r>
      <w:r w:rsidRPr="00540DBF">
        <w:rPr>
          <w:sz w:val="24"/>
          <w:szCs w:val="24"/>
        </w:rPr>
        <w:t>congruent parts</w:t>
      </w:r>
      <w:r w:rsidR="0078662D">
        <w:rPr>
          <w:sz w:val="24"/>
          <w:szCs w:val="24"/>
        </w:rPr>
        <w:t>,</w:t>
      </w:r>
      <w:r w:rsidRPr="00540DBF">
        <w:rPr>
          <w:sz w:val="24"/>
          <w:szCs w:val="24"/>
        </w:rPr>
        <w:t xml:space="preserve"> each of which are a mirror image of the other. </w:t>
      </w:r>
    </w:p>
    <w:p w14:paraId="187E4F20" w14:textId="03A579D8" w:rsidR="009909B1" w:rsidRPr="00540DBF" w:rsidRDefault="009909B1" w:rsidP="00540DBF">
      <w:pPr>
        <w:pStyle w:val="ListParagraph"/>
        <w:numPr>
          <w:ilvl w:val="0"/>
          <w:numId w:val="23"/>
        </w:numPr>
        <w:spacing w:after="0" w:line="240" w:lineRule="auto"/>
        <w:contextualSpacing w:val="0"/>
        <w:rPr>
          <w:sz w:val="24"/>
          <w:szCs w:val="24"/>
        </w:rPr>
      </w:pPr>
      <w:r w:rsidRPr="00540DBF">
        <w:rPr>
          <w:sz w:val="24"/>
          <w:szCs w:val="24"/>
        </w:rPr>
        <w:t>Line of symmetry divides a figure into two congruent parts</w:t>
      </w:r>
      <w:r w:rsidR="0078662D">
        <w:rPr>
          <w:sz w:val="24"/>
          <w:szCs w:val="24"/>
        </w:rPr>
        <w:t>,</w:t>
      </w:r>
      <w:r w:rsidRPr="00540DBF">
        <w:rPr>
          <w:sz w:val="24"/>
          <w:szCs w:val="24"/>
        </w:rPr>
        <w:t xml:space="preserve"> each of which is the mirror of the other; lines of symmetry are not limited to horizontal and vertical lines.</w:t>
      </w:r>
      <w:r w:rsidR="00665DD5">
        <w:rPr>
          <w:sz w:val="24"/>
          <w:szCs w:val="24"/>
        </w:rPr>
        <w:t xml:space="preserve"> </w:t>
      </w:r>
    </w:p>
    <w:p w14:paraId="40AE2C1B" w14:textId="64516EFF" w:rsidR="009909B1" w:rsidRPr="00540DBF" w:rsidRDefault="009909B1" w:rsidP="00540DBF">
      <w:pPr>
        <w:pStyle w:val="ListParagraph"/>
        <w:numPr>
          <w:ilvl w:val="0"/>
          <w:numId w:val="11"/>
        </w:numPr>
        <w:spacing w:before="60" w:after="0" w:line="240" w:lineRule="auto"/>
        <w:contextualSpacing w:val="0"/>
        <w:rPr>
          <w:i/>
          <w:sz w:val="24"/>
          <w:szCs w:val="24"/>
        </w:rPr>
      </w:pPr>
      <w:r w:rsidRPr="00540DBF">
        <w:rPr>
          <w:sz w:val="24"/>
          <w:szCs w:val="24"/>
        </w:rPr>
        <w:t>Share with students that when we divided a shape into two identical pieces</w:t>
      </w:r>
      <w:r w:rsidR="0078662D">
        <w:rPr>
          <w:sz w:val="24"/>
          <w:szCs w:val="24"/>
        </w:rPr>
        <w:t>,</w:t>
      </w:r>
      <w:r w:rsidRPr="00540DBF">
        <w:rPr>
          <w:sz w:val="24"/>
          <w:szCs w:val="24"/>
        </w:rPr>
        <w:t xml:space="preserve"> we </w:t>
      </w:r>
      <w:r w:rsidR="0078662D">
        <w:rPr>
          <w:sz w:val="24"/>
          <w:szCs w:val="24"/>
        </w:rPr>
        <w:t xml:space="preserve">created </w:t>
      </w:r>
      <w:r w:rsidRPr="00540DBF">
        <w:rPr>
          <w:sz w:val="24"/>
          <w:szCs w:val="24"/>
        </w:rPr>
        <w:t>two parts of a whole shape.</w:t>
      </w:r>
      <w:r w:rsidR="00665DD5" w:rsidRPr="00540DBF">
        <w:rPr>
          <w:sz w:val="24"/>
          <w:szCs w:val="24"/>
        </w:rPr>
        <w:t xml:space="preserve"> </w:t>
      </w:r>
      <w:r w:rsidR="0078662D">
        <w:rPr>
          <w:sz w:val="24"/>
          <w:szCs w:val="24"/>
        </w:rPr>
        <w:t>Ask: “</w:t>
      </w:r>
      <w:r w:rsidRPr="00540DBF">
        <w:rPr>
          <w:sz w:val="24"/>
          <w:szCs w:val="24"/>
        </w:rPr>
        <w:t>How can we describe these two parts</w:t>
      </w:r>
      <w:r w:rsidR="0078662D">
        <w:rPr>
          <w:sz w:val="24"/>
          <w:szCs w:val="24"/>
        </w:rPr>
        <w:t>? T</w:t>
      </w:r>
      <w:r w:rsidRPr="00540DBF">
        <w:rPr>
          <w:sz w:val="24"/>
          <w:szCs w:val="24"/>
        </w:rPr>
        <w:t>hink about fair share</w:t>
      </w:r>
      <w:r w:rsidR="00C07EC8" w:rsidRPr="00540DBF">
        <w:rPr>
          <w:sz w:val="24"/>
          <w:szCs w:val="24"/>
        </w:rPr>
        <w:t>s</w:t>
      </w:r>
      <w:r w:rsidRPr="00540DBF">
        <w:rPr>
          <w:sz w:val="24"/>
          <w:szCs w:val="24"/>
        </w:rPr>
        <w:t>.</w:t>
      </w:r>
      <w:r w:rsidR="0078662D">
        <w:rPr>
          <w:sz w:val="24"/>
          <w:szCs w:val="24"/>
        </w:rPr>
        <w:t>”</w:t>
      </w:r>
      <w:r w:rsidR="00665DD5" w:rsidRPr="00540DBF">
        <w:rPr>
          <w:sz w:val="24"/>
          <w:szCs w:val="24"/>
        </w:rPr>
        <w:t xml:space="preserve"> </w:t>
      </w:r>
      <w:r w:rsidR="0078662D">
        <w:rPr>
          <w:sz w:val="24"/>
          <w:szCs w:val="24"/>
        </w:rPr>
        <w:t>“</w:t>
      </w:r>
      <w:r w:rsidRPr="00540DBF">
        <w:rPr>
          <w:sz w:val="24"/>
          <w:szCs w:val="24"/>
        </w:rPr>
        <w:t>What other shapes do you think we can divide into halves?</w:t>
      </w:r>
      <w:r w:rsidR="0078662D">
        <w:rPr>
          <w:sz w:val="24"/>
          <w:szCs w:val="24"/>
        </w:rPr>
        <w:t>”</w:t>
      </w:r>
      <w:r w:rsidR="00665DD5" w:rsidRPr="00540DBF">
        <w:rPr>
          <w:sz w:val="24"/>
          <w:szCs w:val="24"/>
        </w:rPr>
        <w:t xml:space="preserve"> </w:t>
      </w:r>
      <w:r w:rsidR="0078662D">
        <w:rPr>
          <w:sz w:val="24"/>
          <w:szCs w:val="24"/>
        </w:rPr>
        <w:t>“</w:t>
      </w:r>
      <w:r w:rsidRPr="00540DBF">
        <w:rPr>
          <w:sz w:val="24"/>
          <w:szCs w:val="24"/>
        </w:rPr>
        <w:t>Do you think we can divide the whole shape into half again using the line of symmetry?</w:t>
      </w:r>
      <w:r w:rsidR="00665DD5" w:rsidRPr="00540DBF">
        <w:rPr>
          <w:sz w:val="24"/>
          <w:szCs w:val="24"/>
        </w:rPr>
        <w:t xml:space="preserve"> </w:t>
      </w:r>
      <w:r w:rsidRPr="00540DBF">
        <w:rPr>
          <w:sz w:val="24"/>
          <w:szCs w:val="24"/>
        </w:rPr>
        <w:t>If so, what size piece would we have?</w:t>
      </w:r>
      <w:r w:rsidR="0078662D">
        <w:rPr>
          <w:sz w:val="24"/>
          <w:szCs w:val="24"/>
        </w:rPr>
        <w:t>”</w:t>
      </w:r>
    </w:p>
    <w:p w14:paraId="74DEEB76" w14:textId="2E48E519" w:rsidR="009909B1" w:rsidRPr="009909B1" w:rsidRDefault="009909B1" w:rsidP="00540DBF">
      <w:pPr>
        <w:pStyle w:val="NumberedPara"/>
        <w:numPr>
          <w:ilvl w:val="0"/>
          <w:numId w:val="11"/>
        </w:numPr>
        <w:spacing w:before="60" w:after="0"/>
        <w:rPr>
          <w:rFonts w:asciiTheme="minorHAnsi" w:hAnsiTheme="minorHAnsi" w:cstheme="minorHAnsi"/>
          <w:szCs w:val="24"/>
        </w:rPr>
      </w:pPr>
      <w:r w:rsidRPr="009909B1">
        <w:rPr>
          <w:rFonts w:asciiTheme="minorHAnsi" w:hAnsiTheme="minorHAnsi" w:cstheme="minorHAnsi"/>
          <w:szCs w:val="24"/>
        </w:rPr>
        <w:t xml:space="preserve">Distribute the </w:t>
      </w:r>
      <w:r w:rsidR="0078662D">
        <w:rPr>
          <w:rFonts w:asciiTheme="minorHAnsi" w:hAnsiTheme="minorHAnsi" w:cstheme="minorHAnsi"/>
          <w:szCs w:val="24"/>
        </w:rPr>
        <w:t>Symmetrical</w:t>
      </w:r>
      <w:r w:rsidR="0078662D" w:rsidRPr="009909B1">
        <w:rPr>
          <w:rFonts w:asciiTheme="minorHAnsi" w:hAnsiTheme="minorHAnsi" w:cstheme="minorHAnsi"/>
          <w:szCs w:val="24"/>
        </w:rPr>
        <w:t xml:space="preserve"> </w:t>
      </w:r>
      <w:r w:rsidRPr="009909B1">
        <w:rPr>
          <w:rFonts w:asciiTheme="minorHAnsi" w:hAnsiTheme="minorHAnsi" w:cstheme="minorHAnsi"/>
          <w:szCs w:val="24"/>
        </w:rPr>
        <w:t>Shape</w:t>
      </w:r>
      <w:r w:rsidR="0078662D">
        <w:rPr>
          <w:rFonts w:asciiTheme="minorHAnsi" w:hAnsiTheme="minorHAnsi" w:cstheme="minorHAnsi"/>
          <w:szCs w:val="24"/>
        </w:rPr>
        <w:t xml:space="preserve">s? </w:t>
      </w:r>
      <w:r w:rsidR="00540DBF">
        <w:rPr>
          <w:rFonts w:asciiTheme="minorHAnsi" w:hAnsiTheme="minorHAnsi" w:cstheme="minorHAnsi"/>
          <w:szCs w:val="24"/>
        </w:rPr>
        <w:t>Activity</w:t>
      </w:r>
      <w:r w:rsidRPr="009909B1">
        <w:rPr>
          <w:rFonts w:asciiTheme="minorHAnsi" w:hAnsiTheme="minorHAnsi" w:cstheme="minorHAnsi"/>
          <w:szCs w:val="24"/>
        </w:rPr>
        <w:t xml:space="preserve"> sheet. Direct each student to manipulate the </w:t>
      </w:r>
      <w:r w:rsidR="001A3684">
        <w:rPr>
          <w:rFonts w:asciiTheme="minorHAnsi" w:hAnsiTheme="minorHAnsi" w:cstheme="minorHAnsi"/>
          <w:szCs w:val="24"/>
        </w:rPr>
        <w:t xml:space="preserve">yarn or </w:t>
      </w:r>
      <w:r w:rsidRPr="009909B1">
        <w:rPr>
          <w:rFonts w:asciiTheme="minorHAnsi" w:hAnsiTheme="minorHAnsi" w:cstheme="minorHAnsi"/>
          <w:szCs w:val="24"/>
        </w:rPr>
        <w:t xml:space="preserve">straw to find a line of symmetry on each image and to draw the line of symmetry, if the image has one. Ask early finishers </w:t>
      </w:r>
      <w:r w:rsidR="0078662D">
        <w:rPr>
          <w:rFonts w:asciiTheme="minorHAnsi" w:hAnsiTheme="minorHAnsi" w:cstheme="minorHAnsi"/>
          <w:szCs w:val="24"/>
        </w:rPr>
        <w:t>to find</w:t>
      </w:r>
      <w:r w:rsidRPr="009909B1">
        <w:rPr>
          <w:rFonts w:asciiTheme="minorHAnsi" w:hAnsiTheme="minorHAnsi" w:cstheme="minorHAnsi"/>
          <w:szCs w:val="24"/>
        </w:rPr>
        <w:t xml:space="preserve"> more than one line of symmetry in any of the figures.</w:t>
      </w:r>
    </w:p>
    <w:p w14:paraId="26FBFE09" w14:textId="361EE351" w:rsidR="009909B1" w:rsidRPr="009909B1" w:rsidRDefault="009909B1" w:rsidP="00540DBF">
      <w:pPr>
        <w:pStyle w:val="NumberedPara"/>
        <w:numPr>
          <w:ilvl w:val="0"/>
          <w:numId w:val="11"/>
        </w:numPr>
        <w:spacing w:before="60" w:after="0"/>
        <w:rPr>
          <w:rFonts w:asciiTheme="minorHAnsi" w:hAnsiTheme="minorHAnsi" w:cstheme="minorHAnsi"/>
          <w:szCs w:val="24"/>
        </w:rPr>
      </w:pPr>
      <w:r w:rsidRPr="009909B1">
        <w:rPr>
          <w:rFonts w:asciiTheme="minorHAnsi" w:hAnsiTheme="minorHAnsi" w:cstheme="minorHAnsi"/>
          <w:szCs w:val="24"/>
        </w:rPr>
        <w:t>After students have found the lines of symmetry in the images, have them cut apart and sort the images into two groups: symmetrical and not symmetrical. Have them use copies of the Sym</w:t>
      </w:r>
      <w:r w:rsidR="00C07EC8">
        <w:rPr>
          <w:rFonts w:asciiTheme="minorHAnsi" w:hAnsiTheme="minorHAnsi" w:cstheme="minorHAnsi"/>
          <w:szCs w:val="24"/>
        </w:rPr>
        <w:t xml:space="preserve">metrical </w:t>
      </w:r>
      <w:r w:rsidR="0078662D">
        <w:rPr>
          <w:rFonts w:asciiTheme="minorHAnsi" w:hAnsiTheme="minorHAnsi" w:cstheme="minorHAnsi"/>
          <w:szCs w:val="24"/>
        </w:rPr>
        <w:t xml:space="preserve">Shape </w:t>
      </w:r>
      <w:r w:rsidR="00C07EC8">
        <w:rPr>
          <w:rFonts w:asciiTheme="minorHAnsi" w:hAnsiTheme="minorHAnsi" w:cstheme="minorHAnsi"/>
          <w:szCs w:val="24"/>
        </w:rPr>
        <w:t xml:space="preserve">Sort </w:t>
      </w:r>
      <w:r w:rsidR="0078662D">
        <w:rPr>
          <w:rFonts w:asciiTheme="minorHAnsi" w:hAnsiTheme="minorHAnsi" w:cstheme="minorHAnsi"/>
          <w:szCs w:val="24"/>
        </w:rPr>
        <w:t xml:space="preserve">activity </w:t>
      </w:r>
      <w:r w:rsidR="00C07EC8">
        <w:rPr>
          <w:rFonts w:asciiTheme="minorHAnsi" w:hAnsiTheme="minorHAnsi" w:cstheme="minorHAnsi"/>
          <w:szCs w:val="24"/>
        </w:rPr>
        <w:t xml:space="preserve">sheet to sort </w:t>
      </w:r>
      <w:r w:rsidRPr="009909B1">
        <w:rPr>
          <w:rFonts w:asciiTheme="minorHAnsi" w:hAnsiTheme="minorHAnsi" w:cstheme="minorHAnsi"/>
          <w:szCs w:val="24"/>
        </w:rPr>
        <w:t xml:space="preserve">images. </w:t>
      </w:r>
    </w:p>
    <w:p w14:paraId="32B33E47" w14:textId="4169F116" w:rsidR="00FC5561" w:rsidRPr="00CA6223" w:rsidRDefault="009909B1" w:rsidP="00540DBF">
      <w:pPr>
        <w:pStyle w:val="NumberedPara"/>
        <w:numPr>
          <w:ilvl w:val="0"/>
          <w:numId w:val="11"/>
        </w:numPr>
        <w:spacing w:before="60" w:after="0"/>
        <w:ind w:hanging="450"/>
        <w:rPr>
          <w:rFonts w:asciiTheme="minorHAnsi" w:hAnsiTheme="minorHAnsi" w:cstheme="minorHAnsi"/>
          <w:szCs w:val="24"/>
        </w:rPr>
      </w:pPr>
      <w:r w:rsidRPr="009909B1">
        <w:rPr>
          <w:rFonts w:asciiTheme="minorHAnsi" w:hAnsiTheme="minorHAnsi" w:cstheme="minorHAnsi"/>
          <w:szCs w:val="24"/>
        </w:rPr>
        <w:t>Review and summarize with the class what students did and learned in the activity. Ask the class to summarize their ideas</w:t>
      </w:r>
      <w:r w:rsidR="0078662D">
        <w:rPr>
          <w:rFonts w:asciiTheme="minorHAnsi" w:hAnsiTheme="minorHAnsi" w:cstheme="minorHAnsi"/>
          <w:szCs w:val="24"/>
        </w:rPr>
        <w:t>:</w:t>
      </w:r>
      <w:r w:rsidRPr="009909B1">
        <w:rPr>
          <w:rFonts w:asciiTheme="minorHAnsi" w:hAnsiTheme="minorHAnsi" w:cstheme="minorHAnsi"/>
          <w:szCs w:val="24"/>
        </w:rPr>
        <w:t xml:space="preserve"> “How do you know when a shape is symmetrical?”</w:t>
      </w:r>
    </w:p>
    <w:p w14:paraId="2168F074" w14:textId="77777777" w:rsidR="00AA57E5" w:rsidRPr="007F0621" w:rsidRDefault="000906FC" w:rsidP="00540DBF">
      <w:pPr>
        <w:pStyle w:val="Heading2"/>
      </w:pPr>
      <w:r w:rsidRPr="007F0621">
        <w:t>Assessment</w:t>
      </w:r>
    </w:p>
    <w:p w14:paraId="51DD50A1" w14:textId="77777777" w:rsidR="00FC5561" w:rsidRDefault="00FC5561" w:rsidP="00FC5561">
      <w:pPr>
        <w:pStyle w:val="Bullet1Bold"/>
        <w:numPr>
          <w:ilvl w:val="0"/>
          <w:numId w:val="8"/>
        </w:numPr>
      </w:pPr>
      <w:r>
        <w:t>Questions</w:t>
      </w:r>
    </w:p>
    <w:p w14:paraId="326B1D0F" w14:textId="1852BE70" w:rsidR="00FC5561" w:rsidRDefault="00FC5561" w:rsidP="00540DBF">
      <w:pPr>
        <w:pStyle w:val="Bullet2"/>
        <w:numPr>
          <w:ilvl w:val="0"/>
          <w:numId w:val="17"/>
        </w:numPr>
        <w:spacing w:before="60"/>
      </w:pPr>
      <w:r>
        <w:t xml:space="preserve">Can a line of symmetry be </w:t>
      </w:r>
      <w:r w:rsidR="0078662D">
        <w:t>curved</w:t>
      </w:r>
      <w:r>
        <w:t>?</w:t>
      </w:r>
    </w:p>
    <w:p w14:paraId="5246A9DB" w14:textId="77777777" w:rsidR="00FC5561" w:rsidRDefault="00FC5561" w:rsidP="00540DBF">
      <w:pPr>
        <w:pStyle w:val="Bullet2"/>
        <w:numPr>
          <w:ilvl w:val="0"/>
          <w:numId w:val="17"/>
        </w:numPr>
        <w:spacing w:before="60"/>
      </w:pPr>
      <w:r>
        <w:t>Can something have more than one line of symmetry?</w:t>
      </w:r>
    </w:p>
    <w:p w14:paraId="7BEF157D" w14:textId="77777777" w:rsidR="00FC5561" w:rsidRPr="004E5B8D" w:rsidRDefault="00FC5561" w:rsidP="00540DBF">
      <w:pPr>
        <w:pStyle w:val="Bullet2"/>
        <w:numPr>
          <w:ilvl w:val="0"/>
          <w:numId w:val="17"/>
        </w:numPr>
        <w:spacing w:before="60"/>
      </w:pPr>
      <w:r>
        <w:lastRenderedPageBreak/>
        <w:t>If a cake has one line of symmetry, how many people can share it equally? What if it has two lines of symmetry?</w:t>
      </w:r>
    </w:p>
    <w:p w14:paraId="1E1861EF" w14:textId="77777777" w:rsidR="00FC5561" w:rsidRDefault="00FC5561" w:rsidP="00C07EC8">
      <w:pPr>
        <w:pStyle w:val="Bullet1Bold"/>
        <w:numPr>
          <w:ilvl w:val="0"/>
          <w:numId w:val="8"/>
        </w:numPr>
        <w:spacing w:before="100"/>
      </w:pPr>
      <w:r>
        <w:t>Journal/Writing Prompts</w:t>
      </w:r>
    </w:p>
    <w:p w14:paraId="2871DBAD" w14:textId="77777777" w:rsidR="00FC5561" w:rsidRDefault="00FC5561" w:rsidP="00540DBF">
      <w:pPr>
        <w:pStyle w:val="Bullet2"/>
        <w:numPr>
          <w:ilvl w:val="1"/>
          <w:numId w:val="8"/>
        </w:numPr>
        <w:spacing w:before="60"/>
      </w:pPr>
      <w:r>
        <w:t>Think of a food that is symmetrical and a food that is not symmetrical. Write about why each food is or is not symmetrical.</w:t>
      </w:r>
    </w:p>
    <w:p w14:paraId="18D67F79" w14:textId="77777777" w:rsidR="00CA6223" w:rsidRDefault="00CA6223" w:rsidP="00540DBF">
      <w:pPr>
        <w:pStyle w:val="Bullet2"/>
        <w:numPr>
          <w:ilvl w:val="1"/>
          <w:numId w:val="8"/>
        </w:numPr>
        <w:spacing w:before="60"/>
      </w:pPr>
      <w:r>
        <w:t>Write your name on a large sheet of paper. Are any letters in your name symmetrical? Does your name have more symmetrical letters than not symmetrical letters?</w:t>
      </w:r>
    </w:p>
    <w:p w14:paraId="2621D8EB" w14:textId="6DA527CD" w:rsidR="00CA6223" w:rsidRDefault="00CA6223" w:rsidP="00540DBF">
      <w:pPr>
        <w:pStyle w:val="Bullet2"/>
        <w:numPr>
          <w:ilvl w:val="0"/>
          <w:numId w:val="18"/>
        </w:numPr>
        <w:spacing w:before="60"/>
      </w:pPr>
      <w:r>
        <w:t>Draw a shape that is symmetrical and show the lines of symmetry. Draw another shape that is not symmetrical. Write about how you know the difference and why you placed the line(s) of symmetry where you did in your drawing.</w:t>
      </w:r>
    </w:p>
    <w:p w14:paraId="6D1FC4D8"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0F413B73" w14:textId="02CF6FA6" w:rsidR="009909B1" w:rsidRPr="00CA6223" w:rsidRDefault="009909B1" w:rsidP="00540DBF">
      <w:pPr>
        <w:pStyle w:val="ListParagraph"/>
        <w:numPr>
          <w:ilvl w:val="1"/>
          <w:numId w:val="5"/>
        </w:numPr>
        <w:spacing w:before="60" w:after="0" w:line="240" w:lineRule="auto"/>
        <w:contextualSpacing w:val="0"/>
        <w:rPr>
          <w:rFonts w:cs="Times New Roman"/>
          <w:sz w:val="24"/>
          <w:szCs w:val="24"/>
        </w:rPr>
      </w:pPr>
      <w:r>
        <w:rPr>
          <w:rFonts w:cs="Times New Roman"/>
          <w:sz w:val="24"/>
          <w:szCs w:val="24"/>
        </w:rPr>
        <w:t>Observation of student folding and cutting shapes.</w:t>
      </w:r>
    </w:p>
    <w:p w14:paraId="11898F02" w14:textId="77777777" w:rsidR="003C048F" w:rsidRPr="007F0621" w:rsidRDefault="002E277C" w:rsidP="00540DBF">
      <w:pPr>
        <w:pStyle w:val="Heading2"/>
      </w:pPr>
      <w:r w:rsidRPr="007F0621">
        <w:t>Extensions and Connections</w:t>
      </w:r>
      <w:r w:rsidR="008035E5" w:rsidRPr="007F0621">
        <w:t xml:space="preserve"> (for all students)</w:t>
      </w:r>
    </w:p>
    <w:p w14:paraId="653FFA8B" w14:textId="77777777" w:rsidR="009909B1" w:rsidRPr="00292634" w:rsidRDefault="009909B1" w:rsidP="00540DBF">
      <w:pPr>
        <w:pStyle w:val="Bullet1"/>
        <w:numPr>
          <w:ilvl w:val="0"/>
          <w:numId w:val="8"/>
        </w:numPr>
        <w:spacing w:before="60" w:after="0"/>
        <w:rPr>
          <w:rFonts w:asciiTheme="minorHAnsi" w:hAnsiTheme="minorHAnsi" w:cstheme="minorHAnsi"/>
        </w:rPr>
      </w:pPr>
      <w:r w:rsidRPr="00292634">
        <w:rPr>
          <w:rFonts w:asciiTheme="minorHAnsi" w:hAnsiTheme="minorHAnsi" w:cstheme="minorHAnsi"/>
        </w:rPr>
        <w:t>Have students use paint and construction paper to create a fully symmetrical shape. They can fold the paper in half, drip paint in one or multiple colors on one half of the paper, and then fold the paper again, allowing the paint to make a mirror image on the other half.</w:t>
      </w:r>
    </w:p>
    <w:p w14:paraId="627B96E3" w14:textId="4A47CC94" w:rsidR="009909B1" w:rsidRPr="00292634" w:rsidRDefault="009909B1" w:rsidP="00540DBF">
      <w:pPr>
        <w:pStyle w:val="Bullet1"/>
        <w:numPr>
          <w:ilvl w:val="0"/>
          <w:numId w:val="8"/>
        </w:numPr>
        <w:spacing w:before="60" w:after="0"/>
        <w:rPr>
          <w:rFonts w:asciiTheme="minorHAnsi" w:hAnsiTheme="minorHAnsi" w:cstheme="minorHAnsi"/>
        </w:rPr>
      </w:pPr>
      <w:r w:rsidRPr="00292634">
        <w:rPr>
          <w:rFonts w:asciiTheme="minorHAnsi" w:hAnsiTheme="minorHAnsi" w:cstheme="minorHAnsi"/>
        </w:rPr>
        <w:t>Challenge advanced students to draw their own symmetrical shapes. Have them test the shapes for symmetry by folding</w:t>
      </w:r>
      <w:r w:rsidR="00C07EC8">
        <w:rPr>
          <w:rFonts w:asciiTheme="minorHAnsi" w:hAnsiTheme="minorHAnsi" w:cstheme="minorHAnsi"/>
        </w:rPr>
        <w:t xml:space="preserve"> the shapes</w:t>
      </w:r>
      <w:r w:rsidRPr="00292634">
        <w:rPr>
          <w:rFonts w:asciiTheme="minorHAnsi" w:hAnsiTheme="minorHAnsi" w:cstheme="minorHAnsi"/>
        </w:rPr>
        <w:t>.</w:t>
      </w:r>
    </w:p>
    <w:p w14:paraId="6D804F7C" w14:textId="0DFD1620" w:rsidR="009909B1" w:rsidRPr="00CA6223" w:rsidRDefault="009909B1" w:rsidP="00540DBF">
      <w:pPr>
        <w:pStyle w:val="Bullet1"/>
        <w:numPr>
          <w:ilvl w:val="0"/>
          <w:numId w:val="8"/>
        </w:numPr>
        <w:spacing w:before="60" w:after="0"/>
        <w:rPr>
          <w:rFonts w:asciiTheme="minorHAnsi" w:hAnsiTheme="minorHAnsi" w:cstheme="minorHAnsi"/>
        </w:rPr>
      </w:pPr>
      <w:r w:rsidRPr="00292634">
        <w:rPr>
          <w:rFonts w:asciiTheme="minorHAnsi" w:hAnsiTheme="minorHAnsi" w:cstheme="minorHAnsi"/>
        </w:rPr>
        <w:t xml:space="preserve">Relate this lesson to fractional concepts by using the vocabulary </w:t>
      </w:r>
      <w:r w:rsidRPr="00292634">
        <w:rPr>
          <w:rFonts w:asciiTheme="minorHAnsi" w:hAnsiTheme="minorHAnsi" w:cstheme="minorHAnsi"/>
          <w:i/>
        </w:rPr>
        <w:t xml:space="preserve">half, halves, quarter, </w:t>
      </w:r>
      <w:r w:rsidRPr="00292634">
        <w:rPr>
          <w:rFonts w:asciiTheme="minorHAnsi" w:hAnsiTheme="minorHAnsi" w:cstheme="minorHAnsi"/>
        </w:rPr>
        <w:t xml:space="preserve">and </w:t>
      </w:r>
      <w:r w:rsidRPr="00292634">
        <w:rPr>
          <w:rFonts w:asciiTheme="minorHAnsi" w:hAnsiTheme="minorHAnsi" w:cstheme="minorHAnsi"/>
          <w:i/>
        </w:rPr>
        <w:t>quarters</w:t>
      </w:r>
      <w:r w:rsidRPr="00292634">
        <w:rPr>
          <w:rFonts w:asciiTheme="minorHAnsi" w:hAnsiTheme="minorHAnsi" w:cstheme="minorHAnsi"/>
        </w:rPr>
        <w:t>.</w:t>
      </w:r>
    </w:p>
    <w:p w14:paraId="6E763A4F" w14:textId="77777777" w:rsidR="007F0621" w:rsidRPr="007F0621" w:rsidRDefault="008035E5" w:rsidP="00540DBF">
      <w:pPr>
        <w:pStyle w:val="Heading2"/>
      </w:pPr>
      <w:r w:rsidRPr="007F0621">
        <w:t xml:space="preserve">Strategies for Differentiation </w:t>
      </w:r>
    </w:p>
    <w:p w14:paraId="48A7E90D" w14:textId="77777777" w:rsidR="00292634" w:rsidRPr="00292634" w:rsidRDefault="00292634" w:rsidP="00540DBF">
      <w:pPr>
        <w:pStyle w:val="Bullet1"/>
        <w:numPr>
          <w:ilvl w:val="0"/>
          <w:numId w:val="8"/>
        </w:numPr>
        <w:spacing w:before="60" w:after="0"/>
        <w:rPr>
          <w:rFonts w:asciiTheme="minorHAnsi" w:hAnsiTheme="minorHAnsi" w:cstheme="minorHAnsi"/>
          <w:szCs w:val="24"/>
        </w:rPr>
      </w:pPr>
      <w:r w:rsidRPr="00292634">
        <w:rPr>
          <w:rFonts w:asciiTheme="minorHAnsi" w:hAnsiTheme="minorHAnsi" w:cstheme="minorHAnsi"/>
          <w:szCs w:val="24"/>
        </w:rPr>
        <w:t xml:space="preserve">Emphasize the “s” sound in </w:t>
      </w:r>
      <w:r w:rsidRPr="00292634">
        <w:rPr>
          <w:rFonts w:asciiTheme="minorHAnsi" w:hAnsiTheme="minorHAnsi" w:cstheme="minorHAnsi"/>
          <w:i/>
          <w:szCs w:val="24"/>
        </w:rPr>
        <w:t>symmetry</w:t>
      </w:r>
      <w:r w:rsidRPr="00292634">
        <w:rPr>
          <w:rFonts w:asciiTheme="minorHAnsi" w:hAnsiTheme="minorHAnsi" w:cstheme="minorHAnsi"/>
          <w:szCs w:val="24"/>
        </w:rPr>
        <w:t xml:space="preserve"> and </w:t>
      </w:r>
      <w:r w:rsidRPr="00292634">
        <w:rPr>
          <w:rFonts w:asciiTheme="minorHAnsi" w:hAnsiTheme="minorHAnsi" w:cstheme="minorHAnsi"/>
          <w:i/>
          <w:szCs w:val="24"/>
        </w:rPr>
        <w:t>same</w:t>
      </w:r>
      <w:r w:rsidRPr="00292634">
        <w:rPr>
          <w:rFonts w:asciiTheme="minorHAnsi" w:hAnsiTheme="minorHAnsi" w:cstheme="minorHAnsi"/>
          <w:szCs w:val="24"/>
        </w:rPr>
        <w:t xml:space="preserve"> to help students connect with the vocabulary.</w:t>
      </w:r>
    </w:p>
    <w:p w14:paraId="6CA47767" w14:textId="498D72FA" w:rsidR="00292634" w:rsidRDefault="00C07EC8" w:rsidP="00540DBF">
      <w:pPr>
        <w:pStyle w:val="Bullet1"/>
        <w:numPr>
          <w:ilvl w:val="0"/>
          <w:numId w:val="8"/>
        </w:numPr>
        <w:spacing w:before="60" w:after="0"/>
        <w:rPr>
          <w:rFonts w:asciiTheme="minorHAnsi" w:hAnsiTheme="minorHAnsi" w:cstheme="minorHAnsi"/>
          <w:szCs w:val="24"/>
        </w:rPr>
      </w:pPr>
      <w:r>
        <w:rPr>
          <w:rFonts w:asciiTheme="minorHAnsi" w:hAnsiTheme="minorHAnsi" w:cstheme="minorHAnsi"/>
          <w:szCs w:val="24"/>
        </w:rPr>
        <w:t>Complete</w:t>
      </w:r>
      <w:r w:rsidR="00292634" w:rsidRPr="00292634">
        <w:rPr>
          <w:rFonts w:asciiTheme="minorHAnsi" w:hAnsiTheme="minorHAnsi" w:cstheme="minorHAnsi"/>
          <w:szCs w:val="24"/>
        </w:rPr>
        <w:t xml:space="preserve"> the </w:t>
      </w:r>
      <w:r w:rsidR="0078662D">
        <w:rPr>
          <w:rFonts w:asciiTheme="minorHAnsi" w:hAnsiTheme="minorHAnsi" w:cstheme="minorHAnsi"/>
          <w:szCs w:val="24"/>
        </w:rPr>
        <w:t>Symmetrical</w:t>
      </w:r>
      <w:r w:rsidR="0078662D" w:rsidRPr="00292634">
        <w:rPr>
          <w:rFonts w:asciiTheme="minorHAnsi" w:hAnsiTheme="minorHAnsi" w:cstheme="minorHAnsi"/>
          <w:szCs w:val="24"/>
        </w:rPr>
        <w:t xml:space="preserve"> </w:t>
      </w:r>
      <w:r w:rsidR="00292634" w:rsidRPr="00292634">
        <w:rPr>
          <w:rFonts w:asciiTheme="minorHAnsi" w:hAnsiTheme="minorHAnsi" w:cstheme="minorHAnsi"/>
          <w:szCs w:val="24"/>
        </w:rPr>
        <w:t>Shape Sort with a small group while other groups experiment with mirrors to show lines of symmetry.</w:t>
      </w:r>
    </w:p>
    <w:p w14:paraId="7909BEF9" w14:textId="435FD243" w:rsidR="00CA6223" w:rsidRPr="00CA6223" w:rsidRDefault="00CA6223" w:rsidP="00540DBF">
      <w:pPr>
        <w:pStyle w:val="BalloonText"/>
        <w:numPr>
          <w:ilvl w:val="0"/>
          <w:numId w:val="8"/>
        </w:numPr>
        <w:spacing w:before="60"/>
        <w:rPr>
          <w:rFonts w:asciiTheme="minorHAnsi" w:hAnsiTheme="minorHAnsi" w:cstheme="minorHAnsi"/>
          <w:sz w:val="24"/>
          <w:szCs w:val="24"/>
        </w:rPr>
      </w:pPr>
      <w:r>
        <w:rPr>
          <w:rFonts w:asciiTheme="minorHAnsi" w:hAnsiTheme="minorHAnsi" w:cstheme="minorHAnsi"/>
          <w:sz w:val="24"/>
          <w:szCs w:val="24"/>
        </w:rPr>
        <w:t>Redirection and corrective feedback should be given throughout lesson.</w:t>
      </w:r>
    </w:p>
    <w:p w14:paraId="2EAD4A69" w14:textId="7A2C636A" w:rsidR="00292634" w:rsidRDefault="00292634" w:rsidP="00540DBF">
      <w:pPr>
        <w:numPr>
          <w:ilvl w:val="0"/>
          <w:numId w:val="15"/>
        </w:numPr>
        <w:spacing w:before="60" w:after="0" w:line="240" w:lineRule="auto"/>
        <w:rPr>
          <w:sz w:val="24"/>
          <w:szCs w:val="24"/>
        </w:rPr>
      </w:pPr>
      <w:r w:rsidRPr="00292634">
        <w:rPr>
          <w:sz w:val="24"/>
          <w:szCs w:val="24"/>
        </w:rPr>
        <w:t>Allow students to use moveable adhesive sticks to show many lines of symmetry on an image</w:t>
      </w:r>
      <w:r w:rsidR="00C07EC8">
        <w:rPr>
          <w:sz w:val="24"/>
          <w:szCs w:val="24"/>
        </w:rPr>
        <w:t>.</w:t>
      </w:r>
    </w:p>
    <w:p w14:paraId="0CA8C175" w14:textId="77777777" w:rsidR="00CA6223" w:rsidRDefault="00CA6223" w:rsidP="00540DBF">
      <w:pPr>
        <w:pStyle w:val="BalloonText"/>
        <w:numPr>
          <w:ilvl w:val="0"/>
          <w:numId w:val="15"/>
        </w:numPr>
        <w:spacing w:before="60"/>
        <w:rPr>
          <w:rFonts w:asciiTheme="minorHAnsi" w:hAnsiTheme="minorHAnsi" w:cstheme="minorHAnsi"/>
          <w:sz w:val="24"/>
          <w:szCs w:val="24"/>
        </w:rPr>
      </w:pPr>
      <w:r>
        <w:rPr>
          <w:rFonts w:asciiTheme="minorHAnsi" w:hAnsiTheme="minorHAnsi" w:cstheme="minorHAnsi"/>
          <w:sz w:val="24"/>
          <w:szCs w:val="24"/>
        </w:rPr>
        <w:t>Redirection and corrective feedback should be given throughout lesson.</w:t>
      </w:r>
    </w:p>
    <w:p w14:paraId="41125F93" w14:textId="0AE4EC33" w:rsidR="00CA6223" w:rsidRDefault="00CA6223" w:rsidP="00540DBF">
      <w:pPr>
        <w:pStyle w:val="BalloonText"/>
        <w:numPr>
          <w:ilvl w:val="0"/>
          <w:numId w:val="15"/>
        </w:numPr>
        <w:spacing w:before="60"/>
        <w:rPr>
          <w:rFonts w:asciiTheme="minorHAnsi" w:hAnsiTheme="minorHAnsi" w:cstheme="minorHAnsi"/>
          <w:sz w:val="24"/>
          <w:szCs w:val="24"/>
        </w:rPr>
      </w:pPr>
      <w:r>
        <w:rPr>
          <w:rFonts w:asciiTheme="minorHAnsi" w:hAnsiTheme="minorHAnsi" w:cstheme="minorHAnsi"/>
          <w:sz w:val="24"/>
          <w:szCs w:val="24"/>
        </w:rPr>
        <w:t>Allow students to us</w:t>
      </w:r>
      <w:r w:rsidR="00F81FD2">
        <w:rPr>
          <w:rFonts w:asciiTheme="minorHAnsi" w:hAnsiTheme="minorHAnsi" w:cstheme="minorHAnsi"/>
          <w:sz w:val="24"/>
          <w:szCs w:val="24"/>
        </w:rPr>
        <w:t>e pipe cleaner</w:t>
      </w:r>
      <w:r w:rsidR="0078662D">
        <w:rPr>
          <w:rFonts w:asciiTheme="minorHAnsi" w:hAnsiTheme="minorHAnsi" w:cstheme="minorHAnsi"/>
          <w:sz w:val="24"/>
          <w:szCs w:val="24"/>
        </w:rPr>
        <w:t>s</w:t>
      </w:r>
      <w:r w:rsidR="00F81FD2">
        <w:rPr>
          <w:rFonts w:asciiTheme="minorHAnsi" w:hAnsiTheme="minorHAnsi" w:cstheme="minorHAnsi"/>
          <w:sz w:val="24"/>
          <w:szCs w:val="24"/>
        </w:rPr>
        <w:t xml:space="preserve">, string, </w:t>
      </w:r>
      <w:r w:rsidR="0078662D">
        <w:rPr>
          <w:rFonts w:asciiTheme="minorHAnsi" w:hAnsiTheme="minorHAnsi" w:cstheme="minorHAnsi"/>
          <w:sz w:val="24"/>
          <w:szCs w:val="24"/>
        </w:rPr>
        <w:t xml:space="preserve">and </w:t>
      </w:r>
      <w:r w:rsidR="00F81FD2">
        <w:rPr>
          <w:rFonts w:asciiTheme="minorHAnsi" w:hAnsiTheme="minorHAnsi" w:cstheme="minorHAnsi"/>
          <w:sz w:val="24"/>
          <w:szCs w:val="24"/>
        </w:rPr>
        <w:t>craft</w:t>
      </w:r>
      <w:r w:rsidR="0078662D">
        <w:rPr>
          <w:rFonts w:asciiTheme="minorHAnsi" w:hAnsiTheme="minorHAnsi" w:cstheme="minorHAnsi"/>
          <w:sz w:val="24"/>
          <w:szCs w:val="24"/>
        </w:rPr>
        <w:t xml:space="preserve"> </w:t>
      </w:r>
      <w:r>
        <w:rPr>
          <w:rFonts w:asciiTheme="minorHAnsi" w:hAnsiTheme="minorHAnsi" w:cstheme="minorHAnsi"/>
          <w:sz w:val="24"/>
          <w:szCs w:val="24"/>
        </w:rPr>
        <w:t>sticks to help find line of symmetry.</w:t>
      </w:r>
    </w:p>
    <w:p w14:paraId="2F75DC55" w14:textId="77777777" w:rsidR="00540DBF" w:rsidRDefault="00540DBF"/>
    <w:p w14:paraId="14241FE8" w14:textId="77777777" w:rsidR="00540DBF" w:rsidRPr="00540DBF" w:rsidRDefault="00540DBF" w:rsidP="00540DBF">
      <w:pPr>
        <w:spacing w:before="120" w:after="0" w:line="240" w:lineRule="auto"/>
        <w:ind w:right="-180"/>
        <w:rPr>
          <w:rFonts w:cstheme="minorHAnsi"/>
          <w:b/>
          <w:sz w:val="24"/>
        </w:rPr>
      </w:pPr>
      <w:r w:rsidRPr="00540DBF">
        <w:rPr>
          <w:rFonts w:ascii="Calibri" w:hAnsi="Calibri" w:cs="Calibri"/>
          <w:b/>
          <w:bCs/>
          <w:sz w:val="24"/>
        </w:rPr>
        <w:t>Note: The following pages are intended for classroom use for students as a visual aid to learning.</w:t>
      </w:r>
    </w:p>
    <w:p w14:paraId="48E8B789" w14:textId="77777777" w:rsidR="00540DBF" w:rsidRPr="00540DBF" w:rsidRDefault="00540DBF" w:rsidP="00540DBF">
      <w:pPr>
        <w:spacing w:after="0" w:line="240" w:lineRule="auto"/>
        <w:ind w:left="1440" w:hanging="360"/>
        <w:rPr>
          <w:rFonts w:cstheme="minorHAnsi"/>
        </w:rPr>
      </w:pPr>
    </w:p>
    <w:p w14:paraId="22D5DBB6" w14:textId="77777777" w:rsidR="00540DBF" w:rsidRPr="00540DBF" w:rsidRDefault="00540DBF" w:rsidP="00540DBF">
      <w:pPr>
        <w:tabs>
          <w:tab w:val="center" w:pos="4680"/>
          <w:tab w:val="right" w:pos="9360"/>
        </w:tabs>
        <w:spacing w:after="0" w:line="240" w:lineRule="auto"/>
      </w:pPr>
      <w:r w:rsidRPr="00540DBF">
        <w:t xml:space="preserve">Virginia Department of Education </w:t>
      </w:r>
      <w:r w:rsidRPr="00540DBF">
        <w:rPr>
          <w:rFonts w:cstheme="minorHAnsi"/>
        </w:rPr>
        <w:t>©</w:t>
      </w:r>
      <w:r w:rsidRPr="00540DBF">
        <w:t>2018</w:t>
      </w:r>
    </w:p>
    <w:p w14:paraId="6B28A876" w14:textId="440FDBF3" w:rsidR="00DB6419" w:rsidRDefault="00DB6419">
      <w:pPr>
        <w:rPr>
          <w:rFonts w:ascii="Times New Roman" w:hAnsi="Times New Roman" w:cs="Times New Roman"/>
          <w:b/>
          <w:sz w:val="24"/>
          <w:szCs w:val="24"/>
        </w:rPr>
      </w:pPr>
      <w:r>
        <w:br w:type="page"/>
      </w:r>
    </w:p>
    <w:p w14:paraId="5EC0A32F" w14:textId="26FC1C73" w:rsidR="00292634" w:rsidRPr="00540DBF" w:rsidRDefault="00292634" w:rsidP="00540DBF">
      <w:pPr>
        <w:pStyle w:val="Heading2"/>
      </w:pPr>
      <w:r w:rsidRPr="00540DBF">
        <w:t>Circular Sled</w:t>
      </w:r>
    </w:p>
    <w:p w14:paraId="1FD8B1AF" w14:textId="3D0B9CC9" w:rsidR="00292634" w:rsidRPr="00540DBF" w:rsidRDefault="00292634" w:rsidP="00540DBF">
      <w:pPr>
        <w:pStyle w:val="Heading2"/>
        <w:jc w:val="center"/>
        <w:rPr>
          <w:sz w:val="28"/>
        </w:rPr>
      </w:pPr>
      <w:r w:rsidRPr="00540DBF">
        <w:rPr>
          <w:noProof/>
        </w:rPr>
        <w:drawing>
          <wp:inline distT="0" distB="0" distL="0" distR="0" wp14:anchorId="42AC5725" wp14:editId="36D18AC4">
            <wp:extent cx="6347460" cy="6347460"/>
            <wp:effectExtent l="0" t="0" r="0" b="0"/>
            <wp:docPr id="1" name="Picture 1" descr="picture of s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euXH7pMS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7460" cy="6347460"/>
                    </a:xfrm>
                    <a:prstGeom prst="rect">
                      <a:avLst/>
                    </a:prstGeom>
                    <a:noFill/>
                    <a:ln>
                      <a:noFill/>
                    </a:ln>
                  </pic:spPr>
                </pic:pic>
              </a:graphicData>
            </a:graphic>
          </wp:inline>
        </w:drawing>
      </w:r>
      <w:r w:rsidRPr="00540DBF">
        <w:br w:type="page"/>
      </w:r>
      <w:r w:rsidR="00665DD5" w:rsidRPr="00540DBF">
        <w:rPr>
          <w:sz w:val="28"/>
        </w:rPr>
        <w:t>Symmetric</w:t>
      </w:r>
      <w:r w:rsidR="0078662D" w:rsidRPr="00540DBF">
        <w:rPr>
          <w:sz w:val="28"/>
        </w:rPr>
        <w:t>al</w:t>
      </w:r>
      <w:r w:rsidR="00665DD5" w:rsidRPr="00540DBF">
        <w:rPr>
          <w:sz w:val="28"/>
        </w:rPr>
        <w:t xml:space="preserve"> </w:t>
      </w:r>
      <w:r w:rsidRPr="00540DBF">
        <w:rPr>
          <w:sz w:val="28"/>
        </w:rPr>
        <w:t>Shapes?</w:t>
      </w:r>
    </w:p>
    <w:p w14:paraId="1F16CC39" w14:textId="77777777" w:rsidR="00540DBF" w:rsidRDefault="00540DBF" w:rsidP="00292634">
      <w:pPr>
        <w:rPr>
          <w:b/>
          <w:sz w:val="28"/>
          <w:szCs w:val="28"/>
        </w:rPr>
      </w:pPr>
    </w:p>
    <w:p w14:paraId="4A1F972C" w14:textId="77C6C23E" w:rsidR="00292634" w:rsidRDefault="00292634" w:rsidP="00292634">
      <w:pPr>
        <w:rPr>
          <w:b/>
          <w:sz w:val="28"/>
          <w:szCs w:val="28"/>
        </w:rPr>
      </w:pPr>
      <w:r w:rsidRPr="00D66BD9">
        <w:rPr>
          <w:b/>
          <w:sz w:val="28"/>
          <w:szCs w:val="28"/>
        </w:rPr>
        <w:t>Name _________________________________</w:t>
      </w:r>
    </w:p>
    <w:p w14:paraId="002EA4A4" w14:textId="5E1AA32E" w:rsidR="00292634" w:rsidRPr="00540DBF" w:rsidRDefault="00292634" w:rsidP="00292634">
      <w:pPr>
        <w:rPr>
          <w:sz w:val="24"/>
          <w:szCs w:val="24"/>
        </w:rPr>
      </w:pPr>
      <w:r w:rsidRPr="00540DBF">
        <w:rPr>
          <w:sz w:val="24"/>
          <w:szCs w:val="24"/>
        </w:rPr>
        <w:t>Does each shape have a line of symmetry?</w:t>
      </w:r>
      <w:r w:rsidR="00A55BF0" w:rsidRPr="00540DBF">
        <w:rPr>
          <w:sz w:val="24"/>
          <w:szCs w:val="24"/>
        </w:rPr>
        <w:t xml:space="preserve"> If it does, draw the line of symmetry</w:t>
      </w:r>
      <w:r w:rsidRPr="00540DBF">
        <w:rPr>
          <w:sz w:val="24"/>
          <w:szCs w:val="24"/>
        </w:rPr>
        <w:t xml:space="preserve">. </w:t>
      </w:r>
    </w:p>
    <w:p w14:paraId="186EE21A" w14:textId="31FED76D" w:rsidR="00292634" w:rsidRDefault="001168F2" w:rsidP="00292634">
      <w:r>
        <w:rPr>
          <w:noProof/>
        </w:rPr>
        <w:drawing>
          <wp:inline distT="0" distB="0" distL="0" distR="0" wp14:anchorId="189B2D71" wp14:editId="79D4D465">
            <wp:extent cx="6332963" cy="4901610"/>
            <wp:effectExtent l="0" t="0" r="0" b="0"/>
            <wp:docPr id="2" name="Picture 2" descr="graphics of nine shapes for students to draw the line of sy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8781" cy="4906113"/>
                    </a:xfrm>
                    <a:prstGeom prst="rect">
                      <a:avLst/>
                    </a:prstGeom>
                  </pic:spPr>
                </pic:pic>
              </a:graphicData>
            </a:graphic>
          </wp:inline>
        </w:drawing>
      </w:r>
    </w:p>
    <w:p w14:paraId="78AF2740" w14:textId="77777777" w:rsidR="001168F2" w:rsidRDefault="001168F2" w:rsidP="00292634"/>
    <w:p w14:paraId="3441B305" w14:textId="326B0406" w:rsidR="00292634" w:rsidRPr="00540DBF" w:rsidRDefault="00292634" w:rsidP="00540DBF">
      <w:pPr>
        <w:pStyle w:val="Heading2"/>
        <w:jc w:val="center"/>
        <w:rPr>
          <w:sz w:val="28"/>
        </w:rPr>
      </w:pPr>
      <w:r>
        <w:br w:type="page"/>
      </w:r>
      <w:r w:rsidRPr="00540DBF">
        <w:rPr>
          <w:sz w:val="28"/>
        </w:rPr>
        <w:t>Symmetrical Shape Sort</w:t>
      </w:r>
    </w:p>
    <w:p w14:paraId="63D0754C" w14:textId="77777777" w:rsidR="00540DBF" w:rsidRDefault="00540DBF" w:rsidP="00292634">
      <w:pPr>
        <w:rPr>
          <w:b/>
          <w:sz w:val="28"/>
          <w:szCs w:val="28"/>
        </w:rPr>
      </w:pPr>
    </w:p>
    <w:p w14:paraId="74A2DA91" w14:textId="77611E33" w:rsidR="00292634" w:rsidRDefault="00292634" w:rsidP="00292634">
      <w:r w:rsidRPr="00D66BD9">
        <w:rPr>
          <w:b/>
          <w:sz w:val="28"/>
          <w:szCs w:val="28"/>
        </w:rPr>
        <w:t>Name _________________________________</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710"/>
        <w:gridCol w:w="4710"/>
      </w:tblGrid>
      <w:tr w:rsidR="00292634" w:rsidRPr="00DD53E6" w14:paraId="488AA257" w14:textId="77777777" w:rsidTr="00524F30">
        <w:trPr>
          <w:trHeight w:val="537"/>
        </w:trPr>
        <w:tc>
          <w:tcPr>
            <w:tcW w:w="2500" w:type="pct"/>
            <w:tcBorders>
              <w:top w:val="single" w:sz="12" w:space="0" w:color="auto"/>
              <w:left w:val="single" w:sz="12" w:space="0" w:color="auto"/>
              <w:bottom w:val="single" w:sz="12" w:space="0" w:color="auto"/>
              <w:right w:val="single" w:sz="12" w:space="0" w:color="auto"/>
            </w:tcBorders>
            <w:vAlign w:val="center"/>
          </w:tcPr>
          <w:p w14:paraId="26A7EA2F" w14:textId="77777777" w:rsidR="00292634" w:rsidRPr="00047459" w:rsidRDefault="00292634" w:rsidP="00524F30">
            <w:pPr>
              <w:jc w:val="center"/>
              <w:rPr>
                <w:b/>
                <w:sz w:val="32"/>
                <w:szCs w:val="32"/>
              </w:rPr>
            </w:pPr>
            <w:r w:rsidRPr="00047459">
              <w:rPr>
                <w:b/>
                <w:sz w:val="32"/>
                <w:szCs w:val="32"/>
              </w:rPr>
              <w:t>Symmetrical</w:t>
            </w:r>
          </w:p>
        </w:tc>
        <w:tc>
          <w:tcPr>
            <w:tcW w:w="2500" w:type="pct"/>
            <w:tcBorders>
              <w:top w:val="single" w:sz="12" w:space="0" w:color="auto"/>
              <w:left w:val="single" w:sz="12" w:space="0" w:color="auto"/>
              <w:bottom w:val="single" w:sz="12" w:space="0" w:color="auto"/>
              <w:right w:val="single" w:sz="12" w:space="0" w:color="auto"/>
            </w:tcBorders>
            <w:vAlign w:val="center"/>
          </w:tcPr>
          <w:p w14:paraId="12CFCA25" w14:textId="77777777" w:rsidR="00292634" w:rsidRPr="00047459" w:rsidRDefault="00292634" w:rsidP="00524F30">
            <w:pPr>
              <w:jc w:val="center"/>
              <w:rPr>
                <w:b/>
                <w:sz w:val="32"/>
                <w:szCs w:val="32"/>
              </w:rPr>
            </w:pPr>
            <w:r>
              <w:rPr>
                <w:b/>
                <w:sz w:val="32"/>
                <w:szCs w:val="32"/>
              </w:rPr>
              <w:t>Not S</w:t>
            </w:r>
            <w:r w:rsidRPr="00047459">
              <w:rPr>
                <w:b/>
                <w:sz w:val="32"/>
                <w:szCs w:val="32"/>
              </w:rPr>
              <w:t>ymmetrical</w:t>
            </w:r>
          </w:p>
        </w:tc>
      </w:tr>
      <w:tr w:rsidR="00292634" w:rsidRPr="00DD53E6" w14:paraId="72F4EC0A" w14:textId="77777777" w:rsidTr="00524F30">
        <w:trPr>
          <w:trHeight w:val="8043"/>
        </w:trPr>
        <w:tc>
          <w:tcPr>
            <w:tcW w:w="2500" w:type="pct"/>
            <w:tcBorders>
              <w:top w:val="single" w:sz="12" w:space="0" w:color="auto"/>
              <w:left w:val="single" w:sz="12" w:space="0" w:color="auto"/>
              <w:bottom w:val="single" w:sz="12" w:space="0" w:color="auto"/>
              <w:right w:val="single" w:sz="12" w:space="0" w:color="auto"/>
            </w:tcBorders>
          </w:tcPr>
          <w:p w14:paraId="0982C697" w14:textId="77777777" w:rsidR="00292634" w:rsidRPr="00DD53E6" w:rsidRDefault="00292634" w:rsidP="00524F30">
            <w:pPr>
              <w:jc w:val="center"/>
              <w:rPr>
                <w:sz w:val="30"/>
                <w:szCs w:val="30"/>
              </w:rPr>
            </w:pPr>
          </w:p>
        </w:tc>
        <w:tc>
          <w:tcPr>
            <w:tcW w:w="2500" w:type="pct"/>
            <w:tcBorders>
              <w:top w:val="single" w:sz="12" w:space="0" w:color="auto"/>
              <w:left w:val="single" w:sz="12" w:space="0" w:color="auto"/>
              <w:bottom w:val="single" w:sz="12" w:space="0" w:color="auto"/>
              <w:right w:val="single" w:sz="12" w:space="0" w:color="auto"/>
            </w:tcBorders>
          </w:tcPr>
          <w:p w14:paraId="7909404E" w14:textId="77777777" w:rsidR="00292634" w:rsidRPr="00DD53E6" w:rsidRDefault="00292634" w:rsidP="00524F30">
            <w:pPr>
              <w:jc w:val="center"/>
              <w:rPr>
                <w:sz w:val="30"/>
                <w:szCs w:val="30"/>
              </w:rPr>
            </w:pPr>
          </w:p>
        </w:tc>
      </w:tr>
    </w:tbl>
    <w:p w14:paraId="3E3359BB" w14:textId="3E06078D" w:rsidR="00292634" w:rsidRPr="00540DBF" w:rsidRDefault="00292634" w:rsidP="001168F2">
      <w:pPr>
        <w:spacing w:before="120" w:after="120" w:line="240" w:lineRule="auto"/>
        <w:rPr>
          <w:sz w:val="24"/>
          <w:szCs w:val="24"/>
        </w:rPr>
      </w:pPr>
      <w:r w:rsidRPr="00540DBF">
        <w:rPr>
          <w:sz w:val="24"/>
          <w:szCs w:val="24"/>
        </w:rPr>
        <w:t>How do you know whether a shape is symmetrical?</w:t>
      </w:r>
    </w:p>
    <w:p w14:paraId="670F3BE2" w14:textId="11F127DF" w:rsidR="001168F2" w:rsidRDefault="001168F2" w:rsidP="001168F2">
      <w:pPr>
        <w:pBdr>
          <w:bottom w:val="single" w:sz="12" w:space="1" w:color="auto"/>
        </w:pBdr>
        <w:tabs>
          <w:tab w:val="right" w:pos="9630"/>
        </w:tabs>
        <w:rPr>
          <w:b/>
          <w:sz w:val="28"/>
          <w:szCs w:val="28"/>
          <w:u w:val="single"/>
        </w:rPr>
      </w:pPr>
    </w:p>
    <w:p w14:paraId="4E7933AE" w14:textId="6B934211" w:rsidR="001168F2" w:rsidRDefault="001168F2" w:rsidP="001168F2">
      <w:pPr>
        <w:tabs>
          <w:tab w:val="right" w:pos="9630"/>
        </w:tabs>
        <w:rPr>
          <w:b/>
          <w:sz w:val="28"/>
          <w:szCs w:val="28"/>
          <w:u w:val="single"/>
        </w:rPr>
      </w:pPr>
    </w:p>
    <w:p w14:paraId="0B5A7EE4" w14:textId="177C6317" w:rsidR="00F918A4" w:rsidRPr="00540DBF" w:rsidRDefault="00F918A4" w:rsidP="00540DBF">
      <w:pPr>
        <w:tabs>
          <w:tab w:val="right" w:pos="9630"/>
        </w:tabs>
        <w:ind w:right="-180"/>
        <w:rPr>
          <w:b/>
          <w:sz w:val="28"/>
          <w:szCs w:val="28"/>
          <w:u w:val="single"/>
        </w:rPr>
      </w:pPr>
      <w:r w:rsidRPr="00540DBF">
        <w:rPr>
          <w:b/>
          <w:sz w:val="28"/>
          <w:szCs w:val="28"/>
          <w:u w:val="single"/>
        </w:rPr>
        <w:t>___________________________________________________________________</w:t>
      </w:r>
      <w:r w:rsidR="00540DBF">
        <w:rPr>
          <w:b/>
          <w:sz w:val="28"/>
          <w:szCs w:val="28"/>
          <w:u w:val="single"/>
        </w:rPr>
        <w:t>_</w:t>
      </w:r>
      <w:bookmarkStart w:id="0" w:name="_GoBack"/>
      <w:bookmarkEnd w:id="0"/>
    </w:p>
    <w:p w14:paraId="53063BE4" w14:textId="5C4BE7FA" w:rsidR="00292634" w:rsidRPr="00047459" w:rsidRDefault="00292634" w:rsidP="001168F2">
      <w:pPr>
        <w:tabs>
          <w:tab w:val="right" w:pos="9630"/>
        </w:tabs>
        <w:rPr>
          <w:b/>
          <w:sz w:val="28"/>
          <w:szCs w:val="28"/>
          <w:u w:val="single"/>
        </w:rPr>
      </w:pPr>
    </w:p>
    <w:sectPr w:rsidR="00292634" w:rsidRPr="00047459" w:rsidSect="00540DBF">
      <w:headerReference w:type="default" r:id="rId10"/>
      <w:footerReference w:type="default" r:id="rId11"/>
      <w:pgSz w:w="12240" w:h="15840"/>
      <w:pgMar w:top="720" w:right="135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DEA1E" w16cid:durableId="1E30189F"/>
  <w16cid:commentId w16cid:paraId="0B460818" w16cid:durableId="1E3019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95BD5" w14:textId="77777777" w:rsidR="00492C5A" w:rsidRDefault="00492C5A" w:rsidP="00220A40">
      <w:pPr>
        <w:spacing w:after="0" w:line="240" w:lineRule="auto"/>
      </w:pPr>
      <w:r>
        <w:separator/>
      </w:r>
    </w:p>
  </w:endnote>
  <w:endnote w:type="continuationSeparator" w:id="0">
    <w:p w14:paraId="2D85C1AA" w14:textId="77777777" w:rsidR="00492C5A" w:rsidRDefault="00492C5A"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AA4E" w14:textId="44B5AC57" w:rsidR="00CA6223" w:rsidRPr="00540DBF" w:rsidRDefault="00540DBF" w:rsidP="00540DBF">
    <w:pPr>
      <w:tabs>
        <w:tab w:val="center" w:pos="9270"/>
        <w:tab w:val="right" w:pos="9360"/>
      </w:tabs>
      <w:spacing w:after="0" w:line="240" w:lineRule="auto"/>
    </w:pPr>
    <w:r w:rsidRPr="00540DBF">
      <w:t xml:space="preserve">Virginia Department of Education </w:t>
    </w:r>
    <w:r w:rsidRPr="00540DBF">
      <w:rPr>
        <w:rFonts w:cstheme="minorHAnsi"/>
      </w:rPr>
      <w:t>©</w:t>
    </w:r>
    <w:r w:rsidRPr="00540DBF">
      <w:t>2018</w:t>
    </w:r>
    <w:r w:rsidRPr="00540DBF">
      <w:tab/>
    </w:r>
    <w:sdt>
      <w:sdtPr>
        <w:id w:val="-1891338159"/>
        <w:docPartObj>
          <w:docPartGallery w:val="Page Numbers (Bottom of Page)"/>
          <w:docPartUnique/>
        </w:docPartObj>
      </w:sdtPr>
      <w:sdtEndPr>
        <w:rPr>
          <w:noProof/>
        </w:rPr>
      </w:sdtEndPr>
      <w:sdtContent>
        <w:r w:rsidRPr="00540DBF">
          <w:fldChar w:fldCharType="begin"/>
        </w:r>
        <w:r w:rsidRPr="00540DBF">
          <w:instrText xml:space="preserve"> PAGE   \* MERGEFORMAT </w:instrText>
        </w:r>
        <w:r w:rsidRPr="00540DBF">
          <w:fldChar w:fldCharType="separate"/>
        </w:r>
        <w:r>
          <w:rPr>
            <w:noProof/>
          </w:rPr>
          <w:t>2</w:t>
        </w:r>
        <w:r w:rsidRPr="00540DB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9DFD5" w14:textId="77777777" w:rsidR="00492C5A" w:rsidRDefault="00492C5A" w:rsidP="00220A40">
      <w:pPr>
        <w:spacing w:after="0" w:line="240" w:lineRule="auto"/>
      </w:pPr>
      <w:r>
        <w:separator/>
      </w:r>
    </w:p>
  </w:footnote>
  <w:footnote w:type="continuationSeparator" w:id="0">
    <w:p w14:paraId="4BB4A50E" w14:textId="77777777" w:rsidR="00492C5A" w:rsidRDefault="00492C5A"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3318" w14:textId="02EDFB67" w:rsidR="001168F2" w:rsidRDefault="00CA6223" w:rsidP="00540DBF">
    <w:pPr>
      <w:pStyle w:val="Header"/>
      <w:contextualSpacing/>
      <w:rPr>
        <w:i/>
      </w:rPr>
    </w:pPr>
    <w:r w:rsidRPr="00540DBF">
      <w:rPr>
        <w:i/>
      </w:rPr>
      <w:t xml:space="preserve">Mathematics </w:t>
    </w:r>
    <w:r w:rsidR="00540DBF">
      <w:rPr>
        <w:i/>
      </w:rPr>
      <w:t xml:space="preserve">Instructional Plan </w:t>
    </w:r>
    <w:r w:rsidR="00DB6419" w:rsidRPr="00540DBF">
      <w:rPr>
        <w:i/>
      </w:rPr>
      <w:t>–</w:t>
    </w:r>
    <w:r w:rsidR="00540DBF">
      <w:rPr>
        <w:i/>
      </w:rPr>
      <w:t xml:space="preserve"> </w:t>
    </w:r>
    <w:r w:rsidRPr="00540DBF">
      <w:rPr>
        <w:i/>
      </w:rPr>
      <w:t>Grade 2</w:t>
    </w:r>
  </w:p>
  <w:p w14:paraId="7ED23FAF" w14:textId="77777777" w:rsidR="00540DBF" w:rsidRPr="00220A40" w:rsidRDefault="00540DBF" w:rsidP="00540DBF">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7782C46"/>
    <w:multiLevelType w:val="hybridMultilevel"/>
    <w:tmpl w:val="CC2A1EB4"/>
    <w:lvl w:ilvl="0" w:tplc="04090001">
      <w:start w:val="1"/>
      <w:numFmt w:val="bullet"/>
      <w:lvlText w:val=""/>
      <w:lvlJc w:val="left"/>
      <w:pPr>
        <w:ind w:left="720" w:hanging="360"/>
      </w:pPr>
      <w:rPr>
        <w:rFonts w:ascii="Symbol" w:hAnsi="Symbol"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08F66B36"/>
    <w:multiLevelType w:val="hybridMultilevel"/>
    <w:tmpl w:val="33B29172"/>
    <w:lvl w:ilvl="0" w:tplc="690088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F232260C"/>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A8A4B45"/>
    <w:multiLevelType w:val="hybridMultilevel"/>
    <w:tmpl w:val="22927D62"/>
    <w:lvl w:ilvl="0" w:tplc="57C476CE">
      <w:start w:val="1"/>
      <w:numFmt w:val="bullet"/>
      <w:pStyle w:val="Bullet2"/>
      <w:lvlText w:val="o"/>
      <w:lvlJc w:val="left"/>
      <w:pPr>
        <w:tabs>
          <w:tab w:val="num" w:pos="1440"/>
        </w:tabs>
        <w:ind w:left="1440" w:hanging="360"/>
      </w:pPr>
      <w:rPr>
        <w:rFonts w:ascii="Calibri" w:hAnsi="Calibri" w:cs="Times New Roman" w:hint="default"/>
        <w:sz w:val="16"/>
        <w:szCs w:val="16"/>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7C27FD4"/>
    <w:multiLevelType w:val="hybridMultilevel"/>
    <w:tmpl w:val="971EF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26445"/>
    <w:multiLevelType w:val="hybridMultilevel"/>
    <w:tmpl w:val="FA9609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342544"/>
    <w:multiLevelType w:val="hybridMultilevel"/>
    <w:tmpl w:val="DF7C3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CC5E95"/>
    <w:multiLevelType w:val="hybridMultilevel"/>
    <w:tmpl w:val="AC6061FE"/>
    <w:lvl w:ilvl="0" w:tplc="6FFA5734">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021BF"/>
    <w:multiLevelType w:val="hybridMultilevel"/>
    <w:tmpl w:val="8CE8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175CC"/>
    <w:multiLevelType w:val="hybridMultilevel"/>
    <w:tmpl w:val="BEA2FE58"/>
    <w:lvl w:ilvl="0" w:tplc="04090003">
      <w:start w:val="1"/>
      <w:numFmt w:val="bullet"/>
      <w:lvlText w:val="o"/>
      <w:lvlJc w:val="left"/>
      <w:pPr>
        <w:tabs>
          <w:tab w:val="num" w:pos="1080"/>
        </w:tabs>
        <w:ind w:left="1080" w:hanging="360"/>
      </w:pPr>
      <w:rPr>
        <w:rFonts w:ascii="Courier New" w:hAnsi="Courier New" w:cs="Courier New" w:hint="default"/>
        <w:b w:val="0"/>
        <w:i w:val="0"/>
        <w:sz w:val="24"/>
        <w:szCs w:val="24"/>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5" w15:restartNumberingAfterBreak="0">
    <w:nsid w:val="46087137"/>
    <w:multiLevelType w:val="hybridMultilevel"/>
    <w:tmpl w:val="1DA2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E7D72"/>
    <w:multiLevelType w:val="hybridMultilevel"/>
    <w:tmpl w:val="B45CD6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C61AE4"/>
    <w:multiLevelType w:val="hybridMultilevel"/>
    <w:tmpl w:val="980A5B80"/>
    <w:lvl w:ilvl="0" w:tplc="04090003">
      <w:start w:val="1"/>
      <w:numFmt w:val="bullet"/>
      <w:lvlText w:val="o"/>
      <w:lvlJc w:val="left"/>
      <w:pPr>
        <w:tabs>
          <w:tab w:val="num" w:pos="1440"/>
        </w:tabs>
        <w:ind w:left="1440" w:hanging="360"/>
      </w:pPr>
      <w:rPr>
        <w:rFonts w:ascii="Courier New" w:hAnsi="Courier New" w:cs="Courier New" w:hint="default"/>
        <w:b w:val="0"/>
        <w:i w:val="0"/>
        <w:sz w:val="24"/>
        <w:szCs w:val="24"/>
      </w:rPr>
    </w:lvl>
    <w:lvl w:ilvl="1" w:tplc="04090003">
      <w:start w:val="1"/>
      <w:numFmt w:val="bullet"/>
      <w:lvlText w:val="o"/>
      <w:lvlJc w:val="left"/>
      <w:pPr>
        <w:ind w:left="2160" w:hanging="360"/>
      </w:pPr>
      <w:rPr>
        <w:rFonts w:ascii="Courier New" w:hAnsi="Courier New" w:cs="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8" w15:restartNumberingAfterBreak="0">
    <w:nsid w:val="5D1F43FB"/>
    <w:multiLevelType w:val="hybridMultilevel"/>
    <w:tmpl w:val="3752916E"/>
    <w:lvl w:ilvl="0" w:tplc="B2AAB6C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9438C"/>
    <w:multiLevelType w:val="hybridMultilevel"/>
    <w:tmpl w:val="0BEE2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AF57F2"/>
    <w:multiLevelType w:val="hybridMultilevel"/>
    <w:tmpl w:val="880CAF28"/>
    <w:lvl w:ilvl="0" w:tplc="AA44A0E0">
      <w:start w:val="1"/>
      <w:numFmt w:val="decimal"/>
      <w:pStyle w:val="Bullet1Bold"/>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0"/>
  </w:num>
  <w:num w:numId="5">
    <w:abstractNumId w:val="21"/>
  </w:num>
  <w:num w:numId="6">
    <w:abstractNumId w:val="0"/>
  </w:num>
  <w:num w:numId="7">
    <w:abstractNumId w:val="12"/>
  </w:num>
  <w:num w:numId="8">
    <w:abstractNumId w:val="1"/>
  </w:num>
  <w:num w:numId="9">
    <w:abstractNumId w:val="5"/>
  </w:num>
  <w:num w:numId="10">
    <w:abstractNumId w:val="4"/>
    <w:lvlOverride w:ilvl="0">
      <w:startOverride w:val="1"/>
    </w:lvlOverride>
  </w:num>
  <w:num w:numId="11">
    <w:abstractNumId w:val="18"/>
  </w:num>
  <w:num w:numId="12">
    <w:abstractNumId w:val="10"/>
  </w:num>
  <w:num w:numId="13">
    <w:abstractNumId w:val="9"/>
  </w:num>
  <w:num w:numId="14">
    <w:abstractNumId w:val="16"/>
  </w:num>
  <w:num w:numId="15">
    <w:abstractNumId w:val="15"/>
  </w:num>
  <w:num w:numId="16">
    <w:abstractNumId w:val="1"/>
  </w:num>
  <w:num w:numId="17">
    <w:abstractNumId w:val="14"/>
  </w:num>
  <w:num w:numId="18">
    <w:abstractNumId w:val="17"/>
  </w:num>
  <w:num w:numId="19">
    <w:abstractNumId w:val="7"/>
  </w:num>
  <w:num w:numId="20">
    <w:abstractNumId w:val="13"/>
  </w:num>
  <w:num w:numId="21">
    <w:abstractNumId w:val="11"/>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168F2"/>
    <w:rsid w:val="00132559"/>
    <w:rsid w:val="00170116"/>
    <w:rsid w:val="00196BD1"/>
    <w:rsid w:val="001A3684"/>
    <w:rsid w:val="001C1985"/>
    <w:rsid w:val="001C1BC2"/>
    <w:rsid w:val="00220A40"/>
    <w:rsid w:val="00292634"/>
    <w:rsid w:val="002E277C"/>
    <w:rsid w:val="00381C1B"/>
    <w:rsid w:val="003B52D7"/>
    <w:rsid w:val="003C048F"/>
    <w:rsid w:val="004203F5"/>
    <w:rsid w:val="00477E91"/>
    <w:rsid w:val="004859BB"/>
    <w:rsid w:val="00492C5A"/>
    <w:rsid w:val="004A219B"/>
    <w:rsid w:val="004E5B8D"/>
    <w:rsid w:val="00521E66"/>
    <w:rsid w:val="00540DBF"/>
    <w:rsid w:val="00551EFD"/>
    <w:rsid w:val="00567BB3"/>
    <w:rsid w:val="00597682"/>
    <w:rsid w:val="005C02F4"/>
    <w:rsid w:val="005D453F"/>
    <w:rsid w:val="00665DD5"/>
    <w:rsid w:val="006B0124"/>
    <w:rsid w:val="006C13B5"/>
    <w:rsid w:val="0078662D"/>
    <w:rsid w:val="007E41D5"/>
    <w:rsid w:val="007F0621"/>
    <w:rsid w:val="008035E5"/>
    <w:rsid w:val="00822CAE"/>
    <w:rsid w:val="008D7166"/>
    <w:rsid w:val="008F4512"/>
    <w:rsid w:val="00932BC8"/>
    <w:rsid w:val="009909B1"/>
    <w:rsid w:val="009D1D59"/>
    <w:rsid w:val="00A10CD3"/>
    <w:rsid w:val="00A12A49"/>
    <w:rsid w:val="00A20131"/>
    <w:rsid w:val="00A55BF0"/>
    <w:rsid w:val="00A756D3"/>
    <w:rsid w:val="00AA57E5"/>
    <w:rsid w:val="00AB01EF"/>
    <w:rsid w:val="00AF58F3"/>
    <w:rsid w:val="00B26237"/>
    <w:rsid w:val="00BF6A47"/>
    <w:rsid w:val="00C07EC8"/>
    <w:rsid w:val="00C21E8C"/>
    <w:rsid w:val="00C618CC"/>
    <w:rsid w:val="00C674C5"/>
    <w:rsid w:val="00C73471"/>
    <w:rsid w:val="00CA6223"/>
    <w:rsid w:val="00CB679E"/>
    <w:rsid w:val="00D453E6"/>
    <w:rsid w:val="00D94802"/>
    <w:rsid w:val="00DB6419"/>
    <w:rsid w:val="00E05F3A"/>
    <w:rsid w:val="00E2038B"/>
    <w:rsid w:val="00E24E7E"/>
    <w:rsid w:val="00E26312"/>
    <w:rsid w:val="00E71C8F"/>
    <w:rsid w:val="00F441BA"/>
    <w:rsid w:val="00F51728"/>
    <w:rsid w:val="00F81FD2"/>
    <w:rsid w:val="00F918A4"/>
    <w:rsid w:val="00F940D1"/>
    <w:rsid w:val="00FB25B1"/>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5F97"/>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540DBF"/>
    <w:pPr>
      <w:outlineLvl w:val="0"/>
    </w:pPr>
    <w:rPr>
      <w:rFonts w:ascii="Calibri" w:hAnsi="Calibri" w:cs="Calibri"/>
      <w:color w:val="1F497D" w:themeColor="text2"/>
      <w:sz w:val="48"/>
      <w:szCs w:val="48"/>
    </w:rPr>
  </w:style>
  <w:style w:type="paragraph" w:styleId="Heading2">
    <w:name w:val="heading 2"/>
    <w:basedOn w:val="Normal"/>
    <w:next w:val="Normal"/>
    <w:link w:val="Heading2Char"/>
    <w:uiPriority w:val="9"/>
    <w:unhideWhenUsed/>
    <w:qFormat/>
    <w:rsid w:val="00540DBF"/>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203F5"/>
    <w:rPr>
      <w:rFonts w:ascii="Tahoma" w:hAnsi="Tahoma" w:cs="Tahoma"/>
      <w:sz w:val="16"/>
      <w:szCs w:val="16"/>
    </w:rPr>
  </w:style>
  <w:style w:type="character" w:customStyle="1" w:styleId="Heading1Char">
    <w:name w:val="Heading 1 Char"/>
    <w:basedOn w:val="DefaultParagraphFont"/>
    <w:link w:val="Heading1"/>
    <w:uiPriority w:val="9"/>
    <w:rsid w:val="00540DBF"/>
    <w:rPr>
      <w:rFonts w:ascii="Calibri" w:eastAsiaTheme="majorEastAsia" w:hAnsi="Calibri" w:cs="Calibri"/>
      <w:color w:val="1F497D" w:themeColor="text2"/>
      <w:spacing w:val="5"/>
      <w:kern w:val="28"/>
      <w:sz w:val="48"/>
      <w:szCs w:val="48"/>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540DBF"/>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1C1BC2"/>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SOLBullet">
    <w:name w:val="SOL Bullet"/>
    <w:basedOn w:val="HangingIndent"/>
    <w:rsid w:val="001C1BC2"/>
    <w:pPr>
      <w:tabs>
        <w:tab w:val="clear" w:pos="2160"/>
      </w:tabs>
      <w:spacing w:before="0"/>
      <w:ind w:left="3150" w:hanging="360"/>
    </w:pPr>
  </w:style>
  <w:style w:type="character" w:customStyle="1" w:styleId="Bullet1Char">
    <w:name w:val="Bullet 1 Char"/>
    <w:link w:val="Bullet1"/>
    <w:rsid w:val="00FC5561"/>
    <w:rPr>
      <w:rFonts w:ascii="Times New Roman" w:eastAsia="Times New Roman" w:hAnsi="Times New Roman" w:cs="Times New Roman"/>
      <w:sz w:val="24"/>
      <w:szCs w:val="20"/>
    </w:rPr>
  </w:style>
  <w:style w:type="paragraph" w:customStyle="1" w:styleId="Bullet2">
    <w:name w:val="Bullet 2"/>
    <w:basedOn w:val="Normal"/>
    <w:rsid w:val="00FC5561"/>
    <w:pPr>
      <w:numPr>
        <w:ilvl w:val="1"/>
        <w:numId w:val="9"/>
      </w:numPr>
      <w:spacing w:after="0" w:line="240" w:lineRule="auto"/>
    </w:pPr>
    <w:rPr>
      <w:rFonts w:ascii="Calibri" w:eastAsia="Times New Roman" w:hAnsi="Calibri" w:cs="Times New Roman"/>
      <w:sz w:val="24"/>
      <w:lang w:bidi="en-US"/>
    </w:rPr>
  </w:style>
  <w:style w:type="paragraph" w:customStyle="1" w:styleId="Bullet1Bold">
    <w:name w:val="Bullet 1 Bold"/>
    <w:basedOn w:val="Bullet1"/>
    <w:next w:val="Bullet2"/>
    <w:rsid w:val="00FC5561"/>
    <w:pPr>
      <w:keepNext/>
      <w:numPr>
        <w:numId w:val="4"/>
      </w:numPr>
      <w:spacing w:after="0"/>
    </w:pPr>
    <w:rPr>
      <w:rFonts w:ascii="Calibri" w:eastAsia="Calibri" w:hAnsi="Calibri"/>
      <w:b/>
      <w:lang w:bidi="en-US"/>
    </w:rPr>
  </w:style>
  <w:style w:type="character" w:styleId="CommentReference">
    <w:name w:val="annotation reference"/>
    <w:basedOn w:val="DefaultParagraphFont"/>
    <w:uiPriority w:val="99"/>
    <w:semiHidden/>
    <w:unhideWhenUsed/>
    <w:rsid w:val="009909B1"/>
    <w:rPr>
      <w:sz w:val="16"/>
      <w:szCs w:val="16"/>
    </w:rPr>
  </w:style>
  <w:style w:type="paragraph" w:styleId="CommentText">
    <w:name w:val="annotation text"/>
    <w:basedOn w:val="Normal"/>
    <w:link w:val="CommentTextChar"/>
    <w:uiPriority w:val="99"/>
    <w:semiHidden/>
    <w:unhideWhenUsed/>
    <w:rsid w:val="009909B1"/>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9909B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A6223"/>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CA6223"/>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03469">
      <w:bodyDiv w:val="1"/>
      <w:marLeft w:val="0"/>
      <w:marRight w:val="0"/>
      <w:marTop w:val="0"/>
      <w:marBottom w:val="0"/>
      <w:divBdr>
        <w:top w:val="none" w:sz="0" w:space="0" w:color="auto"/>
        <w:left w:val="none" w:sz="0" w:space="0" w:color="auto"/>
        <w:bottom w:val="none" w:sz="0" w:space="0" w:color="auto"/>
        <w:right w:val="none" w:sz="0" w:space="0" w:color="auto"/>
      </w:divBdr>
    </w:div>
    <w:div w:id="1320305431">
      <w:bodyDiv w:val="1"/>
      <w:marLeft w:val="0"/>
      <w:marRight w:val="0"/>
      <w:marTop w:val="0"/>
      <w:marBottom w:val="0"/>
      <w:divBdr>
        <w:top w:val="none" w:sz="0" w:space="0" w:color="auto"/>
        <w:left w:val="none" w:sz="0" w:space="0" w:color="auto"/>
        <w:bottom w:val="none" w:sz="0" w:space="0" w:color="auto"/>
        <w:right w:val="none" w:sz="0" w:space="0" w:color="auto"/>
      </w:divBdr>
    </w:div>
    <w:div w:id="19352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87D3-4A42-4C7E-A73A-BFF8E032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SOL 2-12ab-1 symmetrical shape fun</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2-12ab-1 symmetrical shape fun</dc:title>
  <dc:subject>mathematics</dc:subject>
  <dc:creator>VDOE</dc:creator>
  <cp:lastModifiedBy>Delozier, Debra (DOE)</cp:lastModifiedBy>
  <cp:revision>6</cp:revision>
  <cp:lastPrinted>2017-11-30T17:22:00Z</cp:lastPrinted>
  <dcterms:created xsi:type="dcterms:W3CDTF">2018-02-15T19:15:00Z</dcterms:created>
  <dcterms:modified xsi:type="dcterms:W3CDTF">2018-06-28T19:31:00Z</dcterms:modified>
</cp:coreProperties>
</file>