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91" w:rsidRDefault="00966591" w:rsidP="00966591">
      <w:pPr>
        <w:pStyle w:val="Header"/>
        <w:rPr>
          <w:i/>
        </w:rPr>
      </w:pPr>
      <w:r w:rsidRPr="00966591">
        <w:rPr>
          <w:i/>
        </w:rPr>
        <w:t xml:space="preserve">Mathematics </w:t>
      </w:r>
      <w:r>
        <w:rPr>
          <w:i/>
        </w:rPr>
        <w:t xml:space="preserve">Instructional Plan </w:t>
      </w:r>
      <w:r w:rsidRPr="00966591">
        <w:rPr>
          <w:i/>
        </w:rPr>
        <w:t>–</w:t>
      </w:r>
      <w:r>
        <w:rPr>
          <w:i/>
        </w:rPr>
        <w:t xml:space="preserve"> </w:t>
      </w:r>
      <w:r w:rsidRPr="00966591">
        <w:rPr>
          <w:i/>
        </w:rPr>
        <w:t>Grade 2</w:t>
      </w:r>
    </w:p>
    <w:p w:rsidR="00966591" w:rsidRDefault="00966591" w:rsidP="00966591">
      <w:pPr>
        <w:pStyle w:val="Header"/>
      </w:pPr>
    </w:p>
    <w:p w:rsidR="00191579" w:rsidRDefault="00CE50F7">
      <w:pPr>
        <w:pStyle w:val="Heading1"/>
        <w:contextualSpacing w:val="0"/>
        <w:rPr>
          <w:rFonts w:ascii="Calibri" w:eastAsia="Calibri" w:hAnsi="Calibri" w:cs="Calibri"/>
          <w:sz w:val="48"/>
          <w:szCs w:val="48"/>
        </w:rPr>
      </w:pPr>
      <w:r>
        <w:rPr>
          <w:rFonts w:ascii="Calibri" w:eastAsia="Calibri" w:hAnsi="Calibri" w:cs="Calibri"/>
          <w:sz w:val="48"/>
          <w:szCs w:val="48"/>
        </w:rPr>
        <w:t>The FUNction Machine</w:t>
      </w:r>
    </w:p>
    <w:p w:rsidR="00191579" w:rsidRPr="00966591" w:rsidRDefault="00CE50F7" w:rsidP="00966591">
      <w:pPr>
        <w:pStyle w:val="Heading2"/>
        <w:rPr>
          <w:rFonts w:asciiTheme="minorHAnsi" w:hAnsiTheme="minorHAnsi" w:cstheme="minorHAnsi"/>
        </w:rPr>
      </w:pPr>
      <w:r w:rsidRPr="00966591">
        <w:rPr>
          <w:rFonts w:asciiTheme="minorHAnsi" w:hAnsiTheme="minorHAnsi" w:cstheme="minorHAnsi"/>
        </w:rPr>
        <w:t>Strand:</w:t>
      </w:r>
      <w:r w:rsidRPr="00966591">
        <w:rPr>
          <w:rFonts w:asciiTheme="minorHAnsi" w:hAnsiTheme="minorHAnsi" w:cstheme="minorHAnsi"/>
        </w:rPr>
        <w:tab/>
      </w:r>
      <w:r w:rsidRPr="00966591">
        <w:rPr>
          <w:rFonts w:asciiTheme="minorHAnsi" w:hAnsiTheme="minorHAnsi" w:cstheme="minorHAnsi"/>
        </w:rPr>
        <w:tab/>
      </w:r>
      <w:r w:rsidRPr="00966591">
        <w:rPr>
          <w:rFonts w:asciiTheme="minorHAnsi" w:hAnsiTheme="minorHAnsi" w:cstheme="minorHAnsi"/>
          <w:b w:val="0"/>
        </w:rPr>
        <w:t>Computation and Estimation</w:t>
      </w:r>
    </w:p>
    <w:p w:rsidR="009F2AF8" w:rsidRPr="00966591" w:rsidRDefault="00CE50F7" w:rsidP="00966591">
      <w:pPr>
        <w:pStyle w:val="Heading2"/>
        <w:spacing w:before="60"/>
        <w:rPr>
          <w:rFonts w:asciiTheme="minorHAnsi" w:hAnsiTheme="minorHAnsi" w:cstheme="minorHAnsi"/>
        </w:rPr>
      </w:pPr>
      <w:r w:rsidRPr="00966591">
        <w:rPr>
          <w:rFonts w:asciiTheme="minorHAnsi" w:hAnsiTheme="minorHAnsi" w:cstheme="minorHAnsi"/>
        </w:rPr>
        <w:t>Topic:</w:t>
      </w:r>
      <w:r w:rsidRPr="00966591">
        <w:rPr>
          <w:rFonts w:asciiTheme="minorHAnsi" w:hAnsiTheme="minorHAnsi" w:cstheme="minorHAnsi"/>
        </w:rPr>
        <w:tab/>
      </w:r>
      <w:r w:rsidR="009F2AF8" w:rsidRPr="00966591">
        <w:rPr>
          <w:rFonts w:asciiTheme="minorHAnsi" w:hAnsiTheme="minorHAnsi" w:cstheme="minorHAnsi"/>
        </w:rPr>
        <w:tab/>
      </w:r>
      <w:r w:rsidR="00966591">
        <w:rPr>
          <w:rFonts w:asciiTheme="minorHAnsi" w:hAnsiTheme="minorHAnsi" w:cstheme="minorHAnsi"/>
        </w:rPr>
        <w:tab/>
      </w:r>
      <w:r w:rsidR="009F2AF8" w:rsidRPr="00966591">
        <w:rPr>
          <w:rFonts w:asciiTheme="minorHAnsi" w:hAnsiTheme="minorHAnsi" w:cstheme="minorHAnsi"/>
          <w:b w:val="0"/>
        </w:rPr>
        <w:t>Use relationships between</w:t>
      </w:r>
      <w:r w:rsidRPr="00966591">
        <w:rPr>
          <w:rFonts w:asciiTheme="minorHAnsi" w:hAnsiTheme="minorHAnsi" w:cstheme="minorHAnsi"/>
          <w:b w:val="0"/>
        </w:rPr>
        <w:t xml:space="preserve"> addition and subtraction using simple single-</w:t>
      </w:r>
    </w:p>
    <w:p w:rsidR="00191579" w:rsidRPr="00966591" w:rsidRDefault="00CE50F7" w:rsidP="009F2AF8">
      <w:pPr>
        <w:pStyle w:val="Normal1"/>
        <w:spacing w:after="0" w:line="240" w:lineRule="auto"/>
        <w:ind w:left="1440" w:firstLine="720"/>
        <w:rPr>
          <w:rFonts w:asciiTheme="minorHAnsi" w:hAnsiTheme="minorHAnsi" w:cstheme="minorHAnsi"/>
          <w:sz w:val="24"/>
          <w:szCs w:val="24"/>
        </w:rPr>
      </w:pPr>
      <w:r w:rsidRPr="00966591">
        <w:rPr>
          <w:rFonts w:asciiTheme="minorHAnsi" w:hAnsiTheme="minorHAnsi" w:cstheme="minorHAnsi"/>
          <w:sz w:val="24"/>
          <w:szCs w:val="24"/>
        </w:rPr>
        <w:t xml:space="preserve">step practical problems and estimation with missing number and writing </w:t>
      </w:r>
    </w:p>
    <w:p w:rsidR="00191579" w:rsidRPr="00966591" w:rsidRDefault="00CE50F7" w:rsidP="00A451F0">
      <w:pPr>
        <w:pStyle w:val="Normal1"/>
        <w:spacing w:after="0" w:line="240" w:lineRule="auto"/>
        <w:ind w:left="2160"/>
        <w:rPr>
          <w:rFonts w:asciiTheme="minorHAnsi" w:hAnsiTheme="minorHAnsi" w:cstheme="minorHAnsi"/>
          <w:sz w:val="24"/>
          <w:szCs w:val="24"/>
        </w:rPr>
      </w:pPr>
      <w:r w:rsidRPr="00966591">
        <w:rPr>
          <w:rFonts w:asciiTheme="minorHAnsi" w:hAnsiTheme="minorHAnsi" w:cstheme="minorHAnsi"/>
          <w:sz w:val="24"/>
          <w:szCs w:val="24"/>
        </w:rPr>
        <w:t>related facts.</w:t>
      </w:r>
    </w:p>
    <w:p w:rsidR="00191579" w:rsidRPr="00966591" w:rsidRDefault="00CE50F7" w:rsidP="00966591">
      <w:pPr>
        <w:pStyle w:val="Heading2"/>
        <w:tabs>
          <w:tab w:val="left" w:pos="2160"/>
          <w:tab w:val="left" w:pos="2610"/>
        </w:tabs>
        <w:spacing w:before="60"/>
        <w:rPr>
          <w:rFonts w:asciiTheme="minorHAnsi" w:hAnsiTheme="minorHAnsi" w:cstheme="minorHAnsi"/>
        </w:rPr>
      </w:pPr>
      <w:r w:rsidRPr="00966591">
        <w:rPr>
          <w:rFonts w:asciiTheme="minorHAnsi" w:hAnsiTheme="minorHAnsi" w:cstheme="minorHAnsi"/>
        </w:rPr>
        <w:t>Primary SOL:</w:t>
      </w:r>
      <w:r w:rsidRPr="00966591">
        <w:rPr>
          <w:rFonts w:asciiTheme="minorHAnsi" w:hAnsiTheme="minorHAnsi" w:cstheme="minorHAnsi"/>
        </w:rPr>
        <w:tab/>
      </w:r>
      <w:r w:rsidRPr="00966591">
        <w:rPr>
          <w:rFonts w:asciiTheme="minorHAnsi" w:hAnsiTheme="minorHAnsi" w:cstheme="minorHAnsi"/>
          <w:b w:val="0"/>
        </w:rPr>
        <w:t>2.</w:t>
      </w:r>
      <w:r w:rsidR="001F0024" w:rsidRPr="00966591">
        <w:rPr>
          <w:rFonts w:asciiTheme="minorHAnsi" w:hAnsiTheme="minorHAnsi" w:cstheme="minorHAnsi"/>
          <w:b w:val="0"/>
        </w:rPr>
        <w:t>5</w:t>
      </w:r>
      <w:r w:rsidR="001F0024" w:rsidRPr="00966591">
        <w:rPr>
          <w:rFonts w:asciiTheme="minorHAnsi" w:hAnsiTheme="minorHAnsi" w:cstheme="minorHAnsi"/>
          <w:b w:val="0"/>
        </w:rPr>
        <w:tab/>
      </w:r>
      <w:r w:rsidRPr="00966591">
        <w:rPr>
          <w:rFonts w:asciiTheme="minorHAnsi" w:hAnsiTheme="minorHAnsi" w:cstheme="minorHAnsi"/>
          <w:b w:val="0"/>
        </w:rPr>
        <w:t>The student will</w:t>
      </w:r>
      <w:r w:rsidRPr="00966591">
        <w:rPr>
          <w:rFonts w:asciiTheme="minorHAnsi" w:hAnsiTheme="minorHAnsi" w:cstheme="minorHAnsi"/>
        </w:rPr>
        <w:t xml:space="preserve"> </w:t>
      </w:r>
    </w:p>
    <w:p w:rsidR="00191579" w:rsidRPr="00966591" w:rsidRDefault="00CE50F7" w:rsidP="00966591">
      <w:pPr>
        <w:pStyle w:val="Normal1"/>
        <w:numPr>
          <w:ilvl w:val="0"/>
          <w:numId w:val="7"/>
        </w:numPr>
        <w:spacing w:after="0" w:line="240" w:lineRule="auto"/>
        <w:ind w:left="2970"/>
        <w:rPr>
          <w:rFonts w:asciiTheme="minorHAnsi" w:hAnsiTheme="minorHAnsi" w:cstheme="minorHAnsi"/>
          <w:sz w:val="24"/>
          <w:szCs w:val="24"/>
        </w:rPr>
      </w:pPr>
      <w:r w:rsidRPr="00966591">
        <w:rPr>
          <w:rFonts w:asciiTheme="minorHAnsi" w:hAnsiTheme="minorHAnsi" w:cstheme="minorHAnsi"/>
          <w:sz w:val="24"/>
          <w:szCs w:val="24"/>
        </w:rPr>
        <w:t>recognize and use the relationships between addition and subtraction to solve single-step practical problems, with whole number to 20;</w:t>
      </w:r>
    </w:p>
    <w:p w:rsidR="00191579" w:rsidRPr="00966591" w:rsidRDefault="00CE50F7" w:rsidP="00966591">
      <w:pPr>
        <w:pStyle w:val="Normal1"/>
        <w:numPr>
          <w:ilvl w:val="0"/>
          <w:numId w:val="7"/>
        </w:numPr>
        <w:spacing w:after="0" w:line="240" w:lineRule="auto"/>
        <w:ind w:left="2970"/>
        <w:rPr>
          <w:rFonts w:asciiTheme="minorHAnsi" w:hAnsiTheme="minorHAnsi" w:cstheme="minorHAnsi"/>
          <w:sz w:val="24"/>
          <w:szCs w:val="24"/>
        </w:rPr>
      </w:pPr>
      <w:r w:rsidRPr="00966591">
        <w:rPr>
          <w:rFonts w:asciiTheme="minorHAnsi" w:hAnsiTheme="minorHAnsi" w:cstheme="minorHAnsi"/>
          <w:sz w:val="24"/>
          <w:szCs w:val="24"/>
        </w:rPr>
        <w:t>demonstrate fluency with addition and subtraction within 20.</w:t>
      </w:r>
    </w:p>
    <w:p w:rsidR="00191579" w:rsidRPr="00966591" w:rsidRDefault="00CE50F7" w:rsidP="00966591">
      <w:pPr>
        <w:pStyle w:val="Normal1"/>
        <w:tabs>
          <w:tab w:val="left" w:pos="2160"/>
        </w:tabs>
        <w:spacing w:before="60" w:after="0" w:line="240" w:lineRule="auto"/>
        <w:ind w:left="2606" w:hanging="446"/>
        <w:rPr>
          <w:rFonts w:asciiTheme="minorHAnsi" w:hAnsiTheme="minorHAnsi" w:cstheme="minorHAnsi"/>
          <w:sz w:val="24"/>
          <w:szCs w:val="24"/>
        </w:rPr>
      </w:pPr>
      <w:r w:rsidRPr="00966591">
        <w:rPr>
          <w:rFonts w:asciiTheme="minorHAnsi" w:hAnsiTheme="minorHAnsi" w:cstheme="minorHAnsi"/>
          <w:sz w:val="24"/>
          <w:szCs w:val="24"/>
        </w:rPr>
        <w:t>2.</w:t>
      </w:r>
      <w:r w:rsidR="001F0024" w:rsidRPr="00966591">
        <w:rPr>
          <w:rFonts w:asciiTheme="minorHAnsi" w:hAnsiTheme="minorHAnsi" w:cstheme="minorHAnsi"/>
          <w:sz w:val="24"/>
          <w:szCs w:val="24"/>
        </w:rPr>
        <w:t>6</w:t>
      </w:r>
      <w:r w:rsidR="001F0024" w:rsidRPr="00966591">
        <w:rPr>
          <w:rFonts w:asciiTheme="minorHAnsi" w:hAnsiTheme="minorHAnsi" w:cstheme="minorHAnsi"/>
          <w:sz w:val="24"/>
          <w:szCs w:val="24"/>
        </w:rPr>
        <w:tab/>
      </w:r>
      <w:r w:rsidRPr="00966591">
        <w:rPr>
          <w:rFonts w:asciiTheme="minorHAnsi" w:hAnsiTheme="minorHAnsi" w:cstheme="minorHAnsi"/>
          <w:sz w:val="24"/>
          <w:szCs w:val="24"/>
        </w:rPr>
        <w:t xml:space="preserve">The student will </w:t>
      </w:r>
    </w:p>
    <w:p w:rsidR="006B4C0D" w:rsidRPr="00966591" w:rsidRDefault="006B4C0D" w:rsidP="00966591">
      <w:pPr>
        <w:pStyle w:val="Normal1"/>
        <w:spacing w:after="0" w:line="240" w:lineRule="auto"/>
        <w:ind w:left="2970" w:hanging="360"/>
        <w:rPr>
          <w:rFonts w:asciiTheme="minorHAnsi" w:hAnsiTheme="minorHAnsi" w:cstheme="minorHAnsi"/>
          <w:sz w:val="24"/>
          <w:szCs w:val="24"/>
        </w:rPr>
      </w:pPr>
      <w:r w:rsidRPr="00966591">
        <w:rPr>
          <w:rFonts w:asciiTheme="minorHAnsi" w:hAnsiTheme="minorHAnsi" w:cstheme="minorHAnsi"/>
          <w:sz w:val="24"/>
          <w:szCs w:val="24"/>
        </w:rPr>
        <w:t>a)</w:t>
      </w:r>
      <w:r w:rsidRPr="00966591">
        <w:rPr>
          <w:rFonts w:asciiTheme="minorHAnsi" w:hAnsiTheme="minorHAnsi" w:cstheme="minorHAnsi"/>
          <w:sz w:val="24"/>
          <w:szCs w:val="24"/>
        </w:rPr>
        <w:tab/>
      </w:r>
      <w:r w:rsidR="00CE50F7" w:rsidRPr="00966591">
        <w:rPr>
          <w:rFonts w:asciiTheme="minorHAnsi" w:hAnsiTheme="minorHAnsi" w:cstheme="minorHAnsi"/>
          <w:sz w:val="24"/>
          <w:szCs w:val="24"/>
        </w:rPr>
        <w:t>estimate sums and differences;</w:t>
      </w:r>
    </w:p>
    <w:p w:rsidR="006B4C0D" w:rsidRPr="00966591" w:rsidRDefault="00CE50F7" w:rsidP="00966591">
      <w:pPr>
        <w:pStyle w:val="Normal1"/>
        <w:numPr>
          <w:ilvl w:val="0"/>
          <w:numId w:val="11"/>
        </w:numPr>
        <w:spacing w:after="0" w:line="240" w:lineRule="auto"/>
        <w:ind w:left="2970"/>
        <w:rPr>
          <w:rFonts w:asciiTheme="minorHAnsi" w:hAnsiTheme="minorHAnsi" w:cstheme="minorHAnsi"/>
          <w:sz w:val="24"/>
          <w:szCs w:val="24"/>
        </w:rPr>
      </w:pPr>
      <w:r w:rsidRPr="00966591">
        <w:rPr>
          <w:rFonts w:asciiTheme="minorHAnsi" w:hAnsiTheme="minorHAnsi" w:cstheme="minorHAnsi"/>
          <w:sz w:val="24"/>
          <w:szCs w:val="24"/>
        </w:rPr>
        <w:t xml:space="preserve">determine sums and differences, using various methods; and </w:t>
      </w:r>
    </w:p>
    <w:p w:rsidR="00191579" w:rsidRPr="00966591" w:rsidRDefault="00CE50F7" w:rsidP="00966591">
      <w:pPr>
        <w:pStyle w:val="Normal1"/>
        <w:numPr>
          <w:ilvl w:val="0"/>
          <w:numId w:val="11"/>
        </w:numPr>
        <w:spacing w:after="0" w:line="240" w:lineRule="auto"/>
        <w:ind w:left="2970"/>
        <w:rPr>
          <w:rFonts w:asciiTheme="minorHAnsi" w:hAnsiTheme="minorHAnsi" w:cstheme="minorHAnsi"/>
          <w:sz w:val="24"/>
          <w:szCs w:val="24"/>
        </w:rPr>
      </w:pPr>
      <w:r w:rsidRPr="00966591">
        <w:rPr>
          <w:rFonts w:asciiTheme="minorHAnsi" w:hAnsiTheme="minorHAnsi" w:cstheme="minorHAnsi"/>
          <w:sz w:val="24"/>
          <w:szCs w:val="24"/>
        </w:rPr>
        <w:t>create and solve single-step and two-step practical problems involving addition and subtraction.</w:t>
      </w:r>
    </w:p>
    <w:p w:rsidR="00191579" w:rsidRPr="00966591" w:rsidRDefault="00CE50F7" w:rsidP="00966591">
      <w:pPr>
        <w:pStyle w:val="Heading2"/>
        <w:spacing w:before="60"/>
        <w:rPr>
          <w:rFonts w:asciiTheme="minorHAnsi" w:hAnsiTheme="minorHAnsi" w:cstheme="minorHAnsi"/>
        </w:rPr>
      </w:pPr>
      <w:r w:rsidRPr="00966591">
        <w:rPr>
          <w:rFonts w:asciiTheme="minorHAnsi" w:hAnsiTheme="minorHAnsi" w:cstheme="minorHAnsi"/>
        </w:rPr>
        <w:t xml:space="preserve">Related SOL: </w:t>
      </w:r>
      <w:r w:rsidR="00966591">
        <w:rPr>
          <w:rFonts w:asciiTheme="minorHAnsi" w:hAnsiTheme="minorHAnsi" w:cstheme="minorHAnsi"/>
        </w:rPr>
        <w:tab/>
      </w:r>
      <w:r w:rsidR="00966591">
        <w:rPr>
          <w:rFonts w:asciiTheme="minorHAnsi" w:hAnsiTheme="minorHAnsi" w:cstheme="minorHAnsi"/>
        </w:rPr>
        <w:tab/>
      </w:r>
      <w:r w:rsidR="00C62C07" w:rsidRPr="00966591">
        <w:rPr>
          <w:rFonts w:asciiTheme="minorHAnsi" w:hAnsiTheme="minorHAnsi" w:cstheme="minorHAnsi"/>
          <w:b w:val="0"/>
        </w:rPr>
        <w:t>2.16, 2.17</w:t>
      </w:r>
      <w:r w:rsidRPr="00966591">
        <w:rPr>
          <w:rFonts w:asciiTheme="minorHAnsi" w:hAnsiTheme="minorHAnsi" w:cstheme="minorHAnsi"/>
        </w:rPr>
        <w:tab/>
      </w:r>
    </w:p>
    <w:p w:rsidR="00191579" w:rsidRDefault="00CE50F7" w:rsidP="00966591">
      <w:pPr>
        <w:pStyle w:val="Heading2"/>
        <w:spacing w:before="60"/>
        <w:rPr>
          <w:rFonts w:ascii="Calibri" w:eastAsia="Calibri" w:hAnsi="Calibri" w:cs="Calibri"/>
        </w:rPr>
      </w:pPr>
      <w:r>
        <w:rPr>
          <w:rFonts w:ascii="Calibri" w:eastAsia="Calibri" w:hAnsi="Calibri" w:cs="Calibri"/>
        </w:rPr>
        <w:t xml:space="preserve">Materials </w:t>
      </w:r>
    </w:p>
    <w:p w:rsidR="00191579" w:rsidRDefault="00CE50F7">
      <w:pPr>
        <w:pStyle w:val="Normal1"/>
        <w:numPr>
          <w:ilvl w:val="0"/>
          <w:numId w:val="8"/>
        </w:numPr>
        <w:spacing w:after="0" w:line="240" w:lineRule="auto"/>
        <w:rPr>
          <w:sz w:val="24"/>
          <w:szCs w:val="24"/>
        </w:rPr>
      </w:pPr>
      <w:r>
        <w:rPr>
          <w:sz w:val="24"/>
          <w:szCs w:val="24"/>
        </w:rPr>
        <w:t>FUNction Machine (see below</w:t>
      </w:r>
      <w:r w:rsidR="00414BC6">
        <w:rPr>
          <w:sz w:val="24"/>
          <w:szCs w:val="24"/>
        </w:rPr>
        <w:t xml:space="preserve"> for construction instructions</w:t>
      </w:r>
      <w:r>
        <w:rPr>
          <w:sz w:val="24"/>
          <w:szCs w:val="24"/>
        </w:rPr>
        <w:t>)</w:t>
      </w:r>
    </w:p>
    <w:p w:rsidR="00191579" w:rsidRDefault="00CE50F7">
      <w:pPr>
        <w:pStyle w:val="Normal1"/>
        <w:numPr>
          <w:ilvl w:val="0"/>
          <w:numId w:val="8"/>
        </w:numPr>
        <w:spacing w:after="0" w:line="240" w:lineRule="auto"/>
        <w:rPr>
          <w:sz w:val="24"/>
          <w:szCs w:val="24"/>
        </w:rPr>
      </w:pPr>
      <w:r>
        <w:rPr>
          <w:sz w:val="24"/>
          <w:szCs w:val="24"/>
        </w:rPr>
        <w:t>Square-inch tiles or linking cubes</w:t>
      </w:r>
    </w:p>
    <w:p w:rsidR="00191579" w:rsidRDefault="00CE50F7">
      <w:pPr>
        <w:pStyle w:val="Normal1"/>
        <w:numPr>
          <w:ilvl w:val="0"/>
          <w:numId w:val="8"/>
        </w:numPr>
        <w:spacing w:after="0" w:line="240" w:lineRule="auto"/>
        <w:rPr>
          <w:sz w:val="24"/>
          <w:szCs w:val="24"/>
        </w:rPr>
      </w:pPr>
      <w:r>
        <w:rPr>
          <w:sz w:val="24"/>
          <w:szCs w:val="24"/>
        </w:rPr>
        <w:t>FUNction Machine Mat (attached)</w:t>
      </w:r>
    </w:p>
    <w:p w:rsidR="00191579" w:rsidRDefault="00CE50F7">
      <w:pPr>
        <w:pStyle w:val="Normal1"/>
        <w:numPr>
          <w:ilvl w:val="0"/>
          <w:numId w:val="8"/>
        </w:numPr>
        <w:spacing w:after="0" w:line="240" w:lineRule="auto"/>
        <w:rPr>
          <w:sz w:val="24"/>
          <w:szCs w:val="24"/>
        </w:rPr>
      </w:pPr>
      <w:r>
        <w:rPr>
          <w:sz w:val="24"/>
          <w:szCs w:val="24"/>
        </w:rPr>
        <w:t>FUNction Machine Recording Sheet (attached)</w:t>
      </w:r>
    </w:p>
    <w:p w:rsidR="00C82A24" w:rsidRDefault="00C82A24">
      <w:pPr>
        <w:pStyle w:val="Normal1"/>
        <w:numPr>
          <w:ilvl w:val="0"/>
          <w:numId w:val="8"/>
        </w:numPr>
        <w:spacing w:after="0" w:line="240" w:lineRule="auto"/>
        <w:rPr>
          <w:sz w:val="24"/>
          <w:szCs w:val="24"/>
        </w:rPr>
      </w:pPr>
      <w:r>
        <w:rPr>
          <w:sz w:val="24"/>
          <w:szCs w:val="24"/>
        </w:rPr>
        <w:t>Hundreds chart (attached)</w:t>
      </w:r>
    </w:p>
    <w:p w:rsidR="00191579" w:rsidRDefault="00CE50F7">
      <w:pPr>
        <w:pStyle w:val="Heading2"/>
        <w:spacing w:before="100"/>
        <w:rPr>
          <w:rFonts w:ascii="Calibri" w:eastAsia="Calibri" w:hAnsi="Calibri" w:cs="Calibri"/>
        </w:rPr>
      </w:pPr>
      <w:r>
        <w:rPr>
          <w:rFonts w:ascii="Calibri" w:eastAsia="Calibri" w:hAnsi="Calibri" w:cs="Calibri"/>
        </w:rPr>
        <w:t xml:space="preserve">Vocabulary </w:t>
      </w:r>
    </w:p>
    <w:p w:rsidR="00191579" w:rsidRPr="008E6830" w:rsidRDefault="00CE50F7" w:rsidP="00966591">
      <w:pPr>
        <w:pStyle w:val="Normal1"/>
        <w:tabs>
          <w:tab w:val="left" w:pos="360"/>
        </w:tabs>
        <w:spacing w:before="60" w:after="0" w:line="240" w:lineRule="auto"/>
        <w:ind w:left="360"/>
        <w:rPr>
          <w:i/>
          <w:sz w:val="24"/>
          <w:szCs w:val="24"/>
        </w:rPr>
      </w:pPr>
      <w:r>
        <w:rPr>
          <w:i/>
          <w:sz w:val="24"/>
          <w:szCs w:val="24"/>
        </w:rPr>
        <w:t xml:space="preserve">addition, addend, </w:t>
      </w:r>
      <w:r w:rsidR="001F0024">
        <w:rPr>
          <w:i/>
          <w:sz w:val="24"/>
          <w:szCs w:val="24"/>
        </w:rPr>
        <w:t xml:space="preserve">difference, function, justify, one-step, pattern, prediction, reasonable, relationship, rule, strategy, </w:t>
      </w:r>
      <w:r>
        <w:rPr>
          <w:i/>
          <w:sz w:val="24"/>
          <w:szCs w:val="24"/>
        </w:rPr>
        <w:t>subtraction, subtrahend, sum,</w:t>
      </w:r>
      <w:r w:rsidR="001F0024">
        <w:rPr>
          <w:i/>
          <w:sz w:val="24"/>
          <w:szCs w:val="24"/>
        </w:rPr>
        <w:t xml:space="preserve"> </w:t>
      </w:r>
      <w:r>
        <w:rPr>
          <w:i/>
          <w:sz w:val="24"/>
          <w:szCs w:val="24"/>
        </w:rPr>
        <w:t>two-step</w:t>
      </w:r>
    </w:p>
    <w:p w:rsidR="00191579" w:rsidRDefault="00CE50F7">
      <w:pPr>
        <w:pStyle w:val="Heading2"/>
        <w:spacing w:before="100"/>
        <w:rPr>
          <w:rFonts w:ascii="Calibri" w:eastAsia="Calibri" w:hAnsi="Calibri" w:cs="Calibri"/>
        </w:rPr>
      </w:pPr>
      <w:r>
        <w:rPr>
          <w:rFonts w:ascii="Calibri" w:eastAsia="Calibri" w:hAnsi="Calibri" w:cs="Calibri"/>
        </w:rPr>
        <w:t>Student/Teacher Actions</w:t>
      </w:r>
      <w:r w:rsidR="001F0024">
        <w:rPr>
          <w:rFonts w:ascii="Calibri" w:eastAsia="Calibri" w:hAnsi="Calibri" w:cs="Calibri"/>
        </w:rPr>
        <w:t>:</w:t>
      </w:r>
      <w:r>
        <w:rPr>
          <w:rFonts w:ascii="Calibri" w:eastAsia="Calibri" w:hAnsi="Calibri" w:cs="Calibri"/>
        </w:rPr>
        <w:t xml:space="preserve"> What should students be doing? What should teachers be doing?</w:t>
      </w:r>
    </w:p>
    <w:p w:rsidR="00191579" w:rsidRPr="00966591" w:rsidRDefault="001F0024" w:rsidP="00966591">
      <w:pPr>
        <w:pStyle w:val="Normal1"/>
        <w:spacing w:before="60" w:after="0" w:line="240" w:lineRule="auto"/>
        <w:rPr>
          <w:i/>
          <w:sz w:val="24"/>
          <w:szCs w:val="24"/>
        </w:rPr>
      </w:pPr>
      <w:r w:rsidRPr="00966591">
        <w:rPr>
          <w:i/>
          <w:sz w:val="24"/>
          <w:szCs w:val="24"/>
        </w:rPr>
        <w:t>(</w:t>
      </w:r>
      <w:r w:rsidR="00CE50F7" w:rsidRPr="00966591">
        <w:rPr>
          <w:i/>
          <w:sz w:val="24"/>
          <w:szCs w:val="24"/>
        </w:rPr>
        <w:t xml:space="preserve">Note: Before </w:t>
      </w:r>
      <w:r w:rsidRPr="00966591">
        <w:rPr>
          <w:i/>
          <w:sz w:val="24"/>
          <w:szCs w:val="24"/>
        </w:rPr>
        <w:t xml:space="preserve">beginning </w:t>
      </w:r>
      <w:r w:rsidR="00CE50F7" w:rsidRPr="00966591">
        <w:rPr>
          <w:i/>
          <w:sz w:val="24"/>
          <w:szCs w:val="24"/>
        </w:rPr>
        <w:t>this activity, construct a FUNction Machine from project board or an empty box. Cut a flap in the top third of the board or box side, and label it “IN.” Cut another flap in the bottom third of the board or box side, and label it “OUT.” Decorate as you wish.</w:t>
      </w:r>
      <w:r w:rsidRPr="00966591">
        <w:rPr>
          <w:i/>
          <w:sz w:val="24"/>
          <w:szCs w:val="24"/>
        </w:rPr>
        <w:t>)</w:t>
      </w:r>
    </w:p>
    <w:p w:rsidR="00191579" w:rsidRDefault="00CE50F7">
      <w:pPr>
        <w:pStyle w:val="Normal1"/>
        <w:numPr>
          <w:ilvl w:val="0"/>
          <w:numId w:val="6"/>
        </w:numPr>
        <w:spacing w:before="60" w:after="0" w:line="240" w:lineRule="auto"/>
        <w:rPr>
          <w:sz w:val="24"/>
          <w:szCs w:val="24"/>
        </w:rPr>
      </w:pPr>
      <w:r>
        <w:rPr>
          <w:sz w:val="24"/>
          <w:szCs w:val="24"/>
        </w:rPr>
        <w:t xml:space="preserve">Show students the FUNction Machine, and explain that they will be using it to discover some number patterns. Explain that when a number of cubes </w:t>
      </w:r>
      <w:r w:rsidR="00252393">
        <w:rPr>
          <w:sz w:val="24"/>
          <w:szCs w:val="24"/>
        </w:rPr>
        <w:t xml:space="preserve">is </w:t>
      </w:r>
      <w:r>
        <w:rPr>
          <w:sz w:val="24"/>
          <w:szCs w:val="24"/>
        </w:rPr>
        <w:t xml:space="preserve">put in the IN flap, the machine will change the number according to a rule or pattern, and a different </w:t>
      </w:r>
      <w:r>
        <w:rPr>
          <w:sz w:val="24"/>
          <w:szCs w:val="24"/>
        </w:rPr>
        <w:lastRenderedPageBreak/>
        <w:t>number of cubes will come out of the OUT flap. Machine operators must figure out the rule or pattern the machine is following. At first, the teacher will be the machine operator, but as students become accustomed to using the machine, they will take over as operators and recorders.</w:t>
      </w:r>
    </w:p>
    <w:p w:rsidR="00191579" w:rsidRDefault="00191579">
      <w:pPr>
        <w:pStyle w:val="Normal1"/>
        <w:spacing w:before="60" w:after="0" w:line="240" w:lineRule="auto"/>
        <w:rPr>
          <w:sz w:val="24"/>
          <w:szCs w:val="24"/>
        </w:rPr>
      </w:pPr>
    </w:p>
    <w:p w:rsidR="006B4C0D" w:rsidRDefault="006B4C0D">
      <w:pPr>
        <w:rPr>
          <w:sz w:val="24"/>
          <w:szCs w:val="24"/>
        </w:rPr>
      </w:pPr>
      <w:r>
        <w:rPr>
          <w:sz w:val="24"/>
          <w:szCs w:val="24"/>
        </w:rPr>
        <w:br w:type="page"/>
      </w:r>
    </w:p>
    <w:p w:rsidR="00191579" w:rsidRDefault="00191579">
      <w:pPr>
        <w:pStyle w:val="Normal1"/>
        <w:spacing w:before="60" w:after="0" w:line="240" w:lineRule="auto"/>
        <w:rPr>
          <w:sz w:val="24"/>
          <w:szCs w:val="24"/>
        </w:rPr>
      </w:pPr>
    </w:p>
    <w:tbl>
      <w:tblPr>
        <w:tblStyle w:val="a"/>
        <w:tblW w:w="1728" w:type="dxa"/>
        <w:tblInd w:w="3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 and out tables"/>
      </w:tblPr>
      <w:tblGrid>
        <w:gridCol w:w="864"/>
        <w:gridCol w:w="864"/>
      </w:tblGrid>
      <w:tr w:rsidR="00191579" w:rsidTr="006B4C0D">
        <w:trPr>
          <w:trHeight w:val="180"/>
          <w:tblHeader/>
        </w:trPr>
        <w:tc>
          <w:tcPr>
            <w:tcW w:w="864" w:type="dxa"/>
            <w:tcBorders>
              <w:top w:val="nil"/>
              <w:left w:val="nil"/>
              <w:bottom w:val="nil"/>
            </w:tcBorders>
            <w:vAlign w:val="center"/>
          </w:tcPr>
          <w:p w:rsidR="00191579" w:rsidRDefault="00CE50F7">
            <w:pPr>
              <w:pStyle w:val="Normal1"/>
              <w:spacing w:after="0" w:line="240" w:lineRule="auto"/>
              <w:jc w:val="center"/>
              <w:rPr>
                <w:b/>
                <w:sz w:val="24"/>
                <w:szCs w:val="24"/>
              </w:rPr>
            </w:pPr>
            <w:r>
              <w:rPr>
                <w:b/>
                <w:sz w:val="24"/>
                <w:szCs w:val="24"/>
              </w:rPr>
              <w:t>IN</w:t>
            </w:r>
          </w:p>
        </w:tc>
        <w:tc>
          <w:tcPr>
            <w:tcW w:w="864" w:type="dxa"/>
            <w:tcBorders>
              <w:top w:val="nil"/>
              <w:bottom w:val="nil"/>
              <w:right w:val="nil"/>
            </w:tcBorders>
            <w:vAlign w:val="center"/>
          </w:tcPr>
          <w:p w:rsidR="00191579" w:rsidRDefault="00CE50F7">
            <w:pPr>
              <w:pStyle w:val="Normal1"/>
              <w:spacing w:after="0" w:line="240" w:lineRule="auto"/>
              <w:jc w:val="center"/>
              <w:rPr>
                <w:b/>
                <w:sz w:val="24"/>
                <w:szCs w:val="24"/>
              </w:rPr>
            </w:pPr>
            <w:r>
              <w:rPr>
                <w:b/>
                <w:sz w:val="24"/>
                <w:szCs w:val="24"/>
              </w:rPr>
              <w:t>OUT</w:t>
            </w:r>
          </w:p>
        </w:tc>
      </w:tr>
      <w:tr w:rsidR="00191579" w:rsidTr="006B4C0D">
        <w:trPr>
          <w:trHeight w:val="780"/>
        </w:trPr>
        <w:tc>
          <w:tcPr>
            <w:tcW w:w="864" w:type="dxa"/>
            <w:tcBorders>
              <w:left w:val="nil"/>
              <w:bottom w:val="nil"/>
            </w:tcBorders>
          </w:tcPr>
          <w:p w:rsidR="00191579" w:rsidRDefault="00CE50F7">
            <w:pPr>
              <w:pStyle w:val="Normal1"/>
              <w:spacing w:after="0" w:line="240" w:lineRule="auto"/>
              <w:jc w:val="center"/>
              <w:rPr>
                <w:sz w:val="24"/>
                <w:szCs w:val="24"/>
              </w:rPr>
            </w:pPr>
            <w:r>
              <w:rPr>
                <w:sz w:val="24"/>
                <w:szCs w:val="24"/>
              </w:rPr>
              <w:t>3</w:t>
            </w:r>
          </w:p>
        </w:tc>
        <w:tc>
          <w:tcPr>
            <w:tcW w:w="864" w:type="dxa"/>
            <w:tcBorders>
              <w:bottom w:val="nil"/>
              <w:right w:val="nil"/>
            </w:tcBorders>
          </w:tcPr>
          <w:p w:rsidR="00191579" w:rsidRDefault="00CE50F7">
            <w:pPr>
              <w:pStyle w:val="Normal1"/>
              <w:spacing w:after="0" w:line="240" w:lineRule="auto"/>
              <w:jc w:val="center"/>
              <w:rPr>
                <w:sz w:val="24"/>
                <w:szCs w:val="24"/>
              </w:rPr>
            </w:pPr>
            <w:r>
              <w:rPr>
                <w:sz w:val="24"/>
                <w:szCs w:val="24"/>
              </w:rPr>
              <w:t>5</w:t>
            </w:r>
          </w:p>
        </w:tc>
      </w:tr>
      <w:tr w:rsidR="00191579" w:rsidTr="006B4C0D">
        <w:trPr>
          <w:trHeight w:val="80"/>
        </w:trPr>
        <w:tc>
          <w:tcPr>
            <w:tcW w:w="864" w:type="dxa"/>
            <w:tcBorders>
              <w:top w:val="nil"/>
              <w:left w:val="nil"/>
              <w:bottom w:val="nil"/>
            </w:tcBorders>
            <w:vAlign w:val="center"/>
          </w:tcPr>
          <w:p w:rsidR="00191579" w:rsidRDefault="00CE50F7">
            <w:pPr>
              <w:pStyle w:val="Normal1"/>
              <w:spacing w:after="0" w:line="240" w:lineRule="auto"/>
              <w:jc w:val="center"/>
              <w:rPr>
                <w:b/>
                <w:sz w:val="24"/>
                <w:szCs w:val="24"/>
              </w:rPr>
            </w:pPr>
            <w:r>
              <w:rPr>
                <w:b/>
                <w:sz w:val="24"/>
                <w:szCs w:val="24"/>
              </w:rPr>
              <w:t>IN</w:t>
            </w:r>
          </w:p>
        </w:tc>
        <w:tc>
          <w:tcPr>
            <w:tcW w:w="864" w:type="dxa"/>
            <w:tcBorders>
              <w:top w:val="nil"/>
              <w:bottom w:val="nil"/>
              <w:right w:val="nil"/>
            </w:tcBorders>
            <w:vAlign w:val="center"/>
          </w:tcPr>
          <w:p w:rsidR="00191579" w:rsidRDefault="00CE50F7">
            <w:pPr>
              <w:pStyle w:val="Normal1"/>
              <w:spacing w:after="0" w:line="240" w:lineRule="auto"/>
              <w:jc w:val="center"/>
              <w:rPr>
                <w:b/>
                <w:sz w:val="24"/>
                <w:szCs w:val="24"/>
              </w:rPr>
            </w:pPr>
            <w:r>
              <w:rPr>
                <w:b/>
                <w:sz w:val="24"/>
                <w:szCs w:val="24"/>
              </w:rPr>
              <w:t>OUT</w:t>
            </w:r>
          </w:p>
        </w:tc>
      </w:tr>
      <w:tr w:rsidR="00191579" w:rsidTr="006B4C0D">
        <w:trPr>
          <w:trHeight w:val="780"/>
        </w:trPr>
        <w:tc>
          <w:tcPr>
            <w:tcW w:w="864" w:type="dxa"/>
            <w:tcBorders>
              <w:left w:val="nil"/>
              <w:bottom w:val="nil"/>
            </w:tcBorders>
          </w:tcPr>
          <w:p w:rsidR="00191579" w:rsidRDefault="00CE50F7">
            <w:pPr>
              <w:pStyle w:val="Normal1"/>
              <w:spacing w:after="0" w:line="240" w:lineRule="auto"/>
              <w:jc w:val="center"/>
              <w:rPr>
                <w:sz w:val="24"/>
                <w:szCs w:val="24"/>
              </w:rPr>
            </w:pPr>
            <w:r>
              <w:rPr>
                <w:sz w:val="24"/>
                <w:szCs w:val="24"/>
              </w:rPr>
              <w:t>3</w:t>
            </w:r>
          </w:p>
          <w:p w:rsidR="00191579" w:rsidRDefault="00CE50F7">
            <w:pPr>
              <w:pStyle w:val="Normal1"/>
              <w:spacing w:after="0" w:line="240" w:lineRule="auto"/>
              <w:jc w:val="center"/>
              <w:rPr>
                <w:sz w:val="24"/>
                <w:szCs w:val="24"/>
              </w:rPr>
            </w:pPr>
            <w:r>
              <w:rPr>
                <w:sz w:val="24"/>
                <w:szCs w:val="24"/>
              </w:rPr>
              <w:t>5</w:t>
            </w:r>
          </w:p>
        </w:tc>
        <w:tc>
          <w:tcPr>
            <w:tcW w:w="864" w:type="dxa"/>
            <w:tcBorders>
              <w:bottom w:val="nil"/>
              <w:right w:val="nil"/>
            </w:tcBorders>
          </w:tcPr>
          <w:p w:rsidR="00191579" w:rsidRDefault="00CE50F7">
            <w:pPr>
              <w:pStyle w:val="Normal1"/>
              <w:spacing w:after="0" w:line="240" w:lineRule="auto"/>
              <w:jc w:val="center"/>
              <w:rPr>
                <w:sz w:val="24"/>
                <w:szCs w:val="24"/>
              </w:rPr>
            </w:pPr>
            <w:r>
              <w:rPr>
                <w:sz w:val="24"/>
                <w:szCs w:val="24"/>
              </w:rPr>
              <w:t>5</w:t>
            </w:r>
          </w:p>
          <w:p w:rsidR="00191579" w:rsidRDefault="00CE50F7">
            <w:pPr>
              <w:pStyle w:val="Normal1"/>
              <w:spacing w:after="0" w:line="240" w:lineRule="auto"/>
              <w:jc w:val="center"/>
              <w:rPr>
                <w:sz w:val="24"/>
                <w:szCs w:val="24"/>
              </w:rPr>
            </w:pPr>
            <w:r>
              <w:rPr>
                <w:sz w:val="24"/>
                <w:szCs w:val="24"/>
              </w:rPr>
              <w:t>7</w:t>
            </w:r>
          </w:p>
        </w:tc>
      </w:tr>
    </w:tbl>
    <w:p w:rsidR="00191579" w:rsidRDefault="00CE50F7">
      <w:pPr>
        <w:pStyle w:val="Normal1"/>
        <w:numPr>
          <w:ilvl w:val="0"/>
          <w:numId w:val="6"/>
        </w:numPr>
        <w:spacing w:before="60" w:after="0" w:line="240" w:lineRule="auto"/>
        <w:rPr>
          <w:sz w:val="24"/>
          <w:szCs w:val="24"/>
        </w:rPr>
      </w:pPr>
      <w:r>
        <w:rPr>
          <w:sz w:val="24"/>
          <w:szCs w:val="24"/>
        </w:rPr>
        <w:t xml:space="preserve">Draw a T-chart on the board with the headings “IN” and “OUT” to use for recording the workings of the machine. Select a student to come up and place </w:t>
      </w:r>
      <w:r w:rsidR="004B6322">
        <w:rPr>
          <w:sz w:val="24"/>
          <w:szCs w:val="24"/>
        </w:rPr>
        <w:t xml:space="preserve">three </w:t>
      </w:r>
      <w:r>
        <w:rPr>
          <w:sz w:val="24"/>
          <w:szCs w:val="24"/>
        </w:rPr>
        <w:t xml:space="preserve">cubes in the IN flap. Record 3 on the IN section of the chart. Then, make </w:t>
      </w:r>
      <w:r w:rsidR="004B6322">
        <w:rPr>
          <w:sz w:val="24"/>
          <w:szCs w:val="24"/>
        </w:rPr>
        <w:t xml:space="preserve">five </w:t>
      </w:r>
      <w:r>
        <w:rPr>
          <w:sz w:val="24"/>
          <w:szCs w:val="24"/>
        </w:rPr>
        <w:t>cubes come out of the machine from the OUT flap. Record 5 on the OUT section of the chart. Ask students to think about what happened.</w:t>
      </w:r>
    </w:p>
    <w:p w:rsidR="00191579" w:rsidRDefault="00CE50F7" w:rsidP="00966591">
      <w:pPr>
        <w:pStyle w:val="Normal1"/>
        <w:numPr>
          <w:ilvl w:val="0"/>
          <w:numId w:val="6"/>
        </w:numPr>
        <w:spacing w:before="60" w:after="60" w:line="240" w:lineRule="auto"/>
        <w:rPr>
          <w:sz w:val="24"/>
          <w:szCs w:val="24"/>
        </w:rPr>
      </w:pPr>
      <w:r>
        <w:rPr>
          <w:sz w:val="24"/>
          <w:szCs w:val="24"/>
        </w:rPr>
        <w:t xml:space="preserve">Select another student to come up and place </w:t>
      </w:r>
      <w:r w:rsidR="004B6322">
        <w:rPr>
          <w:sz w:val="24"/>
          <w:szCs w:val="24"/>
        </w:rPr>
        <w:t xml:space="preserve">five </w:t>
      </w:r>
      <w:r>
        <w:rPr>
          <w:sz w:val="24"/>
          <w:szCs w:val="24"/>
        </w:rPr>
        <w:t xml:space="preserve">cubes in the IN flap. Record 5 on the IN section of the chart. Then, make </w:t>
      </w:r>
      <w:r w:rsidR="004B6322">
        <w:rPr>
          <w:sz w:val="24"/>
          <w:szCs w:val="24"/>
        </w:rPr>
        <w:t xml:space="preserve">seven </w:t>
      </w:r>
      <w:r>
        <w:rPr>
          <w:sz w:val="24"/>
          <w:szCs w:val="24"/>
        </w:rPr>
        <w:t>cubes come out of the machine from the OUT flap. Record 7 on the OUT section of the chart. Ask students to think independently and then discuss with a partner what happened.</w:t>
      </w:r>
    </w:p>
    <w:tbl>
      <w:tblPr>
        <w:tblStyle w:val="a0"/>
        <w:tblW w:w="3006" w:type="dxa"/>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 and out table"/>
      </w:tblPr>
      <w:tblGrid>
        <w:gridCol w:w="891"/>
        <w:gridCol w:w="891"/>
        <w:gridCol w:w="1224"/>
      </w:tblGrid>
      <w:tr w:rsidR="00191579" w:rsidTr="006B4C0D">
        <w:trPr>
          <w:trHeight w:val="80"/>
          <w:tblHeader/>
        </w:trPr>
        <w:tc>
          <w:tcPr>
            <w:tcW w:w="891" w:type="dxa"/>
            <w:tcBorders>
              <w:top w:val="nil"/>
              <w:left w:val="nil"/>
              <w:bottom w:val="nil"/>
            </w:tcBorders>
            <w:vAlign w:val="center"/>
          </w:tcPr>
          <w:p w:rsidR="00191579" w:rsidRDefault="00CE50F7">
            <w:pPr>
              <w:pStyle w:val="Normal1"/>
              <w:spacing w:after="0" w:line="240" w:lineRule="auto"/>
              <w:jc w:val="center"/>
              <w:rPr>
                <w:b/>
                <w:sz w:val="24"/>
                <w:szCs w:val="24"/>
              </w:rPr>
            </w:pPr>
            <w:r>
              <w:rPr>
                <w:b/>
                <w:sz w:val="24"/>
                <w:szCs w:val="24"/>
              </w:rPr>
              <w:t>IN</w:t>
            </w:r>
          </w:p>
        </w:tc>
        <w:tc>
          <w:tcPr>
            <w:tcW w:w="891" w:type="dxa"/>
            <w:tcBorders>
              <w:top w:val="nil"/>
              <w:bottom w:val="nil"/>
              <w:right w:val="nil"/>
            </w:tcBorders>
            <w:vAlign w:val="center"/>
          </w:tcPr>
          <w:p w:rsidR="00191579" w:rsidRDefault="00CE50F7">
            <w:pPr>
              <w:pStyle w:val="Normal1"/>
              <w:spacing w:after="0" w:line="240" w:lineRule="auto"/>
              <w:jc w:val="center"/>
              <w:rPr>
                <w:b/>
                <w:sz w:val="24"/>
                <w:szCs w:val="24"/>
              </w:rPr>
            </w:pPr>
            <w:r>
              <w:rPr>
                <w:b/>
                <w:sz w:val="24"/>
                <w:szCs w:val="24"/>
              </w:rPr>
              <w:t>OUT</w:t>
            </w:r>
          </w:p>
        </w:tc>
        <w:tc>
          <w:tcPr>
            <w:tcW w:w="1224" w:type="dxa"/>
            <w:tcBorders>
              <w:top w:val="nil"/>
              <w:left w:val="nil"/>
              <w:bottom w:val="nil"/>
              <w:right w:val="nil"/>
            </w:tcBorders>
          </w:tcPr>
          <w:p w:rsidR="00191579" w:rsidRDefault="00191579">
            <w:pPr>
              <w:pStyle w:val="Normal1"/>
              <w:spacing w:after="0" w:line="240" w:lineRule="auto"/>
              <w:jc w:val="center"/>
              <w:rPr>
                <w:b/>
                <w:sz w:val="24"/>
                <w:szCs w:val="24"/>
              </w:rPr>
            </w:pPr>
          </w:p>
        </w:tc>
      </w:tr>
      <w:tr w:rsidR="00191579" w:rsidTr="006B4C0D">
        <w:trPr>
          <w:trHeight w:val="860"/>
        </w:trPr>
        <w:tc>
          <w:tcPr>
            <w:tcW w:w="891" w:type="dxa"/>
            <w:tcBorders>
              <w:left w:val="nil"/>
              <w:bottom w:val="nil"/>
            </w:tcBorders>
          </w:tcPr>
          <w:p w:rsidR="00191579" w:rsidRDefault="00CE50F7">
            <w:pPr>
              <w:pStyle w:val="Normal1"/>
              <w:spacing w:after="0" w:line="240" w:lineRule="auto"/>
              <w:jc w:val="center"/>
              <w:rPr>
                <w:sz w:val="24"/>
                <w:szCs w:val="24"/>
              </w:rPr>
            </w:pPr>
            <w:r>
              <w:rPr>
                <w:sz w:val="24"/>
                <w:szCs w:val="24"/>
              </w:rPr>
              <w:t>3</w:t>
            </w:r>
          </w:p>
          <w:p w:rsidR="00191579" w:rsidRDefault="00CE50F7">
            <w:pPr>
              <w:pStyle w:val="Normal1"/>
              <w:spacing w:after="0" w:line="240" w:lineRule="auto"/>
              <w:jc w:val="center"/>
              <w:rPr>
                <w:sz w:val="24"/>
                <w:szCs w:val="24"/>
              </w:rPr>
            </w:pPr>
            <w:r>
              <w:rPr>
                <w:sz w:val="24"/>
                <w:szCs w:val="24"/>
              </w:rPr>
              <w:t>5</w:t>
            </w:r>
          </w:p>
        </w:tc>
        <w:tc>
          <w:tcPr>
            <w:tcW w:w="891" w:type="dxa"/>
            <w:tcBorders>
              <w:bottom w:val="nil"/>
              <w:right w:val="nil"/>
            </w:tcBorders>
          </w:tcPr>
          <w:p w:rsidR="00191579" w:rsidRDefault="00CE50F7">
            <w:pPr>
              <w:pStyle w:val="Normal1"/>
              <w:spacing w:after="0" w:line="240" w:lineRule="auto"/>
              <w:jc w:val="center"/>
              <w:rPr>
                <w:sz w:val="24"/>
                <w:szCs w:val="24"/>
              </w:rPr>
            </w:pPr>
            <w:r>
              <w:rPr>
                <w:sz w:val="24"/>
                <w:szCs w:val="24"/>
              </w:rPr>
              <w:t>5</w:t>
            </w:r>
          </w:p>
          <w:p w:rsidR="00191579" w:rsidRDefault="00CE50F7">
            <w:pPr>
              <w:pStyle w:val="Normal1"/>
              <w:spacing w:after="0" w:line="240" w:lineRule="auto"/>
              <w:jc w:val="center"/>
              <w:rPr>
                <w:sz w:val="24"/>
                <w:szCs w:val="24"/>
              </w:rPr>
            </w:pPr>
            <w:r>
              <w:rPr>
                <w:sz w:val="24"/>
                <w:szCs w:val="24"/>
              </w:rPr>
              <w:t>7</w:t>
            </w:r>
          </w:p>
        </w:tc>
        <w:tc>
          <w:tcPr>
            <w:tcW w:w="1224" w:type="dxa"/>
            <w:tcBorders>
              <w:top w:val="nil"/>
              <w:left w:val="nil"/>
              <w:bottom w:val="nil"/>
              <w:right w:val="nil"/>
            </w:tcBorders>
          </w:tcPr>
          <w:p w:rsidR="00191579" w:rsidRDefault="00CE50F7">
            <w:pPr>
              <w:pStyle w:val="Normal1"/>
              <w:spacing w:after="0" w:line="240" w:lineRule="auto"/>
              <w:jc w:val="center"/>
              <w:rPr>
                <w:sz w:val="24"/>
                <w:szCs w:val="24"/>
              </w:rPr>
            </w:pPr>
            <w:r>
              <w:rPr>
                <w:sz w:val="24"/>
                <w:szCs w:val="24"/>
              </w:rPr>
              <w:t>3 + __ = 5</w:t>
            </w:r>
          </w:p>
          <w:p w:rsidR="00191579" w:rsidRDefault="00CE50F7">
            <w:pPr>
              <w:pStyle w:val="Normal1"/>
              <w:spacing w:after="0" w:line="240" w:lineRule="auto"/>
              <w:jc w:val="center"/>
              <w:rPr>
                <w:sz w:val="24"/>
                <w:szCs w:val="24"/>
              </w:rPr>
            </w:pPr>
            <w:r>
              <w:rPr>
                <w:sz w:val="24"/>
                <w:szCs w:val="24"/>
              </w:rPr>
              <w:t>5 + __ = 7</w:t>
            </w:r>
          </w:p>
        </w:tc>
      </w:tr>
    </w:tbl>
    <w:p w:rsidR="00191579" w:rsidRDefault="00CE50F7">
      <w:pPr>
        <w:pStyle w:val="Normal1"/>
        <w:numPr>
          <w:ilvl w:val="0"/>
          <w:numId w:val="6"/>
        </w:numPr>
        <w:spacing w:before="60" w:after="0" w:line="240" w:lineRule="auto"/>
        <w:rPr>
          <w:sz w:val="24"/>
          <w:szCs w:val="24"/>
        </w:rPr>
      </w:pPr>
      <w:r>
        <w:rPr>
          <w:sz w:val="24"/>
          <w:szCs w:val="24"/>
        </w:rPr>
        <w:t>Ask</w:t>
      </w:r>
      <w:r w:rsidR="004B6322">
        <w:rPr>
          <w:sz w:val="24"/>
          <w:szCs w:val="24"/>
        </w:rPr>
        <w:t>,</w:t>
      </w:r>
      <w:r>
        <w:rPr>
          <w:sz w:val="24"/>
          <w:szCs w:val="24"/>
        </w:rPr>
        <w:t xml:space="preserve"> </w:t>
      </w:r>
      <w:r w:rsidR="004B6322" w:rsidRPr="00966591">
        <w:rPr>
          <w:i/>
          <w:sz w:val="24"/>
          <w:szCs w:val="24"/>
        </w:rPr>
        <w:t xml:space="preserve">“What </w:t>
      </w:r>
      <w:r w:rsidRPr="00966591">
        <w:rPr>
          <w:i/>
          <w:sz w:val="24"/>
          <w:szCs w:val="24"/>
        </w:rPr>
        <w:t>happened to the number of cubes that went into the IN flap?</w:t>
      </w:r>
      <w:r w:rsidR="004B6322" w:rsidRPr="00966591">
        <w:rPr>
          <w:i/>
          <w:sz w:val="24"/>
          <w:szCs w:val="24"/>
        </w:rPr>
        <w:t>”</w:t>
      </w:r>
      <w:r>
        <w:rPr>
          <w:sz w:val="24"/>
          <w:szCs w:val="24"/>
        </w:rPr>
        <w:t xml:space="preserve"> (The number got bigger each time, so we know the machine is adding cubes.) Ask whether there is a pattern to how many cubes the machine added each time, and if so, what the pattern is. Tell students that</w:t>
      </w:r>
      <w:r w:rsidR="004B6322">
        <w:rPr>
          <w:sz w:val="24"/>
          <w:szCs w:val="24"/>
        </w:rPr>
        <w:t>,</w:t>
      </w:r>
      <w:r>
        <w:rPr>
          <w:sz w:val="24"/>
          <w:szCs w:val="24"/>
        </w:rPr>
        <w:t xml:space="preserve"> to figure out the pattern or rule, we can write a number sentence and represent the unknown number with a blank. Ask</w:t>
      </w:r>
      <w:r w:rsidR="004B6322">
        <w:rPr>
          <w:sz w:val="24"/>
          <w:szCs w:val="24"/>
        </w:rPr>
        <w:t>,</w:t>
      </w:r>
      <w:r>
        <w:rPr>
          <w:sz w:val="24"/>
          <w:szCs w:val="24"/>
        </w:rPr>
        <w:t xml:space="preserve"> </w:t>
      </w:r>
      <w:r w:rsidR="004B6322" w:rsidRPr="00966591">
        <w:rPr>
          <w:i/>
          <w:sz w:val="24"/>
          <w:szCs w:val="24"/>
        </w:rPr>
        <w:t xml:space="preserve">“What </w:t>
      </w:r>
      <w:r w:rsidRPr="00966591">
        <w:rPr>
          <w:i/>
          <w:sz w:val="24"/>
          <w:szCs w:val="24"/>
        </w:rPr>
        <w:t>number can go in the blank that will make each number sentence true</w:t>
      </w:r>
      <w:r w:rsidR="004B6322" w:rsidRPr="00966591">
        <w:rPr>
          <w:i/>
          <w:sz w:val="24"/>
          <w:szCs w:val="24"/>
        </w:rPr>
        <w:t>?”</w:t>
      </w:r>
      <w:r w:rsidR="004B6322">
        <w:rPr>
          <w:sz w:val="24"/>
          <w:szCs w:val="24"/>
        </w:rPr>
        <w:t xml:space="preserve"> A</w:t>
      </w:r>
      <w:r>
        <w:rPr>
          <w:sz w:val="24"/>
          <w:szCs w:val="24"/>
        </w:rPr>
        <w:t>sk students to estimate/predict/determine this number.</w:t>
      </w:r>
    </w:p>
    <w:p w:rsidR="00191579" w:rsidRDefault="00CE50F7" w:rsidP="00966591">
      <w:pPr>
        <w:pStyle w:val="Normal1"/>
        <w:numPr>
          <w:ilvl w:val="0"/>
          <w:numId w:val="6"/>
        </w:numPr>
        <w:spacing w:before="60" w:after="60" w:line="240" w:lineRule="auto"/>
        <w:rPr>
          <w:sz w:val="24"/>
          <w:szCs w:val="24"/>
        </w:rPr>
      </w:pPr>
      <w:r>
        <w:rPr>
          <w:sz w:val="24"/>
          <w:szCs w:val="24"/>
        </w:rPr>
        <w:t>Select another student to come up and place a different number of cubes in the IN flap. Record the number on the IN section of the chart, and make two more than this number of cubes come out of the machine from the OUT flap. Record this number on the OUT section of the chart. Have students construct a number sentence to express what happened this time. Ask whether the predicted or estimated number is still true. Have students state the pattern or rule by filling in the missing addend in the blanks of all three number sentences, and have them verbalize and explain the +2 rule.</w:t>
      </w:r>
    </w:p>
    <w:tbl>
      <w:tblPr>
        <w:tblStyle w:val="a1"/>
        <w:tblW w:w="3006" w:type="dxa"/>
        <w:tblInd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in and out table example"/>
      </w:tblPr>
      <w:tblGrid>
        <w:gridCol w:w="891"/>
        <w:gridCol w:w="891"/>
        <w:gridCol w:w="1224"/>
      </w:tblGrid>
      <w:tr w:rsidR="00191579" w:rsidTr="006B4C0D">
        <w:trPr>
          <w:trHeight w:val="80"/>
          <w:tblHeader/>
        </w:trPr>
        <w:tc>
          <w:tcPr>
            <w:tcW w:w="891" w:type="dxa"/>
            <w:tcBorders>
              <w:top w:val="nil"/>
              <w:left w:val="nil"/>
              <w:bottom w:val="nil"/>
            </w:tcBorders>
            <w:vAlign w:val="center"/>
          </w:tcPr>
          <w:p w:rsidR="00191579" w:rsidRDefault="00CE50F7">
            <w:pPr>
              <w:pStyle w:val="Normal1"/>
              <w:spacing w:after="0" w:line="240" w:lineRule="auto"/>
              <w:jc w:val="center"/>
              <w:rPr>
                <w:b/>
                <w:sz w:val="24"/>
                <w:szCs w:val="24"/>
              </w:rPr>
            </w:pPr>
            <w:r>
              <w:rPr>
                <w:b/>
                <w:sz w:val="24"/>
                <w:szCs w:val="24"/>
              </w:rPr>
              <w:t>IN</w:t>
            </w:r>
          </w:p>
        </w:tc>
        <w:tc>
          <w:tcPr>
            <w:tcW w:w="891" w:type="dxa"/>
            <w:tcBorders>
              <w:top w:val="nil"/>
              <w:bottom w:val="nil"/>
              <w:right w:val="nil"/>
            </w:tcBorders>
            <w:vAlign w:val="center"/>
          </w:tcPr>
          <w:p w:rsidR="00191579" w:rsidRDefault="00CE50F7">
            <w:pPr>
              <w:pStyle w:val="Normal1"/>
              <w:spacing w:after="0" w:line="240" w:lineRule="auto"/>
              <w:jc w:val="center"/>
              <w:rPr>
                <w:b/>
                <w:sz w:val="24"/>
                <w:szCs w:val="24"/>
              </w:rPr>
            </w:pPr>
            <w:r>
              <w:rPr>
                <w:b/>
                <w:sz w:val="24"/>
                <w:szCs w:val="24"/>
              </w:rPr>
              <w:t>OUT</w:t>
            </w:r>
          </w:p>
        </w:tc>
        <w:tc>
          <w:tcPr>
            <w:tcW w:w="1224" w:type="dxa"/>
            <w:tcBorders>
              <w:top w:val="nil"/>
              <w:left w:val="nil"/>
              <w:bottom w:val="nil"/>
              <w:right w:val="nil"/>
            </w:tcBorders>
          </w:tcPr>
          <w:p w:rsidR="00191579" w:rsidRDefault="00191579">
            <w:pPr>
              <w:pStyle w:val="Normal1"/>
              <w:spacing w:after="0" w:line="240" w:lineRule="auto"/>
              <w:jc w:val="center"/>
              <w:rPr>
                <w:b/>
                <w:sz w:val="24"/>
                <w:szCs w:val="24"/>
              </w:rPr>
            </w:pPr>
          </w:p>
        </w:tc>
      </w:tr>
      <w:tr w:rsidR="00191579" w:rsidTr="006B4C0D">
        <w:trPr>
          <w:trHeight w:val="1040"/>
        </w:trPr>
        <w:tc>
          <w:tcPr>
            <w:tcW w:w="891" w:type="dxa"/>
            <w:tcBorders>
              <w:left w:val="nil"/>
              <w:bottom w:val="nil"/>
            </w:tcBorders>
          </w:tcPr>
          <w:p w:rsidR="00191579" w:rsidRDefault="00CE50F7">
            <w:pPr>
              <w:pStyle w:val="Normal1"/>
              <w:spacing w:after="0" w:line="240" w:lineRule="auto"/>
              <w:jc w:val="center"/>
              <w:rPr>
                <w:sz w:val="24"/>
                <w:szCs w:val="24"/>
              </w:rPr>
            </w:pPr>
            <w:r>
              <w:rPr>
                <w:sz w:val="24"/>
                <w:szCs w:val="24"/>
              </w:rPr>
              <w:t>6</w:t>
            </w:r>
          </w:p>
          <w:p w:rsidR="00191579" w:rsidRDefault="00CE50F7">
            <w:pPr>
              <w:pStyle w:val="Normal1"/>
              <w:spacing w:after="0" w:line="240" w:lineRule="auto"/>
              <w:jc w:val="center"/>
              <w:rPr>
                <w:sz w:val="24"/>
                <w:szCs w:val="24"/>
              </w:rPr>
            </w:pPr>
            <w:r>
              <w:rPr>
                <w:sz w:val="24"/>
                <w:szCs w:val="24"/>
              </w:rPr>
              <w:t>5</w:t>
            </w:r>
          </w:p>
          <w:p w:rsidR="00191579" w:rsidRDefault="00CE50F7">
            <w:pPr>
              <w:pStyle w:val="Normal1"/>
              <w:spacing w:after="0" w:line="240" w:lineRule="auto"/>
              <w:jc w:val="center"/>
              <w:rPr>
                <w:sz w:val="24"/>
                <w:szCs w:val="24"/>
              </w:rPr>
            </w:pPr>
            <w:r>
              <w:rPr>
                <w:sz w:val="24"/>
                <w:szCs w:val="24"/>
              </w:rPr>
              <w:t>3</w:t>
            </w:r>
          </w:p>
        </w:tc>
        <w:tc>
          <w:tcPr>
            <w:tcW w:w="891" w:type="dxa"/>
            <w:tcBorders>
              <w:bottom w:val="nil"/>
              <w:right w:val="nil"/>
            </w:tcBorders>
          </w:tcPr>
          <w:p w:rsidR="00191579" w:rsidRDefault="00CE50F7">
            <w:pPr>
              <w:pStyle w:val="Normal1"/>
              <w:spacing w:after="0" w:line="240" w:lineRule="auto"/>
              <w:jc w:val="center"/>
              <w:rPr>
                <w:sz w:val="24"/>
                <w:szCs w:val="24"/>
              </w:rPr>
            </w:pPr>
            <w:r>
              <w:rPr>
                <w:sz w:val="24"/>
                <w:szCs w:val="24"/>
              </w:rPr>
              <w:t>3</w:t>
            </w:r>
          </w:p>
          <w:p w:rsidR="00191579" w:rsidRDefault="00CE50F7">
            <w:pPr>
              <w:pStyle w:val="Normal1"/>
              <w:spacing w:after="0" w:line="240" w:lineRule="auto"/>
              <w:jc w:val="center"/>
              <w:rPr>
                <w:sz w:val="24"/>
                <w:szCs w:val="24"/>
              </w:rPr>
            </w:pPr>
            <w:r>
              <w:rPr>
                <w:sz w:val="24"/>
                <w:szCs w:val="24"/>
              </w:rPr>
              <w:t>2</w:t>
            </w:r>
          </w:p>
          <w:p w:rsidR="00191579" w:rsidRDefault="00CE50F7">
            <w:pPr>
              <w:pStyle w:val="Normal1"/>
              <w:spacing w:after="0" w:line="240" w:lineRule="auto"/>
              <w:jc w:val="center"/>
              <w:rPr>
                <w:sz w:val="24"/>
                <w:szCs w:val="24"/>
              </w:rPr>
            </w:pPr>
            <w:r>
              <w:rPr>
                <w:sz w:val="24"/>
                <w:szCs w:val="24"/>
              </w:rPr>
              <w:t>0</w:t>
            </w:r>
          </w:p>
        </w:tc>
        <w:tc>
          <w:tcPr>
            <w:tcW w:w="1224" w:type="dxa"/>
            <w:tcBorders>
              <w:top w:val="nil"/>
              <w:left w:val="nil"/>
              <w:bottom w:val="nil"/>
              <w:right w:val="nil"/>
            </w:tcBorders>
          </w:tcPr>
          <w:p w:rsidR="00191579" w:rsidRDefault="00CE50F7">
            <w:pPr>
              <w:pStyle w:val="Normal1"/>
              <w:spacing w:after="0" w:line="240" w:lineRule="auto"/>
              <w:jc w:val="center"/>
              <w:rPr>
                <w:sz w:val="24"/>
                <w:szCs w:val="24"/>
              </w:rPr>
            </w:pPr>
            <w:r>
              <w:rPr>
                <w:sz w:val="24"/>
                <w:szCs w:val="24"/>
              </w:rPr>
              <w:t>6 – __ = 3</w:t>
            </w:r>
          </w:p>
          <w:p w:rsidR="00191579" w:rsidRDefault="00CE50F7">
            <w:pPr>
              <w:pStyle w:val="Normal1"/>
              <w:spacing w:after="0" w:line="240" w:lineRule="auto"/>
              <w:jc w:val="center"/>
              <w:rPr>
                <w:sz w:val="24"/>
                <w:szCs w:val="24"/>
              </w:rPr>
            </w:pPr>
            <w:r>
              <w:rPr>
                <w:sz w:val="24"/>
                <w:szCs w:val="24"/>
              </w:rPr>
              <w:t>5 – __ = 2</w:t>
            </w:r>
          </w:p>
          <w:p w:rsidR="00191579" w:rsidRDefault="00CE50F7">
            <w:pPr>
              <w:pStyle w:val="Normal1"/>
              <w:spacing w:after="0" w:line="240" w:lineRule="auto"/>
              <w:jc w:val="center"/>
              <w:rPr>
                <w:sz w:val="24"/>
                <w:szCs w:val="24"/>
              </w:rPr>
            </w:pPr>
            <w:r>
              <w:rPr>
                <w:sz w:val="24"/>
                <w:szCs w:val="24"/>
              </w:rPr>
              <w:t>3 – __ = 0</w:t>
            </w:r>
          </w:p>
        </w:tc>
      </w:tr>
    </w:tbl>
    <w:p w:rsidR="00191579" w:rsidRDefault="00CE50F7">
      <w:pPr>
        <w:pStyle w:val="Normal1"/>
        <w:numPr>
          <w:ilvl w:val="0"/>
          <w:numId w:val="6"/>
        </w:numPr>
        <w:spacing w:before="60" w:after="0" w:line="240" w:lineRule="auto"/>
        <w:rPr>
          <w:sz w:val="24"/>
          <w:szCs w:val="24"/>
        </w:rPr>
      </w:pPr>
      <w:r>
        <w:rPr>
          <w:sz w:val="24"/>
          <w:szCs w:val="24"/>
        </w:rPr>
        <w:t>Display another T-chart and repeat the process with a subtraction pattern or rule. The example above shows a −3 rule.</w:t>
      </w:r>
    </w:p>
    <w:p w:rsidR="00191579" w:rsidRDefault="00CE50F7">
      <w:pPr>
        <w:pStyle w:val="Normal1"/>
        <w:numPr>
          <w:ilvl w:val="0"/>
          <w:numId w:val="6"/>
        </w:numPr>
        <w:spacing w:before="60" w:after="0" w:line="240" w:lineRule="auto"/>
        <w:rPr>
          <w:sz w:val="24"/>
          <w:szCs w:val="24"/>
        </w:rPr>
      </w:pPr>
      <w:r>
        <w:rPr>
          <w:sz w:val="24"/>
          <w:szCs w:val="24"/>
        </w:rPr>
        <w:t>Arrange students in small groups or pairs. Give students cubes, copies of the FUNction Machine Mat, and copies of the FUNction Machine Recording Sheet. Direct students to take turns thinking up their own patterns or rules, repeating the activity with the mat and recording everything on the recording sheet.</w:t>
      </w:r>
    </w:p>
    <w:p w:rsidR="00191579" w:rsidRDefault="00CE50F7">
      <w:pPr>
        <w:pStyle w:val="Normal1"/>
        <w:numPr>
          <w:ilvl w:val="0"/>
          <w:numId w:val="6"/>
        </w:numPr>
        <w:spacing w:before="60" w:after="0" w:line="240" w:lineRule="auto"/>
        <w:rPr>
          <w:sz w:val="24"/>
          <w:szCs w:val="24"/>
        </w:rPr>
      </w:pPr>
      <w:r>
        <w:rPr>
          <w:sz w:val="24"/>
          <w:szCs w:val="24"/>
        </w:rPr>
        <w:t>Review and summarize with the class what students did and learned in the activity.</w:t>
      </w:r>
    </w:p>
    <w:p w:rsidR="00191579" w:rsidRDefault="00CE50F7">
      <w:pPr>
        <w:pStyle w:val="Heading2"/>
        <w:spacing w:before="100"/>
        <w:rPr>
          <w:rFonts w:ascii="Calibri" w:eastAsia="Calibri" w:hAnsi="Calibri" w:cs="Calibri"/>
        </w:rPr>
      </w:pPr>
      <w:r>
        <w:rPr>
          <w:rFonts w:ascii="Calibri" w:eastAsia="Calibri" w:hAnsi="Calibri" w:cs="Calibri"/>
        </w:rPr>
        <w:t>Assessment</w:t>
      </w:r>
    </w:p>
    <w:p w:rsidR="00191579" w:rsidRDefault="00CE50F7">
      <w:pPr>
        <w:pStyle w:val="Heading3"/>
        <w:numPr>
          <w:ilvl w:val="0"/>
          <w:numId w:val="4"/>
        </w:numPr>
        <w:spacing w:line="240" w:lineRule="auto"/>
        <w:contextualSpacing/>
        <w:rPr>
          <w:rFonts w:ascii="Calibri" w:eastAsia="Calibri" w:hAnsi="Calibri" w:cs="Calibri"/>
        </w:rPr>
      </w:pPr>
      <w:r>
        <w:rPr>
          <w:rFonts w:ascii="Calibri" w:eastAsia="Calibri" w:hAnsi="Calibri" w:cs="Calibri"/>
        </w:rPr>
        <w:t>Questions</w:t>
      </w:r>
    </w:p>
    <w:p w:rsidR="00191579" w:rsidRDefault="00CE50F7" w:rsidP="00966591">
      <w:pPr>
        <w:pStyle w:val="Normal1"/>
        <w:numPr>
          <w:ilvl w:val="1"/>
          <w:numId w:val="4"/>
        </w:numPr>
        <w:spacing w:before="60" w:after="0" w:line="240" w:lineRule="auto"/>
        <w:rPr>
          <w:sz w:val="24"/>
          <w:szCs w:val="24"/>
        </w:rPr>
      </w:pPr>
      <w:r>
        <w:rPr>
          <w:sz w:val="24"/>
          <w:szCs w:val="24"/>
        </w:rPr>
        <w:t>How can an unknown number be represented in a number sentence?</w:t>
      </w:r>
    </w:p>
    <w:p w:rsidR="00191579" w:rsidRDefault="00CE50F7" w:rsidP="00966591">
      <w:pPr>
        <w:pStyle w:val="Normal1"/>
        <w:numPr>
          <w:ilvl w:val="1"/>
          <w:numId w:val="4"/>
        </w:numPr>
        <w:spacing w:before="60" w:after="0" w:line="240" w:lineRule="auto"/>
        <w:rPr>
          <w:sz w:val="24"/>
          <w:szCs w:val="24"/>
        </w:rPr>
      </w:pPr>
      <w:r>
        <w:rPr>
          <w:sz w:val="24"/>
          <w:szCs w:val="24"/>
        </w:rPr>
        <w:t xml:space="preserve">How do you determine the missing number?  </w:t>
      </w:r>
    </w:p>
    <w:p w:rsidR="00191579" w:rsidRDefault="00CE50F7" w:rsidP="00966591">
      <w:pPr>
        <w:pStyle w:val="Normal1"/>
        <w:numPr>
          <w:ilvl w:val="1"/>
          <w:numId w:val="4"/>
        </w:numPr>
        <w:spacing w:before="60" w:after="0" w:line="240" w:lineRule="auto"/>
        <w:rPr>
          <w:sz w:val="24"/>
          <w:szCs w:val="24"/>
        </w:rPr>
      </w:pPr>
      <w:r>
        <w:rPr>
          <w:sz w:val="24"/>
          <w:szCs w:val="24"/>
        </w:rPr>
        <w:t>How can knowing the related facts help you solve the problem?</w:t>
      </w:r>
    </w:p>
    <w:p w:rsidR="00191579" w:rsidRDefault="00CE50F7" w:rsidP="00966591">
      <w:pPr>
        <w:pStyle w:val="Normal1"/>
        <w:numPr>
          <w:ilvl w:val="1"/>
          <w:numId w:val="4"/>
        </w:numPr>
        <w:spacing w:before="60" w:after="0" w:line="240" w:lineRule="auto"/>
        <w:rPr>
          <w:sz w:val="24"/>
          <w:szCs w:val="24"/>
        </w:rPr>
      </w:pPr>
      <w:r>
        <w:rPr>
          <w:sz w:val="24"/>
          <w:szCs w:val="24"/>
        </w:rPr>
        <w:t>What is the relationship between addition and subtraction?</w:t>
      </w:r>
    </w:p>
    <w:p w:rsidR="00191579" w:rsidRDefault="00CE50F7" w:rsidP="00966591">
      <w:pPr>
        <w:pStyle w:val="Normal1"/>
        <w:numPr>
          <w:ilvl w:val="1"/>
          <w:numId w:val="4"/>
        </w:numPr>
        <w:spacing w:before="60" w:after="0" w:line="240" w:lineRule="auto"/>
        <w:rPr>
          <w:sz w:val="24"/>
          <w:szCs w:val="24"/>
        </w:rPr>
      </w:pPr>
      <w:r>
        <w:rPr>
          <w:sz w:val="24"/>
          <w:szCs w:val="24"/>
        </w:rPr>
        <w:t>Some number patterns involve addition, and some involve subtraction. What are the clues to look for that tell if addition or subtraction is being used?</w:t>
      </w:r>
    </w:p>
    <w:p w:rsidR="00191579" w:rsidRDefault="00CE50F7" w:rsidP="00966591">
      <w:pPr>
        <w:pStyle w:val="Normal1"/>
        <w:numPr>
          <w:ilvl w:val="1"/>
          <w:numId w:val="4"/>
        </w:numPr>
        <w:spacing w:before="60" w:after="0" w:line="240" w:lineRule="auto"/>
        <w:rPr>
          <w:sz w:val="24"/>
          <w:szCs w:val="24"/>
        </w:rPr>
      </w:pPr>
      <w:r>
        <w:rPr>
          <w:sz w:val="24"/>
          <w:szCs w:val="24"/>
        </w:rPr>
        <w:t>If someone were having trouble figuring out the rule or pattern, what kinds of strategies could they use to help them?</w:t>
      </w:r>
    </w:p>
    <w:p w:rsidR="00191579" w:rsidRDefault="00CE50F7" w:rsidP="00966591">
      <w:pPr>
        <w:pStyle w:val="Normal1"/>
        <w:numPr>
          <w:ilvl w:val="1"/>
          <w:numId w:val="4"/>
        </w:numPr>
        <w:spacing w:before="60" w:after="0" w:line="240" w:lineRule="auto"/>
        <w:rPr>
          <w:sz w:val="24"/>
          <w:szCs w:val="24"/>
        </w:rPr>
      </w:pPr>
      <w:r>
        <w:rPr>
          <w:sz w:val="24"/>
          <w:szCs w:val="24"/>
        </w:rPr>
        <w:t>How are skip counting and number patterns related?</w:t>
      </w:r>
    </w:p>
    <w:p w:rsidR="00191579" w:rsidRDefault="00CE50F7" w:rsidP="00966591">
      <w:pPr>
        <w:pStyle w:val="Normal1"/>
        <w:numPr>
          <w:ilvl w:val="1"/>
          <w:numId w:val="4"/>
        </w:numPr>
        <w:spacing w:before="60" w:after="0" w:line="240" w:lineRule="auto"/>
        <w:rPr>
          <w:sz w:val="24"/>
          <w:szCs w:val="24"/>
        </w:rPr>
      </w:pPr>
      <w:r>
        <w:rPr>
          <w:sz w:val="24"/>
          <w:szCs w:val="24"/>
        </w:rPr>
        <w:t>Can estimation help you solve the missing number?</w:t>
      </w:r>
    </w:p>
    <w:p w:rsidR="00191579" w:rsidRDefault="00191579">
      <w:pPr>
        <w:pStyle w:val="Normal1"/>
        <w:spacing w:after="0" w:line="240" w:lineRule="auto"/>
        <w:ind w:left="720"/>
        <w:rPr>
          <w:sz w:val="24"/>
          <w:szCs w:val="24"/>
        </w:rPr>
      </w:pPr>
    </w:p>
    <w:p w:rsidR="00191579" w:rsidRDefault="00CE50F7">
      <w:pPr>
        <w:pStyle w:val="Normal1"/>
        <w:numPr>
          <w:ilvl w:val="0"/>
          <w:numId w:val="2"/>
        </w:numPr>
        <w:spacing w:after="0" w:line="240" w:lineRule="auto"/>
        <w:contextualSpacing/>
        <w:rPr>
          <w:sz w:val="24"/>
          <w:szCs w:val="24"/>
        </w:rPr>
      </w:pPr>
      <w:r>
        <w:rPr>
          <w:b/>
          <w:sz w:val="24"/>
          <w:szCs w:val="24"/>
        </w:rPr>
        <w:t>Journal/writing prompts</w:t>
      </w:r>
      <w:r>
        <w:rPr>
          <w:sz w:val="24"/>
          <w:szCs w:val="24"/>
        </w:rPr>
        <w:t xml:space="preserve"> </w:t>
      </w:r>
    </w:p>
    <w:p w:rsidR="00191579" w:rsidRDefault="00CE50F7" w:rsidP="00966591">
      <w:pPr>
        <w:pStyle w:val="Normal1"/>
        <w:numPr>
          <w:ilvl w:val="1"/>
          <w:numId w:val="2"/>
        </w:numPr>
        <w:spacing w:before="60" w:after="0" w:line="240" w:lineRule="auto"/>
      </w:pPr>
      <w:r>
        <w:rPr>
          <w:sz w:val="24"/>
          <w:szCs w:val="24"/>
        </w:rPr>
        <w:t>Trina has some pencils that she is giving to her friends Josh, Chris, and Susan. Josh has 4 pencils, and after Trina gives him some more, he has 7. Chris has 6 pencils and Susan has 2. Trina gives them some more, and then Chris has 9 and Susan has 5. How many pencils is Trina giving to her friends? Explain how you know.</w:t>
      </w:r>
    </w:p>
    <w:p w:rsidR="00191579" w:rsidRDefault="00CE50F7" w:rsidP="00966591">
      <w:pPr>
        <w:pStyle w:val="Normal1"/>
        <w:numPr>
          <w:ilvl w:val="1"/>
          <w:numId w:val="2"/>
        </w:numPr>
        <w:spacing w:before="60" w:after="0" w:line="240" w:lineRule="auto"/>
      </w:pPr>
      <w:r>
        <w:rPr>
          <w:sz w:val="24"/>
          <w:szCs w:val="24"/>
        </w:rPr>
        <w:t>Glenn is playing with the FUNction Machine. He starts by putting 6 cubes into the machine, and 4 cubes come out. Next, he puts 8 cubes in the machine, and 6 come out. Glenn thinks he knows the pattern, but he wants to check his estimation/prediction, so he puts 3 cubes into the machine. How many cubes will come out of the machine this time? What is the pattern? Explain how you know.</w:t>
      </w:r>
    </w:p>
    <w:p w:rsidR="00191579" w:rsidRDefault="00CE50F7" w:rsidP="00966591">
      <w:pPr>
        <w:pStyle w:val="Normal1"/>
        <w:numPr>
          <w:ilvl w:val="0"/>
          <w:numId w:val="5"/>
        </w:numPr>
        <w:spacing w:before="100" w:after="0" w:line="240" w:lineRule="auto"/>
        <w:rPr>
          <w:b/>
          <w:sz w:val="24"/>
          <w:szCs w:val="24"/>
        </w:rPr>
      </w:pPr>
      <w:r>
        <w:rPr>
          <w:b/>
          <w:sz w:val="24"/>
          <w:szCs w:val="24"/>
        </w:rPr>
        <w:t xml:space="preserve">Other Assessments </w:t>
      </w:r>
    </w:p>
    <w:p w:rsidR="00191579" w:rsidRDefault="00CE50F7" w:rsidP="00966591">
      <w:pPr>
        <w:pStyle w:val="Normal1"/>
        <w:numPr>
          <w:ilvl w:val="1"/>
          <w:numId w:val="5"/>
        </w:numPr>
        <w:spacing w:before="60" w:after="0" w:line="240" w:lineRule="auto"/>
      </w:pPr>
      <w:r>
        <w:rPr>
          <w:sz w:val="24"/>
          <w:szCs w:val="24"/>
        </w:rPr>
        <w:t>As students are working, observe their strategies and rationales for determining the patterns. Encourage the use of various strategies, and allow time for student discussion and justification. Note who is having difficulty identifying patterns, making accurate estimation/predictions, and creating the missing addend or subtrahend problems. Give help, as necessary.</w:t>
      </w:r>
    </w:p>
    <w:p w:rsidR="00191579" w:rsidRDefault="00CE50F7" w:rsidP="00966591">
      <w:pPr>
        <w:pStyle w:val="Normal1"/>
        <w:numPr>
          <w:ilvl w:val="1"/>
          <w:numId w:val="5"/>
        </w:numPr>
        <w:spacing w:before="60" w:after="0" w:line="240" w:lineRule="auto"/>
      </w:pPr>
      <w:r>
        <w:rPr>
          <w:sz w:val="24"/>
          <w:szCs w:val="24"/>
        </w:rPr>
        <w:t xml:space="preserve">Occasionally stop the activity and have students answer the following question: “How well do I understand what I am doing?” Have students respond by showing </w:t>
      </w:r>
      <w:r w:rsidR="00414BC6">
        <w:rPr>
          <w:sz w:val="24"/>
          <w:szCs w:val="24"/>
        </w:rPr>
        <w:t>thumbs-</w:t>
      </w:r>
      <w:r>
        <w:rPr>
          <w:sz w:val="24"/>
          <w:szCs w:val="24"/>
        </w:rPr>
        <w:t xml:space="preserve">up (“I get it.”), sideways thumbs (“I kind of understand.”), or </w:t>
      </w:r>
      <w:r w:rsidR="00414BC6">
        <w:rPr>
          <w:sz w:val="24"/>
          <w:szCs w:val="24"/>
        </w:rPr>
        <w:t>thumbs-</w:t>
      </w:r>
      <w:r>
        <w:rPr>
          <w:sz w:val="24"/>
          <w:szCs w:val="24"/>
        </w:rPr>
        <w:t>down (“I’m still confused.”). Give help, as needed.</w:t>
      </w:r>
    </w:p>
    <w:p w:rsidR="00191579" w:rsidRDefault="00CE50F7" w:rsidP="00966591">
      <w:pPr>
        <w:pStyle w:val="Normal1"/>
        <w:numPr>
          <w:ilvl w:val="1"/>
          <w:numId w:val="5"/>
        </w:numPr>
        <w:spacing w:before="60" w:after="0" w:line="240" w:lineRule="auto"/>
      </w:pPr>
      <w:r>
        <w:rPr>
          <w:sz w:val="24"/>
          <w:szCs w:val="24"/>
        </w:rPr>
        <w:t>Have students create story problems and exchange them with partners to answer. Direct students to write their names on both papers, indicating who created the problems and who solved them. Collect problems as an assessment.</w:t>
      </w:r>
      <w:bookmarkStart w:id="0" w:name="_tt4mzlbwda74" w:colFirst="0" w:colLast="0"/>
      <w:bookmarkStart w:id="1" w:name="_e4uzzn2uyj2" w:colFirst="0" w:colLast="0"/>
      <w:bookmarkEnd w:id="0"/>
      <w:bookmarkEnd w:id="1"/>
    </w:p>
    <w:p w:rsidR="00191579" w:rsidRDefault="00CE50F7">
      <w:pPr>
        <w:pStyle w:val="Heading2"/>
        <w:spacing w:before="100"/>
      </w:pPr>
      <w:bookmarkStart w:id="2" w:name="_gjdgxs" w:colFirst="0" w:colLast="0"/>
      <w:bookmarkEnd w:id="2"/>
      <w:r>
        <w:rPr>
          <w:rFonts w:ascii="Calibri" w:eastAsia="Calibri" w:hAnsi="Calibri" w:cs="Calibri"/>
        </w:rPr>
        <w:t>Extensions and Connections (for all students)</w:t>
      </w:r>
    </w:p>
    <w:p w:rsidR="00191579" w:rsidRDefault="00CE50F7" w:rsidP="00966591">
      <w:pPr>
        <w:pStyle w:val="Normal1"/>
        <w:numPr>
          <w:ilvl w:val="0"/>
          <w:numId w:val="3"/>
        </w:numPr>
        <w:spacing w:before="60" w:after="0" w:line="240" w:lineRule="auto"/>
        <w:rPr>
          <w:sz w:val="24"/>
          <w:szCs w:val="24"/>
        </w:rPr>
      </w:pPr>
      <w:r>
        <w:rPr>
          <w:sz w:val="24"/>
          <w:szCs w:val="24"/>
        </w:rPr>
        <w:t>Have students use the large FUNction Machine, or have them create their own mini versions, using two file folders stapled together and having two slots instead of flaps. Student pairs may use the FUNction Machine as a learning center activity.</w:t>
      </w:r>
    </w:p>
    <w:p w:rsidR="00191579" w:rsidRDefault="00CE50F7">
      <w:pPr>
        <w:pStyle w:val="Normal1"/>
        <w:numPr>
          <w:ilvl w:val="0"/>
          <w:numId w:val="3"/>
        </w:numPr>
        <w:spacing w:after="0" w:line="240" w:lineRule="auto"/>
        <w:rPr>
          <w:sz w:val="24"/>
          <w:szCs w:val="24"/>
        </w:rPr>
      </w:pPr>
      <w:r>
        <w:rPr>
          <w:sz w:val="24"/>
          <w:szCs w:val="24"/>
        </w:rPr>
        <w:t>Teach students how to use a calculator as a mini FUNction Machine.</w:t>
      </w:r>
    </w:p>
    <w:p w:rsidR="00191579" w:rsidRDefault="00CE50F7">
      <w:pPr>
        <w:pStyle w:val="Heading2"/>
        <w:spacing w:before="100"/>
        <w:rPr>
          <w:rFonts w:ascii="Calibri" w:eastAsia="Calibri" w:hAnsi="Calibri" w:cs="Calibri"/>
        </w:rPr>
      </w:pPr>
      <w:r>
        <w:rPr>
          <w:rFonts w:ascii="Calibri" w:eastAsia="Calibri" w:hAnsi="Calibri" w:cs="Calibri"/>
        </w:rPr>
        <w:t xml:space="preserve">Strategies for Differentiation </w:t>
      </w:r>
    </w:p>
    <w:p w:rsidR="00191579" w:rsidRDefault="00CE50F7" w:rsidP="00966591">
      <w:pPr>
        <w:pStyle w:val="Normal1"/>
        <w:numPr>
          <w:ilvl w:val="0"/>
          <w:numId w:val="1"/>
        </w:numPr>
        <w:spacing w:before="60" w:after="0" w:line="240" w:lineRule="auto"/>
        <w:rPr>
          <w:sz w:val="24"/>
          <w:szCs w:val="24"/>
        </w:rPr>
      </w:pPr>
      <w:r>
        <w:rPr>
          <w:sz w:val="24"/>
          <w:szCs w:val="24"/>
        </w:rPr>
        <w:t>Let students discover, record, and explain the patterns, using a hundred</w:t>
      </w:r>
      <w:r w:rsidR="00414BC6">
        <w:rPr>
          <w:sz w:val="24"/>
          <w:szCs w:val="24"/>
        </w:rPr>
        <w:t>s</w:t>
      </w:r>
      <w:r>
        <w:rPr>
          <w:sz w:val="24"/>
          <w:szCs w:val="24"/>
        </w:rPr>
        <w:t xml:space="preserve"> chart or a number line to record the IN and OUT numbers.</w:t>
      </w:r>
    </w:p>
    <w:p w:rsidR="00191579" w:rsidRDefault="00CE50F7" w:rsidP="00966591">
      <w:pPr>
        <w:pStyle w:val="Normal1"/>
        <w:numPr>
          <w:ilvl w:val="0"/>
          <w:numId w:val="1"/>
        </w:numPr>
        <w:spacing w:before="60" w:after="0" w:line="240" w:lineRule="auto"/>
        <w:rPr>
          <w:sz w:val="24"/>
          <w:szCs w:val="24"/>
        </w:rPr>
      </w:pPr>
      <w:r>
        <w:rPr>
          <w:sz w:val="24"/>
          <w:szCs w:val="24"/>
        </w:rPr>
        <w:t>Provide counters for students to use during the activity to model what the FUNction Machine is doing to change the IN number.</w:t>
      </w:r>
    </w:p>
    <w:p w:rsidR="00C62C07" w:rsidRDefault="00C62C07" w:rsidP="00966591">
      <w:pPr>
        <w:pStyle w:val="ListParagraph"/>
        <w:numPr>
          <w:ilvl w:val="0"/>
          <w:numId w:val="1"/>
        </w:numPr>
        <w:spacing w:before="60"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rsidR="00A8089B" w:rsidRPr="00C54EFD" w:rsidRDefault="00A8089B" w:rsidP="00966591">
      <w:pPr>
        <w:pStyle w:val="ListParagraph"/>
        <w:numPr>
          <w:ilvl w:val="0"/>
          <w:numId w:val="1"/>
        </w:numPr>
        <w:spacing w:before="60" w:after="0" w:line="240" w:lineRule="auto"/>
        <w:contextualSpacing w:val="0"/>
        <w:rPr>
          <w:rFonts w:cstheme="minorHAnsi"/>
          <w:sz w:val="24"/>
          <w:szCs w:val="24"/>
        </w:rPr>
      </w:pPr>
      <w:r>
        <w:rPr>
          <w:rFonts w:cstheme="minorHAnsi"/>
          <w:sz w:val="24"/>
          <w:szCs w:val="24"/>
        </w:rPr>
        <w:t>Have the students work on whiteboards while others are working on Functions Machine.</w:t>
      </w:r>
    </w:p>
    <w:p w:rsidR="00C62C07" w:rsidRDefault="00C62C07" w:rsidP="00C62C07">
      <w:pPr>
        <w:pStyle w:val="Normal1"/>
        <w:spacing w:after="0" w:line="240" w:lineRule="auto"/>
        <w:ind w:left="720"/>
        <w:contextualSpacing/>
        <w:rPr>
          <w:sz w:val="24"/>
          <w:szCs w:val="24"/>
        </w:rPr>
      </w:pPr>
    </w:p>
    <w:p w:rsidR="00966591" w:rsidRPr="00966591" w:rsidRDefault="00966591" w:rsidP="00966591">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sz w:val="24"/>
        </w:rPr>
      </w:pPr>
      <w:r w:rsidRPr="00966591">
        <w:rPr>
          <w:rFonts w:eastAsiaTheme="minorEastAsia"/>
          <w:b/>
          <w:bCs/>
          <w:color w:val="auto"/>
          <w:sz w:val="24"/>
        </w:rPr>
        <w:t>Note: The following pages are intended for classroom use for students as a visual aid to learning.</w:t>
      </w:r>
    </w:p>
    <w:p w:rsidR="00966591" w:rsidRPr="00966591" w:rsidRDefault="00966591" w:rsidP="00966591">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rsidR="00966591" w:rsidRPr="00966591" w:rsidRDefault="00966591" w:rsidP="00966591">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00966591">
        <w:rPr>
          <w:rFonts w:asciiTheme="minorHAnsi" w:eastAsiaTheme="minorEastAsia" w:hAnsiTheme="minorHAnsi" w:cstheme="minorBidi"/>
          <w:color w:val="auto"/>
        </w:rPr>
        <w:t xml:space="preserve">Virginia Department of Education </w:t>
      </w:r>
      <w:r w:rsidRPr="00966591">
        <w:rPr>
          <w:rFonts w:asciiTheme="minorHAnsi" w:eastAsiaTheme="minorEastAsia" w:hAnsiTheme="minorHAnsi" w:cstheme="minorHAnsi"/>
          <w:color w:val="auto"/>
        </w:rPr>
        <w:t>©</w:t>
      </w:r>
      <w:r w:rsidRPr="00966591">
        <w:rPr>
          <w:rFonts w:asciiTheme="minorHAnsi" w:eastAsiaTheme="minorEastAsia" w:hAnsiTheme="minorHAnsi" w:cstheme="minorBidi"/>
          <w:color w:val="auto"/>
        </w:rPr>
        <w:t>2018</w:t>
      </w:r>
    </w:p>
    <w:p w:rsidR="00414BC6" w:rsidRDefault="00414BC6">
      <w:pPr>
        <w:rPr>
          <w:sz w:val="24"/>
          <w:szCs w:val="24"/>
        </w:rPr>
      </w:pPr>
      <w:r>
        <w:rPr>
          <w:sz w:val="24"/>
          <w:szCs w:val="24"/>
        </w:rPr>
        <w:br w:type="page"/>
      </w:r>
    </w:p>
    <w:p w:rsidR="00414BC6" w:rsidRPr="00966591" w:rsidRDefault="00414BC6" w:rsidP="00966591">
      <w:pPr>
        <w:pStyle w:val="Normal1"/>
        <w:spacing w:after="0" w:line="240" w:lineRule="auto"/>
        <w:ind w:left="720"/>
        <w:contextualSpacing/>
        <w:jc w:val="center"/>
        <w:rPr>
          <w:b/>
          <w:sz w:val="32"/>
          <w:szCs w:val="32"/>
        </w:rPr>
      </w:pPr>
      <w:r w:rsidRPr="00966591">
        <w:rPr>
          <w:b/>
          <w:sz w:val="32"/>
          <w:szCs w:val="32"/>
        </w:rPr>
        <w:t>FUNction Machine</w:t>
      </w:r>
      <w:r w:rsidR="008B26AF">
        <w:rPr>
          <w:b/>
          <w:sz w:val="32"/>
          <w:szCs w:val="32"/>
        </w:rPr>
        <w:t xml:space="preserve"> Mat</w:t>
      </w:r>
    </w:p>
    <w:p w:rsidR="00915C8B" w:rsidRPr="00F6557E" w:rsidRDefault="00C82A24" w:rsidP="00966591">
      <w:pPr>
        <w:jc w:val="center"/>
        <w:rPr>
          <w:sz w:val="56"/>
          <w:szCs w:val="56"/>
        </w:rPr>
      </w:pPr>
      <w:bookmarkStart w:id="3" w:name="_GoBack"/>
      <w:r>
        <w:rPr>
          <w:rFonts w:ascii="Times New Roman" w:hAnsi="Times New Roman" w:cs="Times New Roman"/>
          <w:noProof/>
          <w:color w:val="auto"/>
          <w:sz w:val="24"/>
          <w:szCs w:val="24"/>
        </w:rPr>
        <w:drawing>
          <wp:inline distT="0" distB="0" distL="0" distR="0">
            <wp:extent cx="5943600" cy="8086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nction Machine Mat.pdf"/>
                    <pic:cNvPicPr/>
                  </pic:nvPicPr>
                  <pic:blipFill>
                    <a:blip r:embed="rId7">
                      <a:extLst>
                        <a:ext uri="{28A0092B-C50C-407E-A947-70E740481C1C}">
                          <a14:useLocalDpi xmlns:a14="http://schemas.microsoft.com/office/drawing/2010/main" val="0"/>
                        </a:ext>
                      </a:extLst>
                    </a:blip>
                    <a:stretch>
                      <a:fillRect/>
                    </a:stretch>
                  </pic:blipFill>
                  <pic:spPr>
                    <a:xfrm>
                      <a:off x="0" y="0"/>
                      <a:ext cx="5943600" cy="8086090"/>
                    </a:xfrm>
                    <a:prstGeom prst="rect">
                      <a:avLst/>
                    </a:prstGeom>
                  </pic:spPr>
                </pic:pic>
              </a:graphicData>
            </a:graphic>
          </wp:inline>
        </w:drawing>
      </w:r>
      <w:bookmarkStart w:id="4" w:name="_e3mus7d0lm62" w:colFirst="0" w:colLast="0"/>
      <w:bookmarkEnd w:id="4"/>
      <w:bookmarkEnd w:id="3"/>
    </w:p>
    <w:p w:rsidR="00191579" w:rsidRPr="00966591" w:rsidRDefault="00AF4DE4" w:rsidP="00966591">
      <w:pPr>
        <w:pStyle w:val="Heading2"/>
        <w:keepNext/>
        <w:spacing w:after="240"/>
        <w:jc w:val="center"/>
        <w:rPr>
          <w:rFonts w:ascii="Calibri" w:eastAsia="Calibri" w:hAnsi="Calibri" w:cs="Calibri"/>
          <w:sz w:val="32"/>
          <w:szCs w:val="32"/>
        </w:rPr>
      </w:pPr>
      <w:r w:rsidRPr="00966591">
        <w:rPr>
          <w:rFonts w:ascii="Calibri" w:eastAsia="Calibri" w:hAnsi="Calibri" w:cs="Calibri"/>
          <w:sz w:val="32"/>
          <w:szCs w:val="32"/>
        </w:rPr>
        <w:t xml:space="preserve">FUNction </w:t>
      </w:r>
      <w:r w:rsidR="00CE50F7" w:rsidRPr="00966591">
        <w:rPr>
          <w:rFonts w:ascii="Calibri" w:eastAsia="Calibri" w:hAnsi="Calibri" w:cs="Calibri"/>
          <w:sz w:val="32"/>
          <w:szCs w:val="32"/>
        </w:rPr>
        <w:t>Machine Recording Sheet</w:t>
      </w:r>
    </w:p>
    <w:p w:rsidR="00191579" w:rsidRDefault="00BE7143" w:rsidP="00BE7143">
      <w:pPr>
        <w:pStyle w:val="Normal1"/>
        <w:ind w:left="1440"/>
        <w:rPr>
          <w:sz w:val="24"/>
          <w:szCs w:val="24"/>
        </w:rPr>
      </w:pPr>
      <w:r>
        <w:rPr>
          <w:noProof/>
        </w:rPr>
        <w:drawing>
          <wp:inline distT="0" distB="0" distL="0" distR="0" wp14:anchorId="5DC01CA4" wp14:editId="4AACAD06">
            <wp:extent cx="3950898" cy="4235008"/>
            <wp:effectExtent l="0" t="0" r="0" b="0"/>
            <wp:docPr id="10" name="Picture 10" descr="function machine recording sheet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0524" cy="4245327"/>
                    </a:xfrm>
                    <a:prstGeom prst="rect">
                      <a:avLst/>
                    </a:prstGeom>
                  </pic:spPr>
                </pic:pic>
              </a:graphicData>
            </a:graphic>
          </wp:inline>
        </w:drawing>
      </w:r>
    </w:p>
    <w:p w:rsidR="00191579" w:rsidRDefault="00CE50F7">
      <w:pPr>
        <w:pStyle w:val="Normal1"/>
        <w:spacing w:after="0" w:line="240" w:lineRule="auto"/>
        <w:rPr>
          <w:sz w:val="24"/>
          <w:szCs w:val="24"/>
        </w:rPr>
      </w:pPr>
      <w:r>
        <w:rPr>
          <w:sz w:val="24"/>
          <w:szCs w:val="24"/>
        </w:rPr>
        <w:t>Re</w:t>
      </w:r>
      <w:r w:rsidR="00454390">
        <w:rPr>
          <w:sz w:val="24"/>
          <w:szCs w:val="24"/>
        </w:rPr>
        <w:t>-</w:t>
      </w:r>
      <w:r>
        <w:rPr>
          <w:sz w:val="24"/>
          <w:szCs w:val="24"/>
        </w:rPr>
        <w:t>create one of the patterns above on the hundred</w:t>
      </w:r>
      <w:r w:rsidR="00454390">
        <w:rPr>
          <w:sz w:val="24"/>
          <w:szCs w:val="24"/>
        </w:rPr>
        <w:t>s</w:t>
      </w:r>
      <w:r>
        <w:rPr>
          <w:sz w:val="24"/>
          <w:szCs w:val="24"/>
        </w:rPr>
        <w:t xml:space="preserve"> chart below by coloring in the same numbers. Then, continue the pattern on the hundred</w:t>
      </w:r>
      <w:r w:rsidR="00454390">
        <w:rPr>
          <w:sz w:val="24"/>
          <w:szCs w:val="24"/>
        </w:rPr>
        <w:t>s</w:t>
      </w:r>
      <w:r>
        <w:rPr>
          <w:sz w:val="24"/>
          <w:szCs w:val="24"/>
        </w:rPr>
        <w:t xml:space="preserve"> chart.</w:t>
      </w:r>
    </w:p>
    <w:p w:rsidR="00454390" w:rsidRDefault="00454390">
      <w:pPr>
        <w:rPr>
          <w:sz w:val="24"/>
          <w:szCs w:val="24"/>
        </w:rPr>
      </w:pPr>
      <w:r>
        <w:rPr>
          <w:sz w:val="24"/>
          <w:szCs w:val="24"/>
        </w:rPr>
        <w:br w:type="page"/>
      </w:r>
    </w:p>
    <w:p w:rsidR="00191579" w:rsidRPr="00966591" w:rsidRDefault="00454390" w:rsidP="00966591">
      <w:pPr>
        <w:pStyle w:val="Normal1"/>
        <w:spacing w:after="240" w:line="240" w:lineRule="auto"/>
        <w:jc w:val="center"/>
        <w:rPr>
          <w:b/>
          <w:sz w:val="32"/>
          <w:szCs w:val="32"/>
        </w:rPr>
      </w:pPr>
      <w:r w:rsidRPr="00966591">
        <w:rPr>
          <w:b/>
          <w:sz w:val="32"/>
          <w:szCs w:val="32"/>
        </w:rPr>
        <w:t>Hundreds Chart</w:t>
      </w:r>
    </w:p>
    <w:tbl>
      <w:tblPr>
        <w:tblStyle w:val="a5"/>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hundreds chart graphic for students"/>
      </w:tblPr>
      <w:tblGrid>
        <w:gridCol w:w="985"/>
        <w:gridCol w:w="985"/>
        <w:gridCol w:w="985"/>
        <w:gridCol w:w="985"/>
        <w:gridCol w:w="985"/>
        <w:gridCol w:w="985"/>
        <w:gridCol w:w="985"/>
        <w:gridCol w:w="985"/>
        <w:gridCol w:w="985"/>
        <w:gridCol w:w="985"/>
      </w:tblGrid>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29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39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49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59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69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79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89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90</w:t>
            </w:r>
          </w:p>
        </w:tc>
      </w:tr>
      <w:tr w:rsidR="00191579" w:rsidTr="00BE7143">
        <w:trPr>
          <w:trHeight w:val="769"/>
          <w:tblHeader/>
          <w:jc w:val="center"/>
        </w:trPr>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91</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92</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93</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94</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95</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96</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97</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98</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99</w:t>
            </w:r>
          </w:p>
        </w:tc>
        <w:tc>
          <w:tcPr>
            <w:tcW w:w="985" w:type="dxa"/>
            <w:vAlign w:val="center"/>
          </w:tcPr>
          <w:p w:rsidR="00191579" w:rsidRPr="00BE7143" w:rsidRDefault="00CE50F7">
            <w:pPr>
              <w:pStyle w:val="Normal1"/>
              <w:spacing w:after="0" w:line="240" w:lineRule="auto"/>
              <w:jc w:val="center"/>
              <w:rPr>
                <w:b/>
                <w:sz w:val="32"/>
                <w:szCs w:val="24"/>
              </w:rPr>
            </w:pPr>
            <w:r w:rsidRPr="00BE7143">
              <w:rPr>
                <w:b/>
                <w:sz w:val="32"/>
                <w:szCs w:val="24"/>
              </w:rPr>
              <w:t>100</w:t>
            </w:r>
          </w:p>
        </w:tc>
      </w:tr>
    </w:tbl>
    <w:p w:rsidR="00C62C07" w:rsidRDefault="00C62C07">
      <w:pPr>
        <w:pStyle w:val="Normal1"/>
        <w:spacing w:after="0" w:line="240" w:lineRule="auto"/>
        <w:rPr>
          <w:sz w:val="24"/>
          <w:szCs w:val="24"/>
        </w:rPr>
      </w:pPr>
    </w:p>
    <w:sectPr w:rsidR="00C62C07" w:rsidSect="00966591">
      <w:headerReference w:type="default" r:id="rId9"/>
      <w:footerReference w:type="default" r:id="rId10"/>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29" w:rsidRDefault="00710729" w:rsidP="00191579">
      <w:pPr>
        <w:spacing w:after="0" w:line="240" w:lineRule="auto"/>
      </w:pPr>
      <w:r>
        <w:separator/>
      </w:r>
    </w:p>
  </w:endnote>
  <w:endnote w:type="continuationSeparator" w:id="0">
    <w:p w:rsidR="00710729" w:rsidRDefault="00710729" w:rsidP="0019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E4" w:rsidRPr="00966591" w:rsidRDefault="00966591" w:rsidP="00966591">
    <w:pPr>
      <w:pBdr>
        <w:top w:val="none" w:sz="0" w:space="0" w:color="auto"/>
        <w:left w:val="none" w:sz="0" w:space="0" w:color="auto"/>
        <w:bottom w:val="none" w:sz="0" w:space="0" w:color="auto"/>
        <w:right w:val="none" w:sz="0" w:space="0" w:color="auto"/>
        <w:between w:val="none" w:sz="0" w:space="0" w:color="auto"/>
      </w:pBdr>
      <w:tabs>
        <w:tab w:val="center" w:pos="9270"/>
        <w:tab w:val="right" w:pos="9360"/>
      </w:tabs>
      <w:spacing w:after="0" w:line="240" w:lineRule="auto"/>
      <w:rPr>
        <w:rFonts w:asciiTheme="minorHAnsi" w:eastAsiaTheme="minorEastAsia" w:hAnsiTheme="minorHAnsi" w:cstheme="minorBidi"/>
        <w:color w:val="auto"/>
      </w:rPr>
    </w:pPr>
    <w:r w:rsidRPr="00966591">
      <w:rPr>
        <w:rFonts w:asciiTheme="minorHAnsi" w:eastAsiaTheme="minorEastAsia" w:hAnsiTheme="minorHAnsi" w:cstheme="minorBidi"/>
        <w:color w:val="auto"/>
      </w:rPr>
      <w:t xml:space="preserve">Virginia Department of Education </w:t>
    </w:r>
    <w:r w:rsidRPr="00966591">
      <w:rPr>
        <w:rFonts w:asciiTheme="minorHAnsi" w:eastAsiaTheme="minorEastAsia" w:hAnsiTheme="minorHAnsi" w:cstheme="minorHAnsi"/>
        <w:color w:val="auto"/>
      </w:rPr>
      <w:t>©</w:t>
    </w:r>
    <w:r w:rsidRPr="00966591">
      <w:rPr>
        <w:rFonts w:asciiTheme="minorHAnsi" w:eastAsiaTheme="minorEastAsia" w:hAnsiTheme="minorHAnsi" w:cstheme="minorBidi"/>
        <w:color w:val="auto"/>
      </w:rPr>
      <w:t>2018</w:t>
    </w:r>
    <w:r w:rsidRPr="00966591">
      <w:rPr>
        <w:rFonts w:asciiTheme="minorHAnsi" w:eastAsiaTheme="minorEastAsia" w:hAnsiTheme="minorHAnsi" w:cstheme="minorBidi"/>
        <w:color w:val="auto"/>
      </w:rPr>
      <w:tab/>
    </w:r>
    <w:sdt>
      <w:sdtPr>
        <w:rPr>
          <w:rFonts w:asciiTheme="minorHAnsi" w:eastAsiaTheme="minorEastAsia" w:hAnsiTheme="minorHAnsi" w:cstheme="minorBidi"/>
          <w:color w:val="auto"/>
        </w:rPr>
        <w:id w:val="-1185290867"/>
        <w:docPartObj>
          <w:docPartGallery w:val="Page Numbers (Bottom of Page)"/>
          <w:docPartUnique/>
        </w:docPartObj>
      </w:sdtPr>
      <w:sdtEndPr>
        <w:rPr>
          <w:noProof/>
        </w:rPr>
      </w:sdtEndPr>
      <w:sdtContent>
        <w:r w:rsidRPr="00966591">
          <w:rPr>
            <w:rFonts w:asciiTheme="minorHAnsi" w:eastAsiaTheme="minorEastAsia" w:hAnsiTheme="minorHAnsi" w:cstheme="minorBidi"/>
            <w:color w:val="auto"/>
          </w:rPr>
          <w:fldChar w:fldCharType="begin"/>
        </w:r>
        <w:r w:rsidRPr="00966591">
          <w:rPr>
            <w:rFonts w:asciiTheme="minorHAnsi" w:eastAsiaTheme="minorEastAsia" w:hAnsiTheme="minorHAnsi" w:cstheme="minorBidi"/>
            <w:color w:val="auto"/>
          </w:rPr>
          <w:instrText xml:space="preserve"> PAGE   \* MERGEFORMAT </w:instrText>
        </w:r>
        <w:r w:rsidRPr="00966591">
          <w:rPr>
            <w:rFonts w:asciiTheme="minorHAnsi" w:eastAsiaTheme="minorEastAsia" w:hAnsiTheme="minorHAnsi" w:cstheme="minorBidi"/>
            <w:color w:val="auto"/>
          </w:rPr>
          <w:fldChar w:fldCharType="separate"/>
        </w:r>
        <w:r>
          <w:rPr>
            <w:rFonts w:asciiTheme="minorHAnsi" w:eastAsiaTheme="minorEastAsia" w:hAnsiTheme="minorHAnsi" w:cstheme="minorBidi"/>
            <w:noProof/>
            <w:color w:val="auto"/>
          </w:rPr>
          <w:t>7</w:t>
        </w:r>
        <w:r w:rsidRPr="00966591">
          <w:rPr>
            <w:rFonts w:asciiTheme="minorHAnsi" w:eastAsiaTheme="minorEastAsia" w:hAnsiTheme="minorHAnsi" w:cstheme="minorBidi"/>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29" w:rsidRDefault="00710729" w:rsidP="00191579">
      <w:pPr>
        <w:spacing w:after="0" w:line="240" w:lineRule="auto"/>
      </w:pPr>
      <w:r>
        <w:separator/>
      </w:r>
    </w:p>
  </w:footnote>
  <w:footnote w:type="continuationSeparator" w:id="0">
    <w:p w:rsidR="00710729" w:rsidRDefault="00710729" w:rsidP="0019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E4" w:rsidRDefault="00AF4DE4" w:rsidP="00966591">
    <w:pPr>
      <w:pStyle w:val="Header"/>
      <w:rPr>
        <w:i/>
      </w:rPr>
    </w:pPr>
    <w:r w:rsidRPr="00966591">
      <w:rPr>
        <w:i/>
      </w:rPr>
      <w:t xml:space="preserve">Mathematics </w:t>
    </w:r>
    <w:r w:rsidR="00966591">
      <w:rPr>
        <w:i/>
      </w:rPr>
      <w:t xml:space="preserve">Instructional Plan </w:t>
    </w:r>
    <w:r w:rsidR="001F0024" w:rsidRPr="00966591">
      <w:rPr>
        <w:i/>
      </w:rPr>
      <w:t>–</w:t>
    </w:r>
    <w:r w:rsidR="00966591">
      <w:rPr>
        <w:i/>
      </w:rPr>
      <w:t xml:space="preserve"> </w:t>
    </w:r>
    <w:r w:rsidRPr="00966591">
      <w:rPr>
        <w:i/>
      </w:rPr>
      <w:t>Grade 2</w:t>
    </w:r>
  </w:p>
  <w:p w:rsidR="00966591" w:rsidRDefault="00966591" w:rsidP="00966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E3A"/>
    <w:multiLevelType w:val="hybridMultilevel"/>
    <w:tmpl w:val="4F28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439B1"/>
    <w:multiLevelType w:val="multilevel"/>
    <w:tmpl w:val="93802C90"/>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cs="Courier New" w:hint="default"/>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D46FED"/>
    <w:multiLevelType w:val="multilevel"/>
    <w:tmpl w:val="715A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C007F"/>
    <w:multiLevelType w:val="hybridMultilevel"/>
    <w:tmpl w:val="5E509D40"/>
    <w:lvl w:ilvl="0" w:tplc="53F2F7E2">
      <w:start w:val="2"/>
      <w:numFmt w:val="lowerLetter"/>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702F0"/>
    <w:multiLevelType w:val="multilevel"/>
    <w:tmpl w:val="E6502EB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4154056E"/>
    <w:multiLevelType w:val="multilevel"/>
    <w:tmpl w:val="97A28BAE"/>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cs="Courier New" w:hint="default"/>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C9254E"/>
    <w:multiLevelType w:val="hybridMultilevel"/>
    <w:tmpl w:val="95F8F78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E972F9B"/>
    <w:multiLevelType w:val="multilevel"/>
    <w:tmpl w:val="377601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E302CBF"/>
    <w:multiLevelType w:val="multilevel"/>
    <w:tmpl w:val="A696370A"/>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5447FA"/>
    <w:multiLevelType w:val="multilevel"/>
    <w:tmpl w:val="E7041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1326C5"/>
    <w:multiLevelType w:val="multilevel"/>
    <w:tmpl w:val="001C94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10"/>
  </w:num>
  <w:num w:numId="4">
    <w:abstractNumId w:val="8"/>
  </w:num>
  <w:num w:numId="5">
    <w:abstractNumId w:val="1"/>
  </w:num>
  <w:num w:numId="6">
    <w:abstractNumId w:val="9"/>
  </w:num>
  <w:num w:numId="7">
    <w:abstractNumId w:val="4"/>
  </w:num>
  <w:num w:numId="8">
    <w:abstractNumId w:val="7"/>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79"/>
    <w:rsid w:val="00103983"/>
    <w:rsid w:val="00191579"/>
    <w:rsid w:val="001D04B9"/>
    <w:rsid w:val="001F0024"/>
    <w:rsid w:val="00252393"/>
    <w:rsid w:val="00414BC6"/>
    <w:rsid w:val="00454390"/>
    <w:rsid w:val="004B6322"/>
    <w:rsid w:val="004B76FE"/>
    <w:rsid w:val="005F1ABE"/>
    <w:rsid w:val="006B4C0D"/>
    <w:rsid w:val="00710729"/>
    <w:rsid w:val="007F4129"/>
    <w:rsid w:val="00891A93"/>
    <w:rsid w:val="008B26AF"/>
    <w:rsid w:val="008C49E9"/>
    <w:rsid w:val="008E6830"/>
    <w:rsid w:val="00915C8B"/>
    <w:rsid w:val="00966591"/>
    <w:rsid w:val="009F2AF8"/>
    <w:rsid w:val="00A0313B"/>
    <w:rsid w:val="00A451F0"/>
    <w:rsid w:val="00A8089B"/>
    <w:rsid w:val="00AF4DE4"/>
    <w:rsid w:val="00BD5F3F"/>
    <w:rsid w:val="00BE7143"/>
    <w:rsid w:val="00C62C07"/>
    <w:rsid w:val="00C82A24"/>
    <w:rsid w:val="00CE50F7"/>
    <w:rsid w:val="00E63B51"/>
    <w:rsid w:val="00F6557E"/>
    <w:rsid w:val="00FD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E55BB"/>
  <w15:docId w15:val="{F817E9CE-D5DD-4EAC-BDE3-7B0C5B2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91579"/>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191579"/>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191579"/>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191579"/>
    <w:pPr>
      <w:keepNext/>
      <w:keepLines/>
      <w:spacing w:before="240" w:after="40"/>
      <w:outlineLvl w:val="3"/>
    </w:pPr>
    <w:rPr>
      <w:b/>
      <w:sz w:val="24"/>
      <w:szCs w:val="24"/>
    </w:rPr>
  </w:style>
  <w:style w:type="paragraph" w:styleId="Heading5">
    <w:name w:val="heading 5"/>
    <w:basedOn w:val="Normal1"/>
    <w:next w:val="Normal1"/>
    <w:rsid w:val="00191579"/>
    <w:pPr>
      <w:keepNext/>
      <w:keepLines/>
      <w:spacing w:before="220" w:after="40"/>
      <w:outlineLvl w:val="4"/>
    </w:pPr>
    <w:rPr>
      <w:b/>
    </w:rPr>
  </w:style>
  <w:style w:type="paragraph" w:styleId="Heading6">
    <w:name w:val="heading 6"/>
    <w:basedOn w:val="Normal1"/>
    <w:next w:val="Normal1"/>
    <w:rsid w:val="001915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1579"/>
  </w:style>
  <w:style w:type="paragraph" w:styleId="Title">
    <w:name w:val="Title"/>
    <w:basedOn w:val="Normal1"/>
    <w:next w:val="Normal1"/>
    <w:rsid w:val="00191579"/>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191579"/>
    <w:pPr>
      <w:keepNext/>
      <w:keepLines/>
      <w:spacing w:before="360" w:after="80"/>
    </w:pPr>
    <w:rPr>
      <w:rFonts w:ascii="Georgia" w:eastAsia="Georgia" w:hAnsi="Georgia" w:cs="Georgia"/>
      <w:i/>
      <w:color w:val="666666"/>
      <w:sz w:val="48"/>
      <w:szCs w:val="48"/>
    </w:rPr>
  </w:style>
  <w:style w:type="table" w:customStyle="1" w:styleId="a">
    <w:basedOn w:val="TableNormal"/>
    <w:rsid w:val="00191579"/>
    <w:tblPr>
      <w:tblStyleRowBandSize w:val="1"/>
      <w:tblStyleColBandSize w:val="1"/>
      <w:tblCellMar>
        <w:left w:w="115" w:type="dxa"/>
        <w:right w:w="115" w:type="dxa"/>
      </w:tblCellMar>
    </w:tblPr>
  </w:style>
  <w:style w:type="table" w:customStyle="1" w:styleId="a0">
    <w:basedOn w:val="TableNormal"/>
    <w:rsid w:val="00191579"/>
    <w:tblPr>
      <w:tblStyleRowBandSize w:val="1"/>
      <w:tblStyleColBandSize w:val="1"/>
      <w:tblCellMar>
        <w:left w:w="115" w:type="dxa"/>
        <w:right w:w="115" w:type="dxa"/>
      </w:tblCellMar>
    </w:tblPr>
  </w:style>
  <w:style w:type="table" w:customStyle="1" w:styleId="a1">
    <w:basedOn w:val="TableNormal"/>
    <w:rsid w:val="00191579"/>
    <w:tblPr>
      <w:tblStyleRowBandSize w:val="1"/>
      <w:tblStyleColBandSize w:val="1"/>
      <w:tblCellMar>
        <w:left w:w="115" w:type="dxa"/>
        <w:right w:w="115" w:type="dxa"/>
      </w:tblCellMar>
    </w:tblPr>
  </w:style>
  <w:style w:type="table" w:customStyle="1" w:styleId="a2">
    <w:basedOn w:val="TableNormal"/>
    <w:rsid w:val="00191579"/>
    <w:tblPr>
      <w:tblStyleRowBandSize w:val="1"/>
      <w:tblStyleColBandSize w:val="1"/>
      <w:tblCellMar>
        <w:left w:w="115" w:type="dxa"/>
        <w:right w:w="115" w:type="dxa"/>
      </w:tblCellMar>
    </w:tblPr>
  </w:style>
  <w:style w:type="table" w:customStyle="1" w:styleId="a3">
    <w:basedOn w:val="TableNormal"/>
    <w:rsid w:val="00191579"/>
    <w:tblPr>
      <w:tblStyleRowBandSize w:val="1"/>
      <w:tblStyleColBandSize w:val="1"/>
      <w:tblCellMar>
        <w:left w:w="115" w:type="dxa"/>
        <w:right w:w="115" w:type="dxa"/>
      </w:tblCellMar>
    </w:tblPr>
  </w:style>
  <w:style w:type="table" w:customStyle="1" w:styleId="a4">
    <w:basedOn w:val="TableNormal"/>
    <w:rsid w:val="00191579"/>
    <w:tblPr>
      <w:tblStyleRowBandSize w:val="1"/>
      <w:tblStyleColBandSize w:val="1"/>
      <w:tblCellMar>
        <w:left w:w="115" w:type="dxa"/>
        <w:right w:w="115" w:type="dxa"/>
      </w:tblCellMar>
    </w:tblPr>
  </w:style>
  <w:style w:type="table" w:customStyle="1" w:styleId="a5">
    <w:basedOn w:val="TableNormal"/>
    <w:rsid w:val="00191579"/>
    <w:tblPr>
      <w:tblStyleRowBandSize w:val="1"/>
      <w:tblStyleColBandSize w:val="1"/>
      <w:tblCellMar>
        <w:left w:w="115" w:type="dxa"/>
        <w:right w:w="115" w:type="dxa"/>
      </w:tblCellMar>
    </w:tblPr>
  </w:style>
  <w:style w:type="paragraph" w:customStyle="1" w:styleId="m-3829701421663301094m6234652389308687888normal1">
    <w:name w:val="m_-3829701421663301094m_6234652389308687888normal1"/>
    <w:basedOn w:val="Normal"/>
    <w:rsid w:val="00C62C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62C0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styleId="Header">
    <w:name w:val="header"/>
    <w:basedOn w:val="Normal"/>
    <w:link w:val="HeaderChar"/>
    <w:uiPriority w:val="99"/>
    <w:unhideWhenUsed/>
    <w:rsid w:val="00AF4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E4"/>
  </w:style>
  <w:style w:type="paragraph" w:styleId="Footer">
    <w:name w:val="footer"/>
    <w:basedOn w:val="Normal"/>
    <w:link w:val="FooterChar"/>
    <w:uiPriority w:val="99"/>
    <w:unhideWhenUsed/>
    <w:rsid w:val="00AF4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E4"/>
  </w:style>
  <w:style w:type="paragraph" w:styleId="BalloonText">
    <w:name w:val="Balloon Text"/>
    <w:basedOn w:val="Normal"/>
    <w:link w:val="BalloonTextChar"/>
    <w:uiPriority w:val="99"/>
    <w:semiHidden/>
    <w:unhideWhenUsed/>
    <w:rsid w:val="001F0024"/>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F00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8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SOL 2-5 and 2-6 functions</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2-5 and 2-6 functions</dc:title>
  <dc:subject>mathematics</dc:subject>
  <dc:creator>VDOE</dc:creator>
  <cp:lastModifiedBy>Delozier, Debra (DOE)</cp:lastModifiedBy>
  <cp:revision>5</cp:revision>
  <dcterms:created xsi:type="dcterms:W3CDTF">2018-02-09T15:01:00Z</dcterms:created>
  <dcterms:modified xsi:type="dcterms:W3CDTF">2018-06-28T18:12:00Z</dcterms:modified>
</cp:coreProperties>
</file>