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FDB5" w14:textId="77777777" w:rsidR="006467BA" w:rsidRDefault="006467BA" w:rsidP="006467BA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4C32C179" w14:textId="77777777" w:rsidR="006467BA" w:rsidRPr="00AD7040" w:rsidRDefault="006467BA" w:rsidP="006467BA">
      <w:pPr>
        <w:pStyle w:val="Header"/>
      </w:pPr>
    </w:p>
    <w:p w14:paraId="69C835B4" w14:textId="77777777" w:rsidR="00196BD1" w:rsidRPr="006467BA" w:rsidRDefault="00C8235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467BA">
        <w:rPr>
          <w:rFonts w:asciiTheme="minorHAnsi" w:hAnsiTheme="minorHAnsi"/>
          <w:color w:val="1F497D" w:themeColor="text2"/>
          <w:sz w:val="48"/>
        </w:rPr>
        <w:t>Connecting Addition and Subtraction</w:t>
      </w:r>
    </w:p>
    <w:p w14:paraId="40C13533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6467BA">
        <w:rPr>
          <w:rStyle w:val="Heading2Char"/>
        </w:rPr>
        <w:t>Strand</w:t>
      </w:r>
      <w:r w:rsidR="00822CAE" w:rsidRPr="006467BA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593E03">
        <w:rPr>
          <w:rFonts w:cs="Times New Roman"/>
          <w:sz w:val="24"/>
          <w:szCs w:val="24"/>
        </w:rPr>
        <w:t>Computation and Estimation</w:t>
      </w:r>
    </w:p>
    <w:p w14:paraId="4F22B434" w14:textId="77777777" w:rsidR="00196BD1" w:rsidRPr="007F0621" w:rsidRDefault="008035E5" w:rsidP="00593E03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467BA">
        <w:rPr>
          <w:rStyle w:val="Heading2Char"/>
        </w:rPr>
        <w:t>Topic</w:t>
      </w:r>
      <w:r w:rsidR="00822CAE" w:rsidRPr="006467BA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93E03">
        <w:rPr>
          <w:rFonts w:cs="Times New Roman"/>
          <w:sz w:val="24"/>
          <w:szCs w:val="24"/>
        </w:rPr>
        <w:t>Use the relationship between addition and subtraction to aid in developing fluency with addition and subtraction within 10.</w:t>
      </w:r>
    </w:p>
    <w:p w14:paraId="0167FE18" w14:textId="3E2C35EE" w:rsidR="00196BD1" w:rsidRPr="007F0621" w:rsidRDefault="00196BD1" w:rsidP="006467BA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93E03">
        <w:rPr>
          <w:rFonts w:cs="Times New Roman"/>
          <w:sz w:val="24"/>
          <w:szCs w:val="24"/>
        </w:rPr>
        <w:t>1.</w:t>
      </w:r>
      <w:r w:rsidR="00A42AD1">
        <w:rPr>
          <w:rFonts w:cs="Times New Roman"/>
          <w:sz w:val="24"/>
          <w:szCs w:val="24"/>
        </w:rPr>
        <w:t>7b</w:t>
      </w:r>
      <w:r w:rsidR="00A42AD1">
        <w:rPr>
          <w:rFonts w:cs="Times New Roman"/>
          <w:sz w:val="24"/>
          <w:szCs w:val="24"/>
        </w:rPr>
        <w:tab/>
      </w:r>
      <w:r w:rsidR="00593E03">
        <w:rPr>
          <w:rFonts w:cs="Times New Roman"/>
          <w:sz w:val="24"/>
          <w:szCs w:val="24"/>
        </w:rPr>
        <w:t>The student will demonstrate fluency with addition and subtraction within 10.</w:t>
      </w:r>
    </w:p>
    <w:p w14:paraId="0D8B91F9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467BA">
        <w:rPr>
          <w:rStyle w:val="Heading2Char"/>
        </w:rPr>
        <w:t>Related SOL</w:t>
      </w:r>
      <w:r w:rsidR="00822CAE" w:rsidRPr="006467BA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93E03">
        <w:rPr>
          <w:rFonts w:cs="Times New Roman"/>
          <w:sz w:val="24"/>
          <w:szCs w:val="24"/>
        </w:rPr>
        <w:t>1.6, 1.7a</w:t>
      </w:r>
      <w:r w:rsidR="00084772">
        <w:rPr>
          <w:rFonts w:cs="Times New Roman"/>
          <w:sz w:val="24"/>
          <w:szCs w:val="24"/>
        </w:rPr>
        <w:t>, 1.15</w:t>
      </w:r>
    </w:p>
    <w:p w14:paraId="3E6BBA3A" w14:textId="77777777" w:rsidR="00AA57E5" w:rsidRPr="007F0621" w:rsidRDefault="00B9259B" w:rsidP="006467BA">
      <w:pPr>
        <w:pStyle w:val="Heading2"/>
      </w:pPr>
      <w:r>
        <w:t>Materials</w:t>
      </w:r>
    </w:p>
    <w:p w14:paraId="45D40DF6" w14:textId="77777777" w:rsidR="001D2B35" w:rsidRPr="001D2B35" w:rsidRDefault="001D2B35" w:rsidP="006467BA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1D2B35">
        <w:rPr>
          <w:rFonts w:asciiTheme="minorHAnsi" w:hAnsiTheme="minorHAnsi"/>
          <w:szCs w:val="24"/>
        </w:rPr>
        <w:t>Cubes/counters</w:t>
      </w:r>
    </w:p>
    <w:p w14:paraId="73287214" w14:textId="77777777" w:rsidR="001D2B35" w:rsidRDefault="001D2B35" w:rsidP="006467B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Part-Part-Whole Mat (attached)</w:t>
      </w:r>
    </w:p>
    <w:p w14:paraId="71AD4FB1" w14:textId="2B9A6A01" w:rsidR="001D2B35" w:rsidRDefault="00D32A12" w:rsidP="006467B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White</w:t>
      </w:r>
      <w:r w:rsidR="0060292A">
        <w:rPr>
          <w:sz w:val="24"/>
          <w:szCs w:val="24"/>
        </w:rPr>
        <w:t>boards/markers</w:t>
      </w:r>
    </w:p>
    <w:p w14:paraId="20D71ED5" w14:textId="77777777" w:rsidR="0060292A" w:rsidRPr="001D2B35" w:rsidRDefault="0060292A" w:rsidP="006467B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Paper/pencil</w:t>
      </w:r>
    </w:p>
    <w:p w14:paraId="77C689A6" w14:textId="77777777" w:rsidR="00AA57E5" w:rsidRPr="00B9259B" w:rsidRDefault="004203F5" w:rsidP="006467BA">
      <w:pPr>
        <w:pStyle w:val="Heading2"/>
      </w:pPr>
      <w:r w:rsidRPr="007F0621">
        <w:t xml:space="preserve">Vocabulary </w:t>
      </w:r>
    </w:p>
    <w:p w14:paraId="169B8EF5" w14:textId="7CF7A4B6" w:rsidR="00867652" w:rsidRDefault="003C048F" w:rsidP="000D021A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154221">
        <w:rPr>
          <w:rFonts w:cs="Times New Roman"/>
          <w:i/>
          <w:sz w:val="24"/>
          <w:szCs w:val="24"/>
        </w:rPr>
        <w:t>a</w:t>
      </w:r>
      <w:r w:rsidR="00A42AD1">
        <w:rPr>
          <w:rFonts w:cs="Times New Roman"/>
          <w:i/>
          <w:sz w:val="24"/>
          <w:szCs w:val="24"/>
        </w:rPr>
        <w:t>dd, addition, combine or joined, difference</w:t>
      </w:r>
      <w:r w:rsidR="000B55A0">
        <w:rPr>
          <w:rFonts w:cs="Times New Roman"/>
          <w:i/>
          <w:sz w:val="24"/>
          <w:szCs w:val="24"/>
        </w:rPr>
        <w:t>, equals (=) sign</w:t>
      </w:r>
      <w:r w:rsidR="006467BA">
        <w:rPr>
          <w:rFonts w:cs="Times New Roman"/>
          <w:i/>
          <w:sz w:val="24"/>
          <w:szCs w:val="24"/>
        </w:rPr>
        <w:t>, minus</w:t>
      </w:r>
      <w:r w:rsidR="000B55A0">
        <w:rPr>
          <w:rFonts w:cs="Times New Roman"/>
          <w:i/>
          <w:sz w:val="24"/>
          <w:szCs w:val="24"/>
        </w:rPr>
        <w:t xml:space="preserve">, minus (–) sign, </w:t>
      </w:r>
      <w:r w:rsidR="00A42AD1">
        <w:rPr>
          <w:rFonts w:cs="Times New Roman"/>
          <w:i/>
          <w:sz w:val="24"/>
          <w:szCs w:val="24"/>
        </w:rPr>
        <w:t>number sentence, parts</w:t>
      </w:r>
      <w:r w:rsidR="00C54587">
        <w:rPr>
          <w:rFonts w:cs="Times New Roman"/>
          <w:i/>
          <w:sz w:val="24"/>
          <w:szCs w:val="24"/>
        </w:rPr>
        <w:t xml:space="preserve">, </w:t>
      </w:r>
      <w:r w:rsidR="000B55A0">
        <w:rPr>
          <w:rFonts w:cs="Times New Roman"/>
          <w:i/>
          <w:sz w:val="24"/>
          <w:szCs w:val="24"/>
        </w:rPr>
        <w:t xml:space="preserve">plus (+) sign, </w:t>
      </w:r>
      <w:r w:rsidR="00A42AD1">
        <w:rPr>
          <w:rFonts w:cs="Times New Roman"/>
          <w:i/>
          <w:sz w:val="24"/>
          <w:szCs w:val="24"/>
        </w:rPr>
        <w:t xml:space="preserve">put together, related fact, subtract, subtraction, sum, take apart, </w:t>
      </w:r>
      <w:r w:rsidR="00C54587">
        <w:rPr>
          <w:rFonts w:cs="Times New Roman"/>
          <w:i/>
          <w:sz w:val="24"/>
          <w:szCs w:val="24"/>
        </w:rPr>
        <w:t>whole</w:t>
      </w:r>
    </w:p>
    <w:p w14:paraId="68C804F9" w14:textId="77777777" w:rsidR="000D021A" w:rsidRPr="000D021A" w:rsidRDefault="000D021A" w:rsidP="000D021A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14:paraId="5C73B898" w14:textId="49B22F78" w:rsidR="003C048F" w:rsidRDefault="002E277C" w:rsidP="006467BA">
      <w:pPr>
        <w:pStyle w:val="Heading2"/>
      </w:pPr>
      <w:r w:rsidRPr="007F0621">
        <w:t>Student/Teacher Actions</w:t>
      </w:r>
      <w:r w:rsidR="00A42AD1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5E7D8DE3" w14:textId="1003F8EB" w:rsidR="00A510CB" w:rsidRPr="007378A6" w:rsidRDefault="00141C6E" w:rsidP="006467BA">
      <w:pPr>
        <w:spacing w:before="60" w:after="0" w:line="240" w:lineRule="auto"/>
        <w:rPr>
          <w:i/>
          <w:sz w:val="24"/>
          <w:szCs w:val="24"/>
        </w:rPr>
      </w:pPr>
      <w:r w:rsidRPr="007378A6">
        <w:rPr>
          <w:i/>
          <w:sz w:val="24"/>
          <w:szCs w:val="24"/>
        </w:rPr>
        <w:t>Note:</w:t>
      </w:r>
      <w:r w:rsidR="002F594F">
        <w:rPr>
          <w:i/>
          <w:sz w:val="24"/>
          <w:szCs w:val="24"/>
        </w:rPr>
        <w:t xml:space="preserve"> </w:t>
      </w:r>
      <w:r w:rsidR="00AC5838" w:rsidRPr="007378A6">
        <w:rPr>
          <w:i/>
          <w:sz w:val="24"/>
          <w:szCs w:val="24"/>
        </w:rPr>
        <w:t>Addition and subtraction are connected</w:t>
      </w:r>
      <w:r w:rsidR="00C02CEA" w:rsidRPr="007378A6">
        <w:rPr>
          <w:i/>
          <w:sz w:val="24"/>
          <w:szCs w:val="24"/>
        </w:rPr>
        <w:t>.</w:t>
      </w:r>
      <w:r w:rsidR="002F594F">
        <w:rPr>
          <w:i/>
          <w:sz w:val="24"/>
          <w:szCs w:val="24"/>
        </w:rPr>
        <w:t xml:space="preserve"> </w:t>
      </w:r>
      <w:r w:rsidR="00C02CEA" w:rsidRPr="007378A6">
        <w:rPr>
          <w:i/>
          <w:sz w:val="24"/>
          <w:szCs w:val="24"/>
        </w:rPr>
        <w:t>Addition determines the whole in terms of parts</w:t>
      </w:r>
      <w:r w:rsidR="00D32A12">
        <w:rPr>
          <w:i/>
          <w:sz w:val="24"/>
          <w:szCs w:val="24"/>
        </w:rPr>
        <w:t>,</w:t>
      </w:r>
      <w:r w:rsidR="00C02CEA" w:rsidRPr="007378A6">
        <w:rPr>
          <w:i/>
          <w:sz w:val="24"/>
          <w:szCs w:val="24"/>
        </w:rPr>
        <w:t xml:space="preserve"> and subtraction determines missing parts.</w:t>
      </w:r>
      <w:r w:rsidR="002F594F">
        <w:rPr>
          <w:i/>
          <w:sz w:val="24"/>
          <w:szCs w:val="24"/>
        </w:rPr>
        <w:t xml:space="preserve"> </w:t>
      </w:r>
      <w:r w:rsidR="00C02CEA" w:rsidRPr="007378A6">
        <w:rPr>
          <w:i/>
          <w:sz w:val="24"/>
          <w:szCs w:val="24"/>
        </w:rPr>
        <w:t xml:space="preserve">Students relate addition and subtraction as inverse operations through the comparison of </w:t>
      </w:r>
      <w:r w:rsidR="004A00EE" w:rsidRPr="007378A6">
        <w:rPr>
          <w:i/>
          <w:sz w:val="24"/>
          <w:szCs w:val="24"/>
        </w:rPr>
        <w:t xml:space="preserve">student </w:t>
      </w:r>
      <w:r w:rsidR="00C02CEA" w:rsidRPr="007378A6">
        <w:rPr>
          <w:i/>
          <w:sz w:val="24"/>
          <w:szCs w:val="24"/>
        </w:rPr>
        <w:t>strategies and analysis of part-whole relationships.</w:t>
      </w:r>
      <w:r w:rsidR="002F594F">
        <w:rPr>
          <w:i/>
          <w:sz w:val="24"/>
          <w:szCs w:val="24"/>
        </w:rPr>
        <w:t xml:space="preserve"> </w:t>
      </w:r>
      <w:r w:rsidR="00C02CEA" w:rsidRPr="007378A6">
        <w:rPr>
          <w:i/>
          <w:sz w:val="24"/>
          <w:szCs w:val="24"/>
        </w:rPr>
        <w:t>It is integral that students understand the meaning o</w:t>
      </w:r>
      <w:r w:rsidR="00CC4416" w:rsidRPr="007378A6">
        <w:rPr>
          <w:i/>
          <w:sz w:val="24"/>
          <w:szCs w:val="24"/>
        </w:rPr>
        <w:t>f operations and how they connect</w:t>
      </w:r>
      <w:r w:rsidR="00C02CEA" w:rsidRPr="007378A6">
        <w:rPr>
          <w:i/>
          <w:sz w:val="24"/>
          <w:szCs w:val="24"/>
        </w:rPr>
        <w:t xml:space="preserve"> to one another.</w:t>
      </w:r>
      <w:r w:rsidR="002F594F">
        <w:rPr>
          <w:i/>
          <w:sz w:val="24"/>
          <w:szCs w:val="24"/>
        </w:rPr>
        <w:t xml:space="preserve"> </w:t>
      </w:r>
      <w:r w:rsidRPr="007378A6">
        <w:rPr>
          <w:i/>
          <w:sz w:val="24"/>
          <w:szCs w:val="24"/>
        </w:rPr>
        <w:t>St</w:t>
      </w:r>
      <w:r w:rsidR="000C47A9" w:rsidRPr="007378A6">
        <w:rPr>
          <w:i/>
          <w:sz w:val="24"/>
          <w:szCs w:val="24"/>
        </w:rPr>
        <w:t>udents should begin with addition and subtraction</w:t>
      </w:r>
      <w:r w:rsidRPr="007378A6">
        <w:rPr>
          <w:i/>
          <w:sz w:val="24"/>
          <w:szCs w:val="24"/>
        </w:rPr>
        <w:t xml:space="preserve"> facts to 5 and gradually work their way up to 10.</w:t>
      </w:r>
    </w:p>
    <w:p w14:paraId="11B9222C" w14:textId="0370FD02" w:rsidR="009D406A" w:rsidRPr="0078286F" w:rsidRDefault="004B4EF5" w:rsidP="00A42AD1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</w:rPr>
      </w:pPr>
      <w:r w:rsidRPr="0078286F">
        <w:rPr>
          <w:rFonts w:asciiTheme="minorHAnsi" w:hAnsiTheme="minorHAnsi"/>
        </w:rPr>
        <w:t>Pose the following problem to students</w:t>
      </w:r>
      <w:r w:rsidR="00D32A12">
        <w:rPr>
          <w:rFonts w:asciiTheme="minorHAnsi" w:hAnsiTheme="minorHAnsi"/>
        </w:rPr>
        <w:t>:</w:t>
      </w:r>
      <w:r w:rsidRPr="0078286F">
        <w:rPr>
          <w:rFonts w:asciiTheme="minorHAnsi" w:hAnsiTheme="minorHAnsi"/>
        </w:rPr>
        <w:t xml:space="preserve"> </w:t>
      </w:r>
    </w:p>
    <w:p w14:paraId="0660AA42" w14:textId="20A6E618" w:rsidR="001452C3" w:rsidRPr="0078286F" w:rsidRDefault="00773F6F" w:rsidP="006467BA">
      <w:pPr>
        <w:pStyle w:val="NumberedPara"/>
        <w:spacing w:after="0"/>
        <w:ind w:left="1440"/>
        <w:rPr>
          <w:rFonts w:asciiTheme="minorHAnsi" w:hAnsiTheme="minorHAnsi"/>
          <w:b/>
        </w:rPr>
      </w:pPr>
      <w:r w:rsidRPr="0078286F">
        <w:rPr>
          <w:rFonts w:asciiTheme="minorHAnsi" w:hAnsiTheme="minorHAnsi"/>
          <w:b/>
        </w:rPr>
        <w:t>Pam and Lisa were collecting pencils at the end of the school day.</w:t>
      </w:r>
      <w:r w:rsidR="002F594F">
        <w:rPr>
          <w:rFonts w:asciiTheme="minorHAnsi" w:hAnsiTheme="minorHAnsi"/>
          <w:b/>
        </w:rPr>
        <w:t xml:space="preserve"> </w:t>
      </w:r>
      <w:r w:rsidRPr="0078286F">
        <w:rPr>
          <w:rFonts w:asciiTheme="minorHAnsi" w:hAnsiTheme="minorHAnsi"/>
          <w:b/>
        </w:rPr>
        <w:t xml:space="preserve">Pam found </w:t>
      </w:r>
    </w:p>
    <w:p w14:paraId="45706943" w14:textId="3DD5F6EE" w:rsidR="009D406A" w:rsidRPr="0078286F" w:rsidRDefault="00773F6F" w:rsidP="006467BA">
      <w:pPr>
        <w:pStyle w:val="NumberedPara"/>
        <w:spacing w:after="0"/>
        <w:ind w:left="1440"/>
        <w:rPr>
          <w:rFonts w:asciiTheme="minorHAnsi" w:hAnsiTheme="minorHAnsi"/>
          <w:b/>
        </w:rPr>
      </w:pPr>
      <w:r w:rsidRPr="0078286F">
        <w:rPr>
          <w:rFonts w:asciiTheme="minorHAnsi" w:hAnsiTheme="minorHAnsi"/>
          <w:b/>
        </w:rPr>
        <w:t>7 pencils and Lisa found 2.</w:t>
      </w:r>
      <w:r w:rsidR="002F594F">
        <w:rPr>
          <w:rFonts w:asciiTheme="minorHAnsi" w:hAnsiTheme="minorHAnsi"/>
          <w:b/>
        </w:rPr>
        <w:t xml:space="preserve"> </w:t>
      </w:r>
      <w:r w:rsidRPr="0078286F">
        <w:rPr>
          <w:rFonts w:asciiTheme="minorHAnsi" w:hAnsiTheme="minorHAnsi"/>
          <w:b/>
        </w:rPr>
        <w:t>How many pencils did they collect?</w:t>
      </w:r>
    </w:p>
    <w:p w14:paraId="04830D87" w14:textId="47D4DF5A" w:rsidR="004B4EF5" w:rsidRPr="0078286F" w:rsidRDefault="004B4EF5" w:rsidP="006467BA">
      <w:pPr>
        <w:pStyle w:val="NumberedPara"/>
        <w:spacing w:before="60" w:after="0"/>
        <w:ind w:left="720"/>
        <w:rPr>
          <w:rFonts w:asciiTheme="minorHAnsi" w:hAnsiTheme="minorHAnsi"/>
        </w:rPr>
      </w:pPr>
      <w:r w:rsidRPr="0078286F">
        <w:rPr>
          <w:rFonts w:asciiTheme="minorHAnsi" w:hAnsiTheme="minorHAnsi"/>
        </w:rPr>
        <w:t>Ask students the following questions to get them reflecting about the problem</w:t>
      </w:r>
      <w:r w:rsidR="00D32A12">
        <w:rPr>
          <w:rFonts w:asciiTheme="minorHAnsi" w:hAnsiTheme="minorHAnsi"/>
        </w:rPr>
        <w:t>:</w:t>
      </w:r>
      <w:r w:rsidR="002F594F">
        <w:rPr>
          <w:rFonts w:asciiTheme="minorHAnsi" w:hAnsiTheme="minorHAnsi"/>
        </w:rPr>
        <w:t xml:space="preserve"> </w:t>
      </w:r>
      <w:r w:rsidR="00D32A12">
        <w:rPr>
          <w:rFonts w:asciiTheme="minorHAnsi" w:hAnsiTheme="minorHAnsi"/>
        </w:rPr>
        <w:t>“</w:t>
      </w:r>
      <w:r w:rsidR="00C016FE" w:rsidRPr="0078286F">
        <w:rPr>
          <w:rFonts w:asciiTheme="minorHAnsi" w:hAnsiTheme="minorHAnsi"/>
          <w:i/>
        </w:rPr>
        <w:t>What is</w:t>
      </w:r>
      <w:r w:rsidRPr="0078286F">
        <w:rPr>
          <w:rFonts w:asciiTheme="minorHAnsi" w:hAnsiTheme="minorHAnsi"/>
          <w:i/>
        </w:rPr>
        <w:t xml:space="preserve"> the problem about?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="00D32A12">
        <w:rPr>
          <w:rFonts w:asciiTheme="minorHAnsi" w:hAnsiTheme="minorHAnsi"/>
          <w:i/>
        </w:rPr>
        <w:t>“</w:t>
      </w:r>
      <w:r w:rsidRPr="0078286F">
        <w:rPr>
          <w:rFonts w:asciiTheme="minorHAnsi" w:hAnsiTheme="minorHAnsi"/>
          <w:i/>
        </w:rPr>
        <w:t>What do we know from the problem?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="00D32A12">
        <w:rPr>
          <w:rFonts w:asciiTheme="minorHAnsi" w:hAnsiTheme="minorHAnsi"/>
          <w:i/>
        </w:rPr>
        <w:t>“</w:t>
      </w:r>
      <w:r w:rsidRPr="0078286F">
        <w:rPr>
          <w:rFonts w:asciiTheme="minorHAnsi" w:hAnsiTheme="minorHAnsi"/>
          <w:i/>
        </w:rPr>
        <w:t>What are we trying to figure out?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="00D32A12">
        <w:rPr>
          <w:rFonts w:asciiTheme="minorHAnsi" w:hAnsiTheme="minorHAnsi"/>
          <w:i/>
        </w:rPr>
        <w:t>“</w:t>
      </w:r>
      <w:r w:rsidR="001452C3" w:rsidRPr="0078286F">
        <w:rPr>
          <w:rFonts w:asciiTheme="minorHAnsi" w:hAnsiTheme="minorHAnsi"/>
          <w:i/>
        </w:rPr>
        <w:t>Will there be more or</w:t>
      </w:r>
      <w:r w:rsidR="007C42D8" w:rsidRPr="0078286F">
        <w:rPr>
          <w:rFonts w:asciiTheme="minorHAnsi" w:hAnsiTheme="minorHAnsi"/>
          <w:i/>
        </w:rPr>
        <w:t xml:space="preserve"> few</w:t>
      </w:r>
      <w:r w:rsidR="00C016FE" w:rsidRPr="0078286F">
        <w:rPr>
          <w:rFonts w:asciiTheme="minorHAnsi" w:hAnsiTheme="minorHAnsi"/>
          <w:i/>
        </w:rPr>
        <w:t>er pencils at the end of the</w:t>
      </w:r>
      <w:r w:rsidR="007C42D8" w:rsidRPr="0078286F">
        <w:rPr>
          <w:rFonts w:asciiTheme="minorHAnsi" w:hAnsiTheme="minorHAnsi"/>
          <w:i/>
        </w:rPr>
        <w:t xml:space="preserve"> story problem?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="00D32A12">
        <w:rPr>
          <w:rFonts w:asciiTheme="minorHAnsi" w:hAnsiTheme="minorHAnsi"/>
          <w:i/>
        </w:rPr>
        <w:t>“</w:t>
      </w:r>
      <w:r w:rsidR="007C42D8" w:rsidRPr="0078286F">
        <w:rPr>
          <w:rFonts w:asciiTheme="minorHAnsi" w:hAnsiTheme="minorHAnsi"/>
          <w:i/>
        </w:rPr>
        <w:t>How do you know?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Pr="0078286F">
        <w:rPr>
          <w:rFonts w:asciiTheme="minorHAnsi" w:hAnsiTheme="minorHAnsi"/>
        </w:rPr>
        <w:t xml:space="preserve">During this discussion with students, ask </w:t>
      </w:r>
      <w:r w:rsidR="00D32A12">
        <w:rPr>
          <w:rFonts w:asciiTheme="minorHAnsi" w:hAnsiTheme="minorHAnsi"/>
        </w:rPr>
        <w:t xml:space="preserve">whether </w:t>
      </w:r>
      <w:r w:rsidRPr="0078286F">
        <w:rPr>
          <w:rFonts w:asciiTheme="minorHAnsi" w:hAnsiTheme="minorHAnsi"/>
        </w:rPr>
        <w:t>the numbers in the problem describe the total or whole or describe the parts.</w:t>
      </w:r>
      <w:r w:rsidR="002F594F">
        <w:rPr>
          <w:rFonts w:asciiTheme="minorHAnsi" w:hAnsiTheme="minorHAnsi"/>
        </w:rPr>
        <w:t xml:space="preserve"> </w:t>
      </w:r>
      <w:r w:rsidR="00D32A12">
        <w:rPr>
          <w:rFonts w:asciiTheme="minorHAnsi" w:hAnsiTheme="minorHAnsi"/>
        </w:rPr>
        <w:t>“</w:t>
      </w:r>
      <w:r w:rsidR="0047174A" w:rsidRPr="0078286F">
        <w:rPr>
          <w:rFonts w:asciiTheme="minorHAnsi" w:hAnsiTheme="minorHAnsi"/>
          <w:i/>
        </w:rPr>
        <w:t>How do you know?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="00D32A12">
        <w:rPr>
          <w:rFonts w:asciiTheme="minorHAnsi" w:hAnsiTheme="minorHAnsi"/>
          <w:i/>
        </w:rPr>
        <w:t>“</w:t>
      </w:r>
      <w:r w:rsidRPr="0078286F">
        <w:rPr>
          <w:rFonts w:asciiTheme="minorHAnsi" w:hAnsiTheme="minorHAnsi"/>
          <w:i/>
        </w:rPr>
        <w:t>How can we represent this with a model or drawing?</w:t>
      </w:r>
      <w:r w:rsidR="00D32A12">
        <w:rPr>
          <w:rFonts w:asciiTheme="minorHAnsi" w:hAnsiTheme="minorHAnsi"/>
          <w:i/>
        </w:rPr>
        <w:t>”</w:t>
      </w:r>
      <w:r w:rsidR="002F594F">
        <w:rPr>
          <w:rFonts w:asciiTheme="minorHAnsi" w:hAnsiTheme="minorHAnsi"/>
          <w:i/>
        </w:rPr>
        <w:t xml:space="preserve"> </w:t>
      </w:r>
      <w:r w:rsidRPr="0078286F">
        <w:rPr>
          <w:rFonts w:asciiTheme="minorHAnsi" w:hAnsiTheme="minorHAnsi"/>
        </w:rPr>
        <w:t>Have a discussion with students about the problem.</w:t>
      </w:r>
    </w:p>
    <w:p w14:paraId="32AAB3E2" w14:textId="3B6DE6B7" w:rsidR="0078286F" w:rsidRPr="0078286F" w:rsidRDefault="0078286F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78286F">
        <w:rPr>
          <w:rFonts w:asciiTheme="minorHAnsi" w:hAnsiTheme="minorHAnsi"/>
        </w:rPr>
        <w:t>Ask students to solve the problem using counters and/or drawings and the part-part-whole mat.</w:t>
      </w:r>
      <w:r w:rsidR="002F594F">
        <w:rPr>
          <w:rFonts w:asciiTheme="minorHAnsi" w:hAnsiTheme="minorHAnsi"/>
        </w:rPr>
        <w:t xml:space="preserve"> </w:t>
      </w:r>
      <w:r w:rsidRPr="0078286F">
        <w:rPr>
          <w:rFonts w:asciiTheme="minorHAnsi" w:hAnsiTheme="minorHAnsi"/>
        </w:rPr>
        <w:t xml:space="preserve">Have them show their work so someone else could tell how </w:t>
      </w:r>
      <w:r w:rsidR="00D32A12">
        <w:rPr>
          <w:rFonts w:asciiTheme="minorHAnsi" w:hAnsiTheme="minorHAnsi"/>
        </w:rPr>
        <w:t>the problem was solved</w:t>
      </w:r>
      <w:r w:rsidRPr="0078286F">
        <w:rPr>
          <w:rFonts w:asciiTheme="minorHAnsi" w:hAnsiTheme="minorHAnsi"/>
        </w:rPr>
        <w:t>.</w:t>
      </w:r>
      <w:r w:rsidR="002F594F">
        <w:rPr>
          <w:rFonts w:asciiTheme="minorHAnsi" w:hAnsiTheme="minorHAnsi"/>
        </w:rPr>
        <w:t xml:space="preserve"> </w:t>
      </w:r>
      <w:r w:rsidRPr="0078286F">
        <w:rPr>
          <w:rFonts w:asciiTheme="minorHAnsi" w:hAnsiTheme="minorHAnsi"/>
        </w:rPr>
        <w:t>Encourage students to use pictures, numbers, and/or words to show their thinking.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 xml:space="preserve">Have manipulatives available and/or </w:t>
      </w:r>
      <w:r w:rsidR="00D32A12">
        <w:rPr>
          <w:rFonts w:asciiTheme="minorHAnsi" w:hAnsiTheme="minorHAnsi"/>
          <w:szCs w:val="24"/>
        </w:rPr>
        <w:t>white</w:t>
      </w:r>
      <w:r w:rsidRPr="0078286F">
        <w:rPr>
          <w:rFonts w:asciiTheme="minorHAnsi" w:hAnsiTheme="minorHAnsi"/>
          <w:szCs w:val="24"/>
        </w:rPr>
        <w:t xml:space="preserve">boards/markers for them to act out </w:t>
      </w:r>
      <w:r w:rsidRPr="0078286F">
        <w:rPr>
          <w:rFonts w:asciiTheme="minorHAnsi" w:hAnsiTheme="minorHAnsi"/>
          <w:szCs w:val="24"/>
        </w:rPr>
        <w:lastRenderedPageBreak/>
        <w:t>what is happening in the problem.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Observe students while they are working to see what strategies they are using.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Are they working randomly?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Are they counting up or back?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Are they using number combinations that they know?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Do they use addition/subtraction notation accurately?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Does their work model how they solved the problem</w:t>
      </w:r>
      <w:r w:rsidR="00D32A12">
        <w:rPr>
          <w:rFonts w:asciiTheme="minorHAnsi" w:hAnsiTheme="minorHAnsi"/>
          <w:i/>
          <w:szCs w:val="24"/>
        </w:rPr>
        <w:t>,</w:t>
      </w:r>
      <w:r w:rsidRPr="0078286F">
        <w:rPr>
          <w:rFonts w:asciiTheme="minorHAnsi" w:hAnsiTheme="minorHAnsi"/>
          <w:i/>
          <w:szCs w:val="24"/>
        </w:rPr>
        <w:t xml:space="preserve"> or did they write down something that was easy to record?</w:t>
      </w:r>
      <w:r w:rsidR="002F594F">
        <w:rPr>
          <w:rFonts w:asciiTheme="minorHAnsi" w:hAnsiTheme="minorHAnsi"/>
          <w:i/>
          <w:szCs w:val="24"/>
        </w:rPr>
        <w:t xml:space="preserve"> </w:t>
      </w:r>
    </w:p>
    <w:p w14:paraId="59C3B5A6" w14:textId="7612EAF5" w:rsidR="00807F49" w:rsidRPr="0078286F" w:rsidRDefault="009C732E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78286F">
        <w:rPr>
          <w:rFonts w:asciiTheme="minorHAnsi" w:hAnsiTheme="minorHAnsi"/>
          <w:szCs w:val="24"/>
        </w:rPr>
        <w:t>Gather students together to</w:t>
      </w:r>
      <w:r w:rsidR="00AA61D7" w:rsidRPr="0078286F">
        <w:rPr>
          <w:rFonts w:asciiTheme="minorHAnsi" w:hAnsiTheme="minorHAnsi"/>
          <w:szCs w:val="24"/>
        </w:rPr>
        <w:t xml:space="preserve"> </w:t>
      </w:r>
      <w:r w:rsidR="00F067FC" w:rsidRPr="0078286F">
        <w:rPr>
          <w:rFonts w:asciiTheme="minorHAnsi" w:hAnsiTheme="minorHAnsi"/>
          <w:szCs w:val="24"/>
        </w:rPr>
        <w:t>discuss how they approached the</w:t>
      </w:r>
      <w:r w:rsidRPr="0078286F">
        <w:rPr>
          <w:rFonts w:asciiTheme="minorHAnsi" w:hAnsiTheme="minorHAnsi"/>
          <w:szCs w:val="24"/>
        </w:rPr>
        <w:t xml:space="preserve"> problem.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Ask students to share strategies for solving the problem with the group while you record their thinking on chart paper/board.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Have them include how they modeled the story problem with manipulatives or their drawings.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Here are some possible questions to encourage student reflection</w:t>
      </w:r>
      <w:r w:rsidR="00D32A12">
        <w:rPr>
          <w:rFonts w:asciiTheme="minorHAnsi" w:hAnsiTheme="minorHAnsi"/>
          <w:szCs w:val="24"/>
        </w:rPr>
        <w:t>:</w:t>
      </w:r>
      <w:r w:rsidR="00D32A12" w:rsidRPr="0078286F">
        <w:rPr>
          <w:rFonts w:asciiTheme="minorHAnsi" w:hAnsiTheme="minorHAnsi"/>
          <w:szCs w:val="24"/>
        </w:rPr>
        <w:t xml:space="preserve"> </w:t>
      </w:r>
      <w:r w:rsidR="00D32A12">
        <w:rPr>
          <w:rFonts w:asciiTheme="minorHAnsi" w:hAnsiTheme="minorHAnsi"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How did you get your answer?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Can you describe how you solved the problem to us?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Can you explain what you have done so far?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Why did you decide to do this?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 xml:space="preserve">What do you think about what </w:t>
      </w:r>
      <w:r w:rsidR="00D32A12">
        <w:rPr>
          <w:rFonts w:asciiTheme="minorHAnsi" w:hAnsiTheme="minorHAnsi"/>
          <w:i/>
          <w:szCs w:val="24"/>
        </w:rPr>
        <w:t xml:space="preserve">(student) </w:t>
      </w:r>
      <w:r w:rsidRPr="0078286F">
        <w:rPr>
          <w:rFonts w:asciiTheme="minorHAnsi" w:hAnsiTheme="minorHAnsi"/>
          <w:i/>
          <w:szCs w:val="24"/>
        </w:rPr>
        <w:t>said?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Do you agree?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Why or why not?</w:t>
      </w:r>
      <w:r w:rsidR="00D32A12">
        <w:rPr>
          <w:rFonts w:asciiTheme="minorHAnsi" w:hAnsiTheme="minorHAnsi"/>
          <w:i/>
          <w:szCs w:val="24"/>
        </w:rPr>
        <w:t>”</w:t>
      </w:r>
      <w:r w:rsidRPr="0078286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Does anyone have the same answer but a different way of explaining it?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Pr="0078286F">
        <w:rPr>
          <w:rFonts w:asciiTheme="minorHAnsi" w:hAnsiTheme="minorHAnsi"/>
          <w:i/>
          <w:szCs w:val="24"/>
        </w:rPr>
        <w:t>Does your answer make sense?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</w:p>
    <w:p w14:paraId="441C8542" w14:textId="06ADDCB2" w:rsidR="00317B7E" w:rsidRPr="0078286F" w:rsidRDefault="00A510CB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78286F">
        <w:rPr>
          <w:rFonts w:asciiTheme="minorHAnsi" w:hAnsiTheme="minorHAnsi"/>
          <w:szCs w:val="24"/>
        </w:rPr>
        <w:t>If students used numbers to show how they solved the problem, have them</w:t>
      </w:r>
      <w:r w:rsidR="001A727B" w:rsidRPr="0078286F">
        <w:rPr>
          <w:rFonts w:asciiTheme="minorHAnsi" w:hAnsiTheme="minorHAnsi"/>
          <w:szCs w:val="24"/>
        </w:rPr>
        <w:t xml:space="preserve"> </w:t>
      </w:r>
      <w:r w:rsidR="00980459" w:rsidRPr="0078286F">
        <w:rPr>
          <w:rFonts w:asciiTheme="minorHAnsi" w:hAnsiTheme="minorHAnsi"/>
          <w:szCs w:val="24"/>
        </w:rPr>
        <w:t xml:space="preserve">share </w:t>
      </w:r>
      <w:r w:rsidR="00DD1F18" w:rsidRPr="0078286F">
        <w:rPr>
          <w:rFonts w:asciiTheme="minorHAnsi" w:hAnsiTheme="minorHAnsi"/>
          <w:szCs w:val="24"/>
        </w:rPr>
        <w:t>the</w:t>
      </w:r>
      <w:r w:rsidR="00980459" w:rsidRPr="0078286F">
        <w:rPr>
          <w:rFonts w:asciiTheme="minorHAnsi" w:hAnsiTheme="minorHAnsi"/>
          <w:szCs w:val="24"/>
        </w:rPr>
        <w:t xml:space="preserve"> number sentences </w:t>
      </w:r>
      <w:r w:rsidR="005C2BCD" w:rsidRPr="0078286F">
        <w:rPr>
          <w:rFonts w:asciiTheme="minorHAnsi" w:hAnsiTheme="minorHAnsi"/>
          <w:szCs w:val="24"/>
        </w:rPr>
        <w:t xml:space="preserve">they used </w:t>
      </w:r>
      <w:r w:rsidR="00980459" w:rsidRPr="0078286F">
        <w:rPr>
          <w:rFonts w:asciiTheme="minorHAnsi" w:hAnsiTheme="minorHAnsi"/>
          <w:szCs w:val="24"/>
        </w:rPr>
        <w:t>to rep</w:t>
      </w:r>
      <w:r w:rsidR="00AA61D7" w:rsidRPr="0078286F">
        <w:rPr>
          <w:rFonts w:asciiTheme="minorHAnsi" w:hAnsiTheme="minorHAnsi"/>
          <w:szCs w:val="24"/>
        </w:rPr>
        <w:t>resent how they solve</w:t>
      </w:r>
      <w:r w:rsidR="00DD1F18" w:rsidRPr="0078286F">
        <w:rPr>
          <w:rFonts w:asciiTheme="minorHAnsi" w:hAnsiTheme="minorHAnsi"/>
          <w:szCs w:val="24"/>
        </w:rPr>
        <w:t>d the problem</w:t>
      </w:r>
      <w:r w:rsidR="00980459" w:rsidRPr="0078286F">
        <w:rPr>
          <w:rFonts w:asciiTheme="minorHAnsi" w:hAnsiTheme="minorHAnsi"/>
          <w:szCs w:val="24"/>
        </w:rPr>
        <w:t>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 xml:space="preserve">Establish with students that when putting parts together to make </w:t>
      </w:r>
      <w:r w:rsidR="004B25A7" w:rsidRPr="0078286F">
        <w:rPr>
          <w:rFonts w:asciiTheme="minorHAnsi" w:hAnsiTheme="minorHAnsi"/>
          <w:szCs w:val="24"/>
        </w:rPr>
        <w:t xml:space="preserve">a whole, we use </w:t>
      </w:r>
      <w:r w:rsidR="000B55A0">
        <w:rPr>
          <w:rFonts w:asciiTheme="minorHAnsi" w:hAnsiTheme="minorHAnsi"/>
          <w:szCs w:val="24"/>
        </w:rPr>
        <w:t>plus (</w:t>
      </w:r>
      <w:r w:rsidR="004B25A7" w:rsidRPr="0078286F">
        <w:rPr>
          <w:rFonts w:asciiTheme="minorHAnsi" w:hAnsiTheme="minorHAnsi"/>
          <w:szCs w:val="24"/>
        </w:rPr>
        <w:t>+</w:t>
      </w:r>
      <w:r w:rsidR="000B55A0">
        <w:rPr>
          <w:rFonts w:asciiTheme="minorHAnsi" w:hAnsiTheme="minorHAnsi"/>
          <w:szCs w:val="24"/>
        </w:rPr>
        <w:t>)</w:t>
      </w:r>
      <w:r w:rsidR="004B25A7" w:rsidRPr="0078286F">
        <w:rPr>
          <w:rFonts w:asciiTheme="minorHAnsi" w:hAnsiTheme="minorHAnsi"/>
          <w:szCs w:val="24"/>
        </w:rPr>
        <w:t xml:space="preserve"> sign.</w:t>
      </w:r>
      <w:r w:rsidR="002F594F">
        <w:rPr>
          <w:rFonts w:asciiTheme="minorHAnsi" w:hAnsiTheme="minorHAnsi"/>
          <w:szCs w:val="24"/>
        </w:rPr>
        <w:t xml:space="preserve"> </w:t>
      </w:r>
      <w:r w:rsidR="004B25A7" w:rsidRPr="0078286F">
        <w:rPr>
          <w:rFonts w:asciiTheme="minorHAnsi" w:hAnsiTheme="minorHAnsi"/>
          <w:szCs w:val="24"/>
        </w:rPr>
        <w:t>This</w:t>
      </w:r>
      <w:r w:rsidRPr="0078286F">
        <w:rPr>
          <w:rFonts w:asciiTheme="minorHAnsi" w:hAnsiTheme="minorHAnsi"/>
          <w:szCs w:val="24"/>
        </w:rPr>
        <w:t xml:space="preserve"> means that we are joining the parts to show a total amount or quantity.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 xml:space="preserve">The </w:t>
      </w:r>
      <w:r w:rsidR="000B55A0">
        <w:rPr>
          <w:rFonts w:asciiTheme="minorHAnsi" w:hAnsiTheme="minorHAnsi"/>
          <w:szCs w:val="24"/>
        </w:rPr>
        <w:t>equals (</w:t>
      </w:r>
      <w:r w:rsidRPr="0078286F">
        <w:rPr>
          <w:rFonts w:asciiTheme="minorHAnsi" w:hAnsiTheme="minorHAnsi"/>
          <w:szCs w:val="24"/>
        </w:rPr>
        <w:t>=</w:t>
      </w:r>
      <w:r w:rsidR="000B55A0">
        <w:rPr>
          <w:rFonts w:asciiTheme="minorHAnsi" w:hAnsiTheme="minorHAnsi"/>
          <w:szCs w:val="24"/>
        </w:rPr>
        <w:t>)</w:t>
      </w:r>
      <w:r w:rsidRPr="0078286F">
        <w:rPr>
          <w:rFonts w:asciiTheme="minorHAnsi" w:hAnsiTheme="minorHAnsi"/>
          <w:szCs w:val="24"/>
        </w:rPr>
        <w:t xml:space="preserve"> symbol means that both sides of the equations are the same.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For example, 7 + 2 = 9 or 9 = 7 + 2.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The parts 7 and 2 make a total of 9.</w:t>
      </w:r>
      <w:r w:rsidR="002F594F">
        <w:rPr>
          <w:rFonts w:asciiTheme="minorHAnsi" w:hAnsiTheme="minorHAnsi"/>
          <w:szCs w:val="24"/>
        </w:rPr>
        <w:t xml:space="preserve"> </w:t>
      </w:r>
      <w:r w:rsidR="00D32A12">
        <w:rPr>
          <w:rFonts w:asciiTheme="minorHAnsi" w:hAnsiTheme="minorHAnsi"/>
          <w:szCs w:val="24"/>
        </w:rPr>
        <w:t>Seven</w:t>
      </w:r>
      <w:r w:rsidR="00D32A12" w:rsidRPr="0078286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and 2 are the parts and 9 is the whole amount.</w:t>
      </w:r>
      <w:r w:rsidR="002F594F">
        <w:rPr>
          <w:rFonts w:asciiTheme="minorHAnsi" w:hAnsiTheme="minorHAnsi"/>
          <w:szCs w:val="24"/>
        </w:rPr>
        <w:t xml:space="preserve"> </w:t>
      </w:r>
      <w:r w:rsidR="00807F49" w:rsidRPr="0078286F">
        <w:rPr>
          <w:rFonts w:asciiTheme="minorHAnsi" w:hAnsiTheme="minorHAnsi"/>
          <w:szCs w:val="24"/>
        </w:rPr>
        <w:t>These will be highlighted during the discussion focusing on part-whole relationships after students solve the second problem</w:t>
      </w:r>
      <w:r w:rsidR="004B4305" w:rsidRPr="0078286F">
        <w:rPr>
          <w:rFonts w:asciiTheme="minorHAnsi" w:hAnsiTheme="minorHAnsi"/>
          <w:szCs w:val="24"/>
        </w:rPr>
        <w:t xml:space="preserve"> to help enhance student understanding of the relationship between addition and subtraction</w:t>
      </w:r>
      <w:r w:rsidR="00807F49" w:rsidRPr="0078286F">
        <w:rPr>
          <w:rFonts w:asciiTheme="minorHAnsi" w:hAnsiTheme="minorHAnsi"/>
          <w:szCs w:val="24"/>
        </w:rPr>
        <w:t>.</w:t>
      </w:r>
      <w:r w:rsidR="002F594F">
        <w:rPr>
          <w:rFonts w:asciiTheme="minorHAnsi" w:hAnsiTheme="minorHAnsi"/>
          <w:szCs w:val="24"/>
        </w:rPr>
        <w:t xml:space="preserve"> </w:t>
      </w:r>
    </w:p>
    <w:p w14:paraId="78108E81" w14:textId="77777777" w:rsidR="00D32A12" w:rsidRDefault="00317B7E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 w:rsidRPr="0078286F">
        <w:rPr>
          <w:rFonts w:asciiTheme="minorHAnsi" w:hAnsiTheme="minorHAnsi"/>
          <w:color w:val="000000" w:themeColor="text1"/>
          <w:szCs w:val="24"/>
        </w:rPr>
        <w:t xml:space="preserve">Pose a second problem for students to solve and represent their thinking using pictures, numbers, and words. </w:t>
      </w:r>
    </w:p>
    <w:p w14:paraId="311F6A10" w14:textId="1081FC40" w:rsidR="00D32A12" w:rsidRDefault="00317B7E" w:rsidP="006467BA">
      <w:pPr>
        <w:pStyle w:val="NumberedPara"/>
        <w:spacing w:before="60" w:after="0"/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78286F">
        <w:rPr>
          <w:rFonts w:asciiTheme="minorHAnsi" w:hAnsiTheme="minorHAnsi"/>
          <w:b/>
          <w:color w:val="000000" w:themeColor="text1"/>
          <w:szCs w:val="24"/>
        </w:rPr>
        <w:t>Lisa and Pam put the 9 pencils in a container.</w:t>
      </w:r>
      <w:r w:rsidR="002F594F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78286F">
        <w:rPr>
          <w:rFonts w:asciiTheme="minorHAnsi" w:hAnsiTheme="minorHAnsi"/>
          <w:b/>
          <w:color w:val="000000" w:themeColor="text1"/>
          <w:szCs w:val="24"/>
        </w:rPr>
        <w:t>Then Amy came by and took 2 of them for the students at her table.</w:t>
      </w:r>
      <w:r w:rsidR="002F594F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78286F">
        <w:rPr>
          <w:rFonts w:asciiTheme="minorHAnsi" w:hAnsiTheme="minorHAnsi"/>
          <w:b/>
          <w:color w:val="000000" w:themeColor="text1"/>
          <w:szCs w:val="24"/>
        </w:rPr>
        <w:t>How many pencils were left in the container?</w:t>
      </w:r>
    </w:p>
    <w:p w14:paraId="15311AA8" w14:textId="5681DD0D" w:rsidR="00807F49" w:rsidRPr="0078286F" w:rsidRDefault="00807F49" w:rsidP="006467BA">
      <w:pPr>
        <w:pStyle w:val="NumberedPara"/>
        <w:spacing w:before="60" w:after="0"/>
        <w:ind w:left="720"/>
        <w:rPr>
          <w:rFonts w:asciiTheme="minorHAnsi" w:hAnsiTheme="minorHAnsi"/>
          <w:color w:val="000000" w:themeColor="text1"/>
          <w:szCs w:val="24"/>
        </w:rPr>
      </w:pPr>
      <w:r w:rsidRPr="0078286F">
        <w:rPr>
          <w:rFonts w:asciiTheme="minorHAnsi" w:hAnsiTheme="minorHAnsi"/>
          <w:color w:val="000000" w:themeColor="text1"/>
          <w:szCs w:val="24"/>
        </w:rPr>
        <w:t xml:space="preserve">Repeat the </w:t>
      </w:r>
      <w:r w:rsidR="00D32A12" w:rsidRPr="0078286F">
        <w:rPr>
          <w:rFonts w:asciiTheme="minorHAnsi" w:hAnsiTheme="minorHAnsi"/>
          <w:color w:val="000000" w:themeColor="text1"/>
          <w:szCs w:val="24"/>
        </w:rPr>
        <w:t>problem</w:t>
      </w:r>
      <w:r w:rsidR="00D32A12">
        <w:rPr>
          <w:rFonts w:asciiTheme="minorHAnsi" w:hAnsiTheme="minorHAnsi"/>
          <w:color w:val="000000" w:themeColor="text1"/>
          <w:szCs w:val="24"/>
        </w:rPr>
        <w:t>-</w:t>
      </w:r>
      <w:r w:rsidRPr="0078286F">
        <w:rPr>
          <w:rFonts w:asciiTheme="minorHAnsi" w:hAnsiTheme="minorHAnsi"/>
          <w:color w:val="000000" w:themeColor="text1"/>
          <w:szCs w:val="24"/>
        </w:rPr>
        <w:t>solving process used with th</w:t>
      </w:r>
      <w:r w:rsidR="004B4305" w:rsidRPr="0078286F">
        <w:rPr>
          <w:rFonts w:asciiTheme="minorHAnsi" w:hAnsiTheme="minorHAnsi"/>
          <w:color w:val="000000" w:themeColor="text1"/>
          <w:szCs w:val="24"/>
        </w:rPr>
        <w:t>e first problem</w:t>
      </w:r>
      <w:r w:rsidR="007378A6" w:rsidRPr="0078286F">
        <w:rPr>
          <w:rFonts w:asciiTheme="minorHAnsi" w:hAnsiTheme="minorHAnsi"/>
          <w:color w:val="000000" w:themeColor="text1"/>
          <w:szCs w:val="24"/>
        </w:rPr>
        <w:t xml:space="preserve"> (steps </w:t>
      </w:r>
      <w:r w:rsidR="00D32A12">
        <w:rPr>
          <w:rFonts w:asciiTheme="minorHAnsi" w:hAnsiTheme="minorHAnsi"/>
          <w:color w:val="000000" w:themeColor="text1"/>
          <w:szCs w:val="24"/>
        </w:rPr>
        <w:t>1</w:t>
      </w:r>
      <w:r w:rsidR="00D32A12" w:rsidRPr="0078286F">
        <w:rPr>
          <w:rFonts w:asciiTheme="minorHAnsi" w:hAnsiTheme="minorHAnsi"/>
          <w:color w:val="000000" w:themeColor="text1"/>
          <w:szCs w:val="24"/>
        </w:rPr>
        <w:t xml:space="preserve"> </w:t>
      </w:r>
      <w:r w:rsidR="007378A6" w:rsidRPr="0078286F">
        <w:rPr>
          <w:rFonts w:asciiTheme="minorHAnsi" w:hAnsiTheme="minorHAnsi"/>
          <w:color w:val="000000" w:themeColor="text1"/>
          <w:szCs w:val="24"/>
        </w:rPr>
        <w:t>through 3)</w:t>
      </w:r>
      <w:r w:rsidR="004B4305" w:rsidRPr="0078286F">
        <w:rPr>
          <w:rFonts w:asciiTheme="minorHAnsi" w:hAnsiTheme="minorHAnsi"/>
          <w:color w:val="000000" w:themeColor="text1"/>
          <w:szCs w:val="24"/>
        </w:rPr>
        <w:t xml:space="preserve"> for this one</w:t>
      </w:r>
      <w:r w:rsidRPr="0078286F">
        <w:rPr>
          <w:rFonts w:asciiTheme="minorHAnsi" w:hAnsiTheme="minorHAnsi"/>
          <w:color w:val="000000" w:themeColor="text1"/>
          <w:szCs w:val="24"/>
        </w:rPr>
        <w:t>.</w:t>
      </w:r>
      <w:r w:rsidR="002F594F">
        <w:rPr>
          <w:rFonts w:asciiTheme="minorHAnsi" w:hAnsiTheme="minorHAnsi"/>
          <w:color w:val="000000" w:themeColor="text1"/>
          <w:szCs w:val="24"/>
        </w:rPr>
        <w:t xml:space="preserve"> </w:t>
      </w:r>
      <w:r w:rsidRPr="0078286F">
        <w:rPr>
          <w:rFonts w:asciiTheme="minorHAnsi" w:hAnsiTheme="minorHAnsi"/>
          <w:i/>
          <w:szCs w:val="24"/>
        </w:rPr>
        <w:t>Do students recognize that the two problems are related?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4B4305" w:rsidRPr="0078286F">
        <w:rPr>
          <w:rFonts w:asciiTheme="minorHAnsi" w:hAnsiTheme="minorHAnsi"/>
          <w:szCs w:val="24"/>
        </w:rPr>
        <w:t xml:space="preserve">Use your </w:t>
      </w:r>
      <w:r w:rsidRPr="0078286F">
        <w:rPr>
          <w:rFonts w:asciiTheme="minorHAnsi" w:hAnsiTheme="minorHAnsi"/>
          <w:szCs w:val="24"/>
        </w:rPr>
        <w:t xml:space="preserve">observations and </w:t>
      </w:r>
      <w:r w:rsidR="004B4305" w:rsidRPr="0078286F">
        <w:rPr>
          <w:rFonts w:asciiTheme="minorHAnsi" w:hAnsiTheme="minorHAnsi"/>
          <w:szCs w:val="24"/>
        </w:rPr>
        <w:t xml:space="preserve">examples of </w:t>
      </w:r>
      <w:r w:rsidRPr="0078286F">
        <w:rPr>
          <w:rFonts w:asciiTheme="minorHAnsi" w:hAnsiTheme="minorHAnsi"/>
          <w:szCs w:val="24"/>
        </w:rPr>
        <w:t>student work as you begin discussion about how students solved the problems.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 xml:space="preserve">The focus of this lesson is making connections between the operations of addition and subtraction, so observe the </w:t>
      </w:r>
      <w:r w:rsidR="004B4305" w:rsidRPr="0078286F">
        <w:rPr>
          <w:rFonts w:asciiTheme="minorHAnsi" w:hAnsiTheme="minorHAnsi"/>
          <w:szCs w:val="24"/>
        </w:rPr>
        <w:t xml:space="preserve">numbers and/or </w:t>
      </w:r>
      <w:r w:rsidRPr="0078286F">
        <w:rPr>
          <w:rFonts w:asciiTheme="minorHAnsi" w:hAnsiTheme="minorHAnsi"/>
          <w:szCs w:val="24"/>
        </w:rPr>
        <w:t xml:space="preserve">number sentences that students </w:t>
      </w:r>
      <w:r w:rsidR="00D32A12">
        <w:rPr>
          <w:rFonts w:asciiTheme="minorHAnsi" w:hAnsiTheme="minorHAnsi"/>
          <w:szCs w:val="24"/>
        </w:rPr>
        <w:t>use</w:t>
      </w:r>
      <w:r w:rsidRPr="0078286F">
        <w:rPr>
          <w:rFonts w:asciiTheme="minorHAnsi" w:hAnsiTheme="minorHAnsi"/>
          <w:szCs w:val="24"/>
        </w:rPr>
        <w:t xml:space="preserve"> to solve these problems.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Co</w:t>
      </w:r>
      <w:r w:rsidR="00ED1291" w:rsidRPr="0078286F">
        <w:rPr>
          <w:rFonts w:asciiTheme="minorHAnsi" w:hAnsiTheme="minorHAnsi"/>
          <w:szCs w:val="24"/>
        </w:rPr>
        <w:t>mparing student strategies will lead</w:t>
      </w:r>
      <w:r w:rsidRPr="0078286F">
        <w:rPr>
          <w:rFonts w:asciiTheme="minorHAnsi" w:hAnsiTheme="minorHAnsi"/>
          <w:szCs w:val="24"/>
        </w:rPr>
        <w:t xml:space="preserve"> to fruitful discussion about the relationship between the two story problems and the operations used to solve them.</w:t>
      </w:r>
      <w:r w:rsidR="002F594F">
        <w:rPr>
          <w:rFonts w:asciiTheme="minorHAnsi" w:hAnsiTheme="minorHAnsi"/>
          <w:szCs w:val="24"/>
        </w:rPr>
        <w:t xml:space="preserve"> </w:t>
      </w:r>
    </w:p>
    <w:p w14:paraId="17D8652B" w14:textId="229A196D" w:rsidR="008A3285" w:rsidRPr="0078286F" w:rsidRDefault="00807F49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78286F">
        <w:rPr>
          <w:rFonts w:asciiTheme="minorHAnsi" w:hAnsiTheme="minorHAnsi"/>
          <w:color w:val="000000" w:themeColor="text1"/>
          <w:szCs w:val="24"/>
        </w:rPr>
        <w:t>After students have time to solve the problem, pull them back together to discuss the sec</w:t>
      </w:r>
      <w:r w:rsidR="00EA1AFF" w:rsidRPr="0078286F">
        <w:rPr>
          <w:rFonts w:asciiTheme="minorHAnsi" w:hAnsiTheme="minorHAnsi"/>
          <w:color w:val="000000" w:themeColor="text1"/>
          <w:szCs w:val="24"/>
        </w:rPr>
        <w:t>ond problem, as well as make</w:t>
      </w:r>
      <w:r w:rsidRPr="0078286F">
        <w:rPr>
          <w:rFonts w:asciiTheme="minorHAnsi" w:hAnsiTheme="minorHAnsi"/>
          <w:color w:val="000000" w:themeColor="text1"/>
          <w:szCs w:val="24"/>
        </w:rPr>
        <w:t xml:space="preserve"> connections between both problems they have solved during this lesson.</w:t>
      </w:r>
      <w:r w:rsidR="002F594F">
        <w:rPr>
          <w:rFonts w:asciiTheme="minorHAnsi" w:hAnsiTheme="minorHAnsi"/>
          <w:szCs w:val="24"/>
        </w:rPr>
        <w:t xml:space="preserve"> </w:t>
      </w:r>
      <w:r w:rsidR="00EA1AFF" w:rsidRPr="0078286F">
        <w:rPr>
          <w:rFonts w:asciiTheme="minorHAnsi" w:hAnsiTheme="minorHAnsi"/>
          <w:szCs w:val="24"/>
        </w:rPr>
        <w:t>As students explain their strategies, model them with manipulatives or drawings for the class.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="00EA1AFF" w:rsidRPr="006467BA">
        <w:rPr>
          <w:rFonts w:asciiTheme="minorHAnsi" w:hAnsiTheme="minorHAnsi"/>
          <w:i/>
          <w:szCs w:val="24"/>
        </w:rPr>
        <w:t>How</w:t>
      </w:r>
      <w:r w:rsidR="00EA1AFF" w:rsidRPr="0078286F">
        <w:rPr>
          <w:rFonts w:asciiTheme="minorHAnsi" w:hAnsiTheme="minorHAnsi"/>
          <w:i/>
          <w:szCs w:val="24"/>
        </w:rPr>
        <w:t xml:space="preserve"> can the first problem help you solve the second problem?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="00EA1AFF" w:rsidRPr="0078286F">
        <w:rPr>
          <w:rFonts w:asciiTheme="minorHAnsi" w:hAnsiTheme="minorHAnsi"/>
          <w:i/>
          <w:szCs w:val="24"/>
        </w:rPr>
        <w:t xml:space="preserve">How is </w:t>
      </w:r>
      <w:r w:rsidR="00D32A12">
        <w:rPr>
          <w:rFonts w:asciiTheme="minorHAnsi" w:hAnsiTheme="minorHAnsi"/>
          <w:i/>
          <w:szCs w:val="24"/>
        </w:rPr>
        <w:t>(student’s)</w:t>
      </w:r>
      <w:r w:rsidR="00EA1AFF" w:rsidRPr="0078286F">
        <w:rPr>
          <w:rFonts w:asciiTheme="minorHAnsi" w:hAnsiTheme="minorHAnsi"/>
          <w:i/>
          <w:szCs w:val="24"/>
        </w:rPr>
        <w:t xml:space="preserve"> strategy similar to </w:t>
      </w:r>
      <w:r w:rsidR="00D32A12">
        <w:rPr>
          <w:rFonts w:asciiTheme="minorHAnsi" w:hAnsiTheme="minorHAnsi"/>
          <w:i/>
          <w:szCs w:val="24"/>
        </w:rPr>
        <w:t>(student’s)</w:t>
      </w:r>
      <w:r w:rsidR="00EA1AFF" w:rsidRPr="0078286F">
        <w:rPr>
          <w:rFonts w:asciiTheme="minorHAnsi" w:hAnsiTheme="minorHAnsi"/>
          <w:i/>
          <w:szCs w:val="24"/>
        </w:rPr>
        <w:t xml:space="preserve"> strategy?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EA1AFF" w:rsidRPr="0078286F">
        <w:rPr>
          <w:rFonts w:asciiTheme="minorHAnsi" w:hAnsiTheme="minorHAnsi"/>
          <w:i/>
          <w:szCs w:val="24"/>
        </w:rPr>
        <w:t>How are they different?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="00EA1AFF" w:rsidRPr="0078286F">
        <w:rPr>
          <w:rFonts w:asciiTheme="minorHAnsi" w:hAnsiTheme="minorHAnsi"/>
          <w:i/>
          <w:szCs w:val="24"/>
        </w:rPr>
        <w:t>What happens when we join two quantities or take one from another?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  <w:r w:rsidR="00D32A12">
        <w:rPr>
          <w:rFonts w:asciiTheme="minorHAnsi" w:hAnsiTheme="minorHAnsi"/>
          <w:i/>
          <w:szCs w:val="24"/>
        </w:rPr>
        <w:t>“</w:t>
      </w:r>
      <w:r w:rsidR="00EA1AFF" w:rsidRPr="0078286F">
        <w:rPr>
          <w:rFonts w:asciiTheme="minorHAnsi" w:hAnsiTheme="minorHAnsi"/>
          <w:i/>
          <w:szCs w:val="24"/>
        </w:rPr>
        <w:t>H</w:t>
      </w:r>
      <w:bookmarkStart w:id="0" w:name="_GoBack"/>
      <w:bookmarkEnd w:id="0"/>
      <w:r w:rsidR="00EA1AFF" w:rsidRPr="0078286F">
        <w:rPr>
          <w:rFonts w:asciiTheme="minorHAnsi" w:hAnsiTheme="minorHAnsi"/>
          <w:i/>
          <w:szCs w:val="24"/>
        </w:rPr>
        <w:t>ow can we find what is left when we take one quantity from another?</w:t>
      </w:r>
      <w:r w:rsidR="00D32A12">
        <w:rPr>
          <w:rFonts w:asciiTheme="minorHAnsi" w:hAnsiTheme="minorHAnsi"/>
          <w:i/>
          <w:szCs w:val="24"/>
        </w:rPr>
        <w:t>”</w:t>
      </w:r>
      <w:r w:rsidR="002F594F">
        <w:rPr>
          <w:rFonts w:asciiTheme="minorHAnsi" w:hAnsiTheme="minorHAnsi"/>
          <w:i/>
          <w:szCs w:val="24"/>
        </w:rPr>
        <w:t xml:space="preserve"> </w:t>
      </w:r>
    </w:p>
    <w:p w14:paraId="63ADD6B2" w14:textId="42040C6E" w:rsidR="00807F49" w:rsidRPr="00E866B3" w:rsidRDefault="0044108E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78286F">
        <w:rPr>
          <w:rFonts w:asciiTheme="minorHAnsi" w:hAnsiTheme="minorHAnsi"/>
          <w:szCs w:val="24"/>
        </w:rPr>
        <w:lastRenderedPageBreak/>
        <w:t xml:space="preserve">If students used numbers to show how they solved the problem, have them share the </w:t>
      </w:r>
      <w:r w:rsidR="00EA1AFF" w:rsidRPr="0078286F">
        <w:rPr>
          <w:rFonts w:asciiTheme="minorHAnsi" w:hAnsiTheme="minorHAnsi"/>
          <w:szCs w:val="24"/>
        </w:rPr>
        <w:t xml:space="preserve">numbers and/or </w:t>
      </w:r>
      <w:r w:rsidRPr="0078286F">
        <w:rPr>
          <w:rFonts w:asciiTheme="minorHAnsi" w:hAnsiTheme="minorHAnsi"/>
          <w:szCs w:val="24"/>
        </w:rPr>
        <w:t>number sentences they used to represent how they solved the problem.</w:t>
      </w:r>
      <w:r w:rsidR="002F594F">
        <w:rPr>
          <w:rFonts w:asciiTheme="minorHAnsi" w:hAnsiTheme="minorHAnsi"/>
          <w:szCs w:val="24"/>
        </w:rPr>
        <w:t xml:space="preserve"> </w:t>
      </w:r>
      <w:r w:rsidRPr="0078286F">
        <w:rPr>
          <w:rFonts w:asciiTheme="minorHAnsi" w:hAnsiTheme="minorHAnsi"/>
          <w:szCs w:val="24"/>
        </w:rPr>
        <w:t>Establish with students that when</w:t>
      </w:r>
      <w:r w:rsidR="00EA1AFF" w:rsidRPr="0078286F">
        <w:rPr>
          <w:rFonts w:asciiTheme="minorHAnsi" w:hAnsiTheme="minorHAnsi"/>
          <w:szCs w:val="24"/>
        </w:rPr>
        <w:t xml:space="preserve"> they are taking a part away or finding a missing part, they use the </w:t>
      </w:r>
      <w:r w:rsidR="000B55A0">
        <w:rPr>
          <w:rFonts w:asciiTheme="minorHAnsi" w:hAnsiTheme="minorHAnsi"/>
          <w:szCs w:val="24"/>
        </w:rPr>
        <w:t>minus (</w:t>
      </w:r>
      <w:r w:rsidR="00D32A12">
        <w:rPr>
          <w:rFonts w:asciiTheme="minorHAnsi" w:hAnsiTheme="minorHAnsi"/>
          <w:szCs w:val="24"/>
        </w:rPr>
        <w:t>–</w:t>
      </w:r>
      <w:r w:rsidR="000B55A0">
        <w:rPr>
          <w:rFonts w:asciiTheme="minorHAnsi" w:hAnsiTheme="minorHAnsi"/>
          <w:szCs w:val="24"/>
        </w:rPr>
        <w:t>)</w:t>
      </w:r>
      <w:r w:rsidR="00D32A12">
        <w:rPr>
          <w:rFonts w:asciiTheme="minorHAnsi" w:hAnsiTheme="minorHAnsi"/>
          <w:szCs w:val="24"/>
        </w:rPr>
        <w:t xml:space="preserve"> </w:t>
      </w:r>
      <w:r w:rsidR="00EA1AFF" w:rsidRPr="0078286F">
        <w:rPr>
          <w:rFonts w:asciiTheme="minorHAnsi" w:hAnsiTheme="minorHAnsi"/>
          <w:szCs w:val="24"/>
        </w:rPr>
        <w:t>sign.</w:t>
      </w:r>
      <w:r w:rsidR="002F594F">
        <w:rPr>
          <w:rFonts w:asciiTheme="minorHAnsi" w:hAnsiTheme="minorHAnsi"/>
          <w:szCs w:val="24"/>
        </w:rPr>
        <w:t xml:space="preserve"> </w:t>
      </w:r>
      <w:r w:rsidR="00EA1AFF" w:rsidRPr="0078286F">
        <w:rPr>
          <w:rFonts w:asciiTheme="minorHAnsi" w:hAnsiTheme="minorHAnsi"/>
          <w:szCs w:val="24"/>
        </w:rPr>
        <w:t>This symbol means that you know the total/whole amount and you are taking away a part to find the other part of the total/whole.</w:t>
      </w:r>
      <w:r w:rsidR="002F594F">
        <w:rPr>
          <w:rFonts w:asciiTheme="minorHAnsi" w:hAnsiTheme="minorHAnsi"/>
          <w:szCs w:val="24"/>
        </w:rPr>
        <w:t xml:space="preserve"> </w:t>
      </w:r>
      <w:r w:rsidR="00EA1AFF" w:rsidRPr="0078286F">
        <w:rPr>
          <w:rFonts w:asciiTheme="minorHAnsi" w:hAnsiTheme="minorHAnsi"/>
          <w:szCs w:val="24"/>
        </w:rPr>
        <w:t>Ask</w:t>
      </w:r>
      <w:r w:rsidR="00EA1AFF">
        <w:rPr>
          <w:rFonts w:asciiTheme="minorHAnsi" w:hAnsiTheme="minorHAnsi"/>
          <w:szCs w:val="24"/>
        </w:rPr>
        <w:t xml:space="preserve"> students to reflect on the following question</w:t>
      </w:r>
      <w:r w:rsidR="00D32A12">
        <w:rPr>
          <w:rFonts w:asciiTheme="minorHAnsi" w:hAnsiTheme="minorHAnsi"/>
          <w:szCs w:val="24"/>
        </w:rPr>
        <w:t>:</w:t>
      </w:r>
      <w:r w:rsidR="00EA1AFF">
        <w:rPr>
          <w:rFonts w:asciiTheme="minorHAnsi" w:hAnsiTheme="minorHAnsi"/>
          <w:szCs w:val="24"/>
        </w:rPr>
        <w:t xml:space="preserve"> </w:t>
      </w:r>
      <w:r w:rsidR="00D32A12">
        <w:rPr>
          <w:rFonts w:asciiTheme="minorHAnsi" w:hAnsiTheme="minorHAnsi"/>
          <w:szCs w:val="24"/>
        </w:rPr>
        <w:t>“</w:t>
      </w:r>
      <w:r w:rsidR="00807F49" w:rsidRPr="00807F49">
        <w:rPr>
          <w:rFonts w:asciiTheme="minorHAnsi" w:hAnsiTheme="minorHAnsi"/>
          <w:i/>
          <w:szCs w:val="24"/>
        </w:rPr>
        <w:t>Why can we represent problem situations with both addition and subtraction</w:t>
      </w:r>
      <w:r w:rsidR="00E866B3">
        <w:rPr>
          <w:rFonts w:asciiTheme="minorHAnsi" w:hAnsiTheme="minorHAnsi"/>
          <w:i/>
          <w:szCs w:val="24"/>
        </w:rPr>
        <w:t>?</w:t>
      </w:r>
      <w:r w:rsidR="00D32A12">
        <w:rPr>
          <w:rFonts w:asciiTheme="minorHAnsi" w:hAnsiTheme="minorHAnsi"/>
          <w:i/>
          <w:szCs w:val="24"/>
        </w:rPr>
        <w:t>”</w:t>
      </w:r>
      <w:r w:rsidR="00E866B3">
        <w:rPr>
          <w:rFonts w:asciiTheme="minorHAnsi" w:hAnsiTheme="minorHAnsi"/>
          <w:i/>
          <w:szCs w:val="24"/>
        </w:rPr>
        <w:t xml:space="preserve"> </w:t>
      </w:r>
    </w:p>
    <w:p w14:paraId="1F124DB9" w14:textId="305DB0AD" w:rsidR="00DD1F18" w:rsidRDefault="00807F49" w:rsidP="006467BA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 w:rsidRPr="00DD1F18">
        <w:rPr>
          <w:rFonts w:asciiTheme="minorHAnsi" w:hAnsiTheme="minorHAnsi"/>
          <w:color w:val="000000" w:themeColor="text1"/>
          <w:szCs w:val="24"/>
        </w:rPr>
        <w:t>Have students reflect on the lesson by choosing an assessment activity from below.</w:t>
      </w:r>
      <w:r w:rsidR="002F594F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1C3C6AA1" w14:textId="77777777" w:rsidR="003C048F" w:rsidRPr="007F0621" w:rsidRDefault="000906FC" w:rsidP="006467BA">
      <w:pPr>
        <w:pStyle w:val="Heading2"/>
      </w:pPr>
      <w:r w:rsidRPr="007F0621">
        <w:t>Assessment</w:t>
      </w:r>
    </w:p>
    <w:p w14:paraId="54D373B6" w14:textId="77777777" w:rsidR="00AA57E5" w:rsidRPr="004249E3" w:rsidRDefault="003C048F" w:rsidP="004249E3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F0AE30F" w14:textId="77777777" w:rsidR="004B4EF5" w:rsidRDefault="004B4EF5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can we </w:t>
      </w:r>
      <w:r w:rsidR="006A6849">
        <w:rPr>
          <w:rFonts w:cs="Times New Roman"/>
          <w:sz w:val="24"/>
          <w:szCs w:val="24"/>
        </w:rPr>
        <w:t xml:space="preserve">use a part-part-whole mat to </w:t>
      </w:r>
      <w:r>
        <w:rPr>
          <w:rFonts w:cs="Times New Roman"/>
          <w:sz w:val="24"/>
          <w:szCs w:val="24"/>
        </w:rPr>
        <w:t>show that addition and subtraction are related?</w:t>
      </w:r>
    </w:p>
    <w:p w14:paraId="6FB59D66" w14:textId="7168298F" w:rsidR="00C73471" w:rsidRDefault="00980459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each student </w:t>
      </w:r>
      <w:r w:rsidR="00D32A12">
        <w:rPr>
          <w:rFonts w:cs="Times New Roman"/>
          <w:sz w:val="24"/>
          <w:szCs w:val="24"/>
        </w:rPr>
        <w:t xml:space="preserve">eight </w:t>
      </w:r>
      <w:r>
        <w:rPr>
          <w:rFonts w:cs="Times New Roman"/>
          <w:sz w:val="24"/>
          <w:szCs w:val="24"/>
        </w:rPr>
        <w:t>counters and have them separate them into two p</w:t>
      </w:r>
      <w:r w:rsidR="00CC4D7F">
        <w:rPr>
          <w:rFonts w:cs="Times New Roman"/>
          <w:sz w:val="24"/>
          <w:szCs w:val="24"/>
        </w:rPr>
        <w:t>arts on the part-part-whole mat</w:t>
      </w:r>
      <w:r>
        <w:rPr>
          <w:rFonts w:cs="Times New Roman"/>
          <w:sz w:val="24"/>
          <w:szCs w:val="24"/>
        </w:rPr>
        <w:t>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Write </w:t>
      </w:r>
      <w:r w:rsidR="005E0488">
        <w:rPr>
          <w:rFonts w:cs="Times New Roman"/>
          <w:sz w:val="24"/>
          <w:szCs w:val="24"/>
        </w:rPr>
        <w:t>related addition and</w:t>
      </w:r>
      <w:r>
        <w:rPr>
          <w:rFonts w:cs="Times New Roman"/>
          <w:sz w:val="24"/>
          <w:szCs w:val="24"/>
        </w:rPr>
        <w:t xml:space="preserve"> subtraction number sentence</w:t>
      </w:r>
      <w:r w:rsidR="005E048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that represent how you separated the counters.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Draw a picture to show the two parts of the set.</w:t>
      </w:r>
    </w:p>
    <w:p w14:paraId="256441ED" w14:textId="77777777" w:rsidR="006A6849" w:rsidRPr="005E0488" w:rsidRDefault="006A6849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could you write an addition sentence that would mean the same as 8 – 5 = ____?</w:t>
      </w:r>
    </w:p>
    <w:p w14:paraId="1241DBEB" w14:textId="77777777" w:rsidR="00AA57E5" w:rsidRPr="008D6F21" w:rsidRDefault="004E5B8D" w:rsidP="008D6F2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039E9067" w14:textId="761DE2A4" w:rsidR="003C048F" w:rsidRDefault="00A60EA9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Show students 10 </w:t>
      </w:r>
      <w:r w:rsidR="00D32A12">
        <w:rPr>
          <w:rFonts w:cs="Times New Roman"/>
          <w:sz w:val="24"/>
          <w:szCs w:val="24"/>
        </w:rPr>
        <w:t xml:space="preserve">linking </w:t>
      </w:r>
      <w:r>
        <w:rPr>
          <w:rFonts w:cs="Times New Roman"/>
          <w:sz w:val="24"/>
          <w:szCs w:val="24"/>
        </w:rPr>
        <w:t xml:space="preserve">cubes </w:t>
      </w:r>
      <w:r w:rsidR="00D32A12">
        <w:rPr>
          <w:rFonts w:cs="Times New Roman"/>
          <w:sz w:val="24"/>
          <w:szCs w:val="24"/>
        </w:rPr>
        <w:t xml:space="preserve">joined </w:t>
      </w:r>
      <w:r>
        <w:rPr>
          <w:rFonts w:cs="Times New Roman"/>
          <w:sz w:val="24"/>
          <w:szCs w:val="24"/>
        </w:rPr>
        <w:t xml:space="preserve">together, </w:t>
      </w:r>
      <w:r w:rsidR="00D32A12">
        <w:rPr>
          <w:rFonts w:cs="Times New Roman"/>
          <w:sz w:val="24"/>
          <w:szCs w:val="24"/>
        </w:rPr>
        <w:t xml:space="preserve">four </w:t>
      </w:r>
      <w:r>
        <w:rPr>
          <w:rFonts w:cs="Times New Roman"/>
          <w:sz w:val="24"/>
          <w:szCs w:val="24"/>
        </w:rPr>
        <w:t xml:space="preserve">red and </w:t>
      </w:r>
      <w:r w:rsidR="00D32A12">
        <w:rPr>
          <w:rFonts w:cs="Times New Roman"/>
          <w:sz w:val="24"/>
          <w:szCs w:val="24"/>
        </w:rPr>
        <w:t xml:space="preserve">six </w:t>
      </w:r>
      <w:r>
        <w:rPr>
          <w:rFonts w:cs="Times New Roman"/>
          <w:sz w:val="24"/>
          <w:szCs w:val="24"/>
        </w:rPr>
        <w:t>green.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identify what the total or whole is and what the parts are that make 10.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them record </w:t>
      </w:r>
      <w:r w:rsidR="007378A6">
        <w:rPr>
          <w:rFonts w:cs="Times New Roman"/>
          <w:sz w:val="24"/>
          <w:szCs w:val="24"/>
        </w:rPr>
        <w:t>both addition and subtraction number</w:t>
      </w:r>
      <w:r w:rsidR="004815A1">
        <w:rPr>
          <w:rFonts w:cs="Times New Roman"/>
          <w:sz w:val="24"/>
          <w:szCs w:val="24"/>
        </w:rPr>
        <w:t xml:space="preserve"> sentences for this model and write about how the number sentences are related.</w:t>
      </w:r>
    </w:p>
    <w:p w14:paraId="75168493" w14:textId="738C97D3" w:rsidR="008D6F21" w:rsidRDefault="00EB0DF5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</w:t>
      </w:r>
      <w:r w:rsidR="006A6849">
        <w:rPr>
          <w:rFonts w:cs="Times New Roman"/>
          <w:sz w:val="24"/>
          <w:szCs w:val="24"/>
        </w:rPr>
        <w:t>can</w:t>
      </w:r>
      <w:r>
        <w:rPr>
          <w:rFonts w:cs="Times New Roman"/>
          <w:sz w:val="24"/>
          <w:szCs w:val="24"/>
        </w:rPr>
        <w:t xml:space="preserve"> the numbers 6, 3, and 9 </w:t>
      </w:r>
      <w:r w:rsidR="006A6849">
        <w:rPr>
          <w:rFonts w:cs="Times New Roman"/>
          <w:sz w:val="24"/>
          <w:szCs w:val="24"/>
        </w:rPr>
        <w:t>be placed in a part-part-whole mat</w:t>
      </w:r>
      <w:r>
        <w:rPr>
          <w:rFonts w:cs="Times New Roman"/>
          <w:sz w:val="24"/>
          <w:szCs w:val="24"/>
        </w:rPr>
        <w:t>?</w:t>
      </w:r>
      <w:r w:rsidR="002F594F">
        <w:rPr>
          <w:rFonts w:cs="Times New Roman"/>
          <w:sz w:val="24"/>
          <w:szCs w:val="24"/>
        </w:rPr>
        <w:t xml:space="preserve"> </w:t>
      </w:r>
      <w:r w:rsidR="00F07B35">
        <w:rPr>
          <w:rFonts w:cs="Times New Roman"/>
          <w:sz w:val="24"/>
          <w:szCs w:val="24"/>
        </w:rPr>
        <w:t>Use pictures, numbers, and words to explain your thinking.</w:t>
      </w:r>
    </w:p>
    <w:p w14:paraId="7BE8EE57" w14:textId="065AD6EE" w:rsidR="001A727B" w:rsidRPr="008D6F21" w:rsidRDefault="001A727B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Erin had </w:t>
      </w:r>
      <w:r w:rsidR="00D32A12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>markers.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Tony gave her some more.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Now Erin has </w:t>
      </w:r>
      <w:r w:rsidR="00D32A12">
        <w:rPr>
          <w:rFonts w:cs="Times New Roman"/>
          <w:sz w:val="24"/>
          <w:szCs w:val="24"/>
        </w:rPr>
        <w:t xml:space="preserve">eight </w:t>
      </w:r>
      <w:r>
        <w:rPr>
          <w:rFonts w:cs="Times New Roman"/>
          <w:sz w:val="24"/>
          <w:szCs w:val="24"/>
        </w:rPr>
        <w:t>markers.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markers did Tony give her?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pictures, numbers, and/or words to explain your thinking.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Encourage students to write an addition and </w:t>
      </w:r>
      <w:r w:rsidR="007378A6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subtraction sentence for this story problem and explain how they could use either addition or subtraction to solve this problem.</w:t>
      </w:r>
    </w:p>
    <w:p w14:paraId="320C7206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8D6F21">
        <w:rPr>
          <w:rFonts w:asciiTheme="minorHAnsi" w:hAnsiTheme="minorHAnsi"/>
        </w:rPr>
        <w:t>Assessments</w:t>
      </w:r>
    </w:p>
    <w:p w14:paraId="227F11BE" w14:textId="65F42959" w:rsidR="003C048F" w:rsidRDefault="006D3B8D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related addition and subtraction story problem using the related facts – 10, 2, and 8.</w:t>
      </w:r>
      <w:r w:rsidR="002F594F">
        <w:rPr>
          <w:rFonts w:cs="Times New Roman"/>
          <w:sz w:val="24"/>
          <w:szCs w:val="24"/>
        </w:rPr>
        <w:t xml:space="preserve"> </w:t>
      </w:r>
      <w:r w:rsidR="002D64F9">
        <w:rPr>
          <w:rFonts w:cs="Times New Roman"/>
          <w:sz w:val="24"/>
          <w:szCs w:val="24"/>
        </w:rPr>
        <w:t>Prove how your story problems are related.</w:t>
      </w:r>
    </w:p>
    <w:p w14:paraId="7FD87D63" w14:textId="62E320B5" w:rsidR="002D64F9" w:rsidRPr="008D6F21" w:rsidRDefault="002D64F9" w:rsidP="006467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can the “think addition” strategy help you understand how addition and subtraction are related?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thinking.</w:t>
      </w:r>
    </w:p>
    <w:p w14:paraId="2F4F373A" w14:textId="24CF655C" w:rsidR="00AA57E5" w:rsidRPr="001177BA" w:rsidRDefault="002E277C" w:rsidP="006467BA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0D067414" w14:textId="4A2D5268" w:rsidR="000A4466" w:rsidRDefault="000A4466" w:rsidP="006467B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Domino Related Facts: </w:t>
      </w:r>
    </w:p>
    <w:p w14:paraId="4B9FEC18" w14:textId="226C4456" w:rsidR="000A4466" w:rsidRDefault="006467BA" w:rsidP="006467BA">
      <w:pPr>
        <w:spacing w:before="60" w:after="0" w:line="240" w:lineRule="auto"/>
        <w:ind w:left="2880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E864EC4" wp14:editId="71887F87">
            <wp:extent cx="394970" cy="788670"/>
            <wp:effectExtent l="0" t="6350" r="0" b="0"/>
            <wp:docPr id="2" name="Picture 2" descr="domi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b/1/b/4/11971483161690376745molumen_domino_set_16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9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43D6" w14:textId="77777777" w:rsidR="000A4466" w:rsidRDefault="000A4466" w:rsidP="006467BA">
      <w:pPr>
        <w:spacing w:before="60" w:after="0" w:line="240" w:lineRule="auto"/>
        <w:rPr>
          <w:rFonts w:cs="Times New Roman"/>
          <w:b/>
          <w:sz w:val="24"/>
          <w:szCs w:val="24"/>
        </w:rPr>
      </w:pPr>
    </w:p>
    <w:p w14:paraId="6A0450E4" w14:textId="4A522D6C" w:rsidR="000A4466" w:rsidRPr="00393653" w:rsidRDefault="000A4466" w:rsidP="006467BA">
      <w:pPr>
        <w:spacing w:before="60" w:after="0" w:line="240" w:lineRule="auto"/>
        <w:ind w:left="720"/>
        <w:rPr>
          <w:rFonts w:cs="Times New Roman"/>
          <w:sz w:val="24"/>
          <w:szCs w:val="24"/>
        </w:rPr>
      </w:pPr>
      <w:r w:rsidRPr="000A4466">
        <w:rPr>
          <w:rFonts w:cs="Times New Roman"/>
          <w:sz w:val="24"/>
          <w:szCs w:val="24"/>
        </w:rPr>
        <w:lastRenderedPageBreak/>
        <w:t xml:space="preserve">Cover one part of the 2|5 domino </w:t>
      </w:r>
      <w:r w:rsidR="007912FC">
        <w:rPr>
          <w:rFonts w:cs="Times New Roman"/>
          <w:sz w:val="24"/>
          <w:szCs w:val="24"/>
        </w:rPr>
        <w:t>and show it to students.</w:t>
      </w:r>
      <w:r w:rsidR="002F594F">
        <w:rPr>
          <w:rFonts w:cs="Times New Roman"/>
          <w:sz w:val="24"/>
          <w:szCs w:val="24"/>
        </w:rPr>
        <w:t xml:space="preserve"> </w:t>
      </w:r>
      <w:r w:rsidR="007912FC">
        <w:rPr>
          <w:rFonts w:cs="Times New Roman"/>
          <w:sz w:val="24"/>
          <w:szCs w:val="24"/>
        </w:rPr>
        <w:t xml:space="preserve">Say, </w:t>
      </w:r>
      <w:r w:rsidRPr="00951EB0">
        <w:rPr>
          <w:rFonts w:cs="Times New Roman"/>
          <w:i/>
          <w:sz w:val="24"/>
          <w:szCs w:val="24"/>
        </w:rPr>
        <w:t xml:space="preserve">There are </w:t>
      </w:r>
      <w:r w:rsidR="00D32A12">
        <w:rPr>
          <w:rFonts w:cs="Times New Roman"/>
          <w:i/>
          <w:sz w:val="24"/>
          <w:szCs w:val="24"/>
        </w:rPr>
        <w:t>seven</w:t>
      </w:r>
      <w:r w:rsidR="00D32A12" w:rsidRPr="00951EB0">
        <w:rPr>
          <w:rFonts w:cs="Times New Roman"/>
          <w:i/>
          <w:sz w:val="24"/>
          <w:szCs w:val="24"/>
        </w:rPr>
        <w:t xml:space="preserve"> </w:t>
      </w:r>
      <w:r w:rsidRPr="00951EB0">
        <w:rPr>
          <w:rFonts w:cs="Times New Roman"/>
          <w:i/>
          <w:sz w:val="24"/>
          <w:szCs w:val="24"/>
        </w:rPr>
        <w:t>dots on this domino.</w:t>
      </w:r>
      <w:r w:rsidR="002F594F">
        <w:rPr>
          <w:rFonts w:cs="Times New Roman"/>
          <w:i/>
          <w:sz w:val="24"/>
          <w:szCs w:val="24"/>
        </w:rPr>
        <w:t xml:space="preserve"> </w:t>
      </w:r>
      <w:r w:rsidRPr="00951EB0">
        <w:rPr>
          <w:rFonts w:cs="Times New Roman"/>
          <w:i/>
          <w:sz w:val="24"/>
          <w:szCs w:val="24"/>
        </w:rPr>
        <w:t>How many dots are covered?</w:t>
      </w:r>
      <w:r w:rsidR="002F594F">
        <w:rPr>
          <w:rFonts w:cs="Times New Roman"/>
          <w:i/>
          <w:sz w:val="24"/>
          <w:szCs w:val="24"/>
        </w:rPr>
        <w:t xml:space="preserve"> </w:t>
      </w:r>
      <w:r w:rsidRPr="00951EB0">
        <w:rPr>
          <w:rFonts w:cs="Times New Roman"/>
          <w:i/>
          <w:sz w:val="24"/>
          <w:szCs w:val="24"/>
        </w:rPr>
        <w:t>How do you know?</w:t>
      </w:r>
      <w:r w:rsidR="002F594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Encourage a variety of responses before uncovering the hidden part.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record the number sentences that represent the related facts for this domino.</w:t>
      </w:r>
      <w:r w:rsidR="002F594F">
        <w:rPr>
          <w:rFonts w:cs="Times New Roman"/>
          <w:sz w:val="24"/>
          <w:szCs w:val="24"/>
        </w:rPr>
        <w:t xml:space="preserve"> </w:t>
      </w:r>
      <w:r w:rsidR="00D32A12">
        <w:rPr>
          <w:rFonts w:cs="Times New Roman"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 xml:space="preserve">How can you use the </w:t>
      </w:r>
      <w:r w:rsidR="007912FC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think addition</w:t>
      </w:r>
      <w:r w:rsidR="007912FC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i/>
          <w:sz w:val="24"/>
          <w:szCs w:val="24"/>
        </w:rPr>
        <w:t xml:space="preserve"> strategy to help you figure out how many dots are covered?</w:t>
      </w:r>
      <w:r w:rsidR="00D32A12">
        <w:rPr>
          <w:rFonts w:cs="Times New Roman"/>
          <w:i/>
          <w:sz w:val="24"/>
          <w:szCs w:val="24"/>
        </w:rPr>
        <w:t>”</w:t>
      </w:r>
      <w:r w:rsidR="002F594F">
        <w:rPr>
          <w:rFonts w:cs="Times New Roman"/>
          <w:i/>
          <w:sz w:val="24"/>
          <w:szCs w:val="24"/>
        </w:rPr>
        <w:t xml:space="preserve"> </w:t>
      </w:r>
      <w:r w:rsidR="00D32A12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Compare and contrast addition and subtraction number sentences for this domino.</w:t>
      </w:r>
      <w:r w:rsidR="00D32A12">
        <w:rPr>
          <w:rFonts w:cs="Times New Roman"/>
          <w:i/>
          <w:sz w:val="24"/>
          <w:szCs w:val="24"/>
        </w:rPr>
        <w:t>”</w:t>
      </w:r>
      <w:r w:rsidR="002F594F">
        <w:rPr>
          <w:rFonts w:cs="Times New Roman"/>
          <w:i/>
          <w:sz w:val="24"/>
          <w:szCs w:val="24"/>
        </w:rPr>
        <w:t xml:space="preserve"> </w:t>
      </w:r>
      <w:r w:rsidR="00D32A12">
        <w:rPr>
          <w:rFonts w:cs="Times New Roman"/>
          <w:i/>
          <w:sz w:val="24"/>
          <w:szCs w:val="24"/>
        </w:rPr>
        <w:t>“</w:t>
      </w:r>
      <w:r w:rsidR="00393653">
        <w:rPr>
          <w:rFonts w:cs="Times New Roman"/>
          <w:i/>
          <w:sz w:val="24"/>
          <w:szCs w:val="24"/>
        </w:rPr>
        <w:t xml:space="preserve">How are these </w:t>
      </w:r>
      <w:r w:rsidR="00D32A12">
        <w:rPr>
          <w:rFonts w:cs="Times New Roman"/>
          <w:i/>
          <w:sz w:val="24"/>
          <w:szCs w:val="24"/>
        </w:rPr>
        <w:t xml:space="preserve">three </w:t>
      </w:r>
      <w:r w:rsidR="00393653">
        <w:rPr>
          <w:rFonts w:cs="Times New Roman"/>
          <w:i/>
          <w:sz w:val="24"/>
          <w:szCs w:val="24"/>
        </w:rPr>
        <w:t>numbers related?</w:t>
      </w:r>
      <w:r w:rsidR="00D32A12">
        <w:rPr>
          <w:rFonts w:cs="Times New Roman"/>
          <w:i/>
          <w:sz w:val="24"/>
          <w:szCs w:val="24"/>
        </w:rPr>
        <w:t>”</w:t>
      </w:r>
      <w:r w:rsidR="002F594F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Repeat the activity for another domino, whi</w:t>
      </w:r>
      <w:r w:rsidR="00393653">
        <w:rPr>
          <w:rFonts w:cs="Times New Roman"/>
          <w:sz w:val="24"/>
          <w:szCs w:val="24"/>
        </w:rPr>
        <w:t xml:space="preserve">ch has a total of </w:t>
      </w:r>
      <w:r w:rsidR="00D32A12">
        <w:rPr>
          <w:rFonts w:cs="Times New Roman"/>
          <w:sz w:val="24"/>
          <w:szCs w:val="24"/>
        </w:rPr>
        <w:t xml:space="preserve">eight </w:t>
      </w:r>
      <w:r w:rsidR="00393653">
        <w:rPr>
          <w:rFonts w:cs="Times New Roman"/>
          <w:sz w:val="24"/>
          <w:szCs w:val="24"/>
        </w:rPr>
        <w:t>dots, etc.</w:t>
      </w:r>
    </w:p>
    <w:p w14:paraId="42A0271A" w14:textId="092DF127" w:rsidR="005C2BCD" w:rsidRPr="005C2BCD" w:rsidRDefault="00A60EA9" w:rsidP="006467B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A60EA9">
        <w:rPr>
          <w:rFonts w:cs="Times New Roman"/>
          <w:b/>
          <w:sz w:val="24"/>
          <w:szCs w:val="24"/>
        </w:rPr>
        <w:t>Think Addition Activity</w:t>
      </w:r>
      <w:r w:rsidRPr="006467BA">
        <w:rPr>
          <w:rFonts w:cs="Times New Roman"/>
          <w:b/>
          <w:sz w:val="24"/>
          <w:szCs w:val="24"/>
        </w:rPr>
        <w:t>: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Give each student a fixed number of counters on a part-part-whole mat.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Count the cubes/counters with students to determine the total number.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Player 1 separate the counters into </w:t>
      </w:r>
      <w:r w:rsidR="00D32A12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parts while Player 2 covers his/her eyes.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Player 1 hides one of the two parts with a cup or sheet of paper so only one part is showing.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Player 2 has to figure out the covered part by thinking addition.</w:t>
      </w:r>
      <w:r w:rsidR="002F594F">
        <w:rPr>
          <w:rFonts w:cs="Times New Roman"/>
          <w:sz w:val="24"/>
          <w:szCs w:val="24"/>
        </w:rPr>
        <w:t xml:space="preserve"> </w:t>
      </w:r>
      <w:r w:rsidR="0069269D">
        <w:rPr>
          <w:rFonts w:cs="Times New Roman"/>
          <w:i/>
          <w:sz w:val="24"/>
          <w:szCs w:val="24"/>
        </w:rPr>
        <w:t>What goes with the part you see to make the whole?</w:t>
      </w:r>
      <w:r w:rsidR="002F594F">
        <w:rPr>
          <w:rFonts w:cs="Times New Roman"/>
          <w:sz w:val="24"/>
          <w:szCs w:val="24"/>
        </w:rPr>
        <w:t xml:space="preserve"> </w:t>
      </w:r>
      <w:r w:rsidR="0069269D">
        <w:rPr>
          <w:rFonts w:cs="Times New Roman"/>
          <w:sz w:val="24"/>
          <w:szCs w:val="24"/>
        </w:rPr>
        <w:t xml:space="preserve">For example, if there are </w:t>
      </w:r>
      <w:r w:rsidR="00D32A12">
        <w:rPr>
          <w:rFonts w:cs="Times New Roman"/>
          <w:sz w:val="24"/>
          <w:szCs w:val="24"/>
        </w:rPr>
        <w:t>nine</w:t>
      </w:r>
      <w:r w:rsidR="0069269D">
        <w:rPr>
          <w:rFonts w:cs="Times New Roman"/>
          <w:sz w:val="24"/>
          <w:szCs w:val="24"/>
        </w:rPr>
        <w:t xml:space="preserve"> counters and </w:t>
      </w:r>
      <w:r w:rsidR="00D32A12">
        <w:rPr>
          <w:rFonts w:cs="Times New Roman"/>
          <w:sz w:val="24"/>
          <w:szCs w:val="24"/>
        </w:rPr>
        <w:t xml:space="preserve">four </w:t>
      </w:r>
      <w:r w:rsidR="0069269D">
        <w:rPr>
          <w:rFonts w:cs="Times New Roman"/>
          <w:sz w:val="24"/>
          <w:szCs w:val="24"/>
        </w:rPr>
        <w:t>counters are visible, the student needs to think 4 and ? make a total of 9.</w:t>
      </w:r>
    </w:p>
    <w:p w14:paraId="1508D5FB" w14:textId="67BBAC80" w:rsidR="005C2BCD" w:rsidRPr="005C2BCD" w:rsidRDefault="005C2BCD" w:rsidP="006467B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5C2BCD">
        <w:rPr>
          <w:rFonts w:cs="Times New Roman"/>
          <w:sz w:val="24"/>
          <w:szCs w:val="24"/>
        </w:rPr>
        <w:t xml:space="preserve">Ask students to create a different two-number combination for the sum of </w:t>
      </w:r>
      <w:r w:rsidR="00D32A12">
        <w:rPr>
          <w:rFonts w:cs="Times New Roman"/>
          <w:sz w:val="24"/>
          <w:szCs w:val="24"/>
        </w:rPr>
        <w:t>seven</w:t>
      </w:r>
      <w:r w:rsidR="00D32A12" w:rsidRPr="005C2BCD">
        <w:rPr>
          <w:rFonts w:cs="Times New Roman"/>
          <w:sz w:val="24"/>
          <w:szCs w:val="24"/>
        </w:rPr>
        <w:t xml:space="preserve"> </w:t>
      </w:r>
      <w:r w:rsidRPr="005C2BCD">
        <w:rPr>
          <w:rFonts w:cs="Times New Roman"/>
          <w:sz w:val="24"/>
          <w:szCs w:val="24"/>
        </w:rPr>
        <w:t>using the part-whole mat and counters.</w:t>
      </w:r>
      <w:r w:rsidR="002F594F">
        <w:rPr>
          <w:rFonts w:cs="Times New Roman"/>
          <w:sz w:val="24"/>
          <w:szCs w:val="24"/>
        </w:rPr>
        <w:t xml:space="preserve"> </w:t>
      </w:r>
      <w:r w:rsidRPr="005C2BCD">
        <w:rPr>
          <w:rFonts w:cs="Times New Roman"/>
          <w:sz w:val="24"/>
          <w:szCs w:val="24"/>
        </w:rPr>
        <w:t>When students have completed this task, ask the student to show his/her combination to the group.</w:t>
      </w:r>
      <w:r w:rsidR="002F594F">
        <w:rPr>
          <w:rFonts w:cs="Times New Roman"/>
          <w:sz w:val="24"/>
          <w:szCs w:val="24"/>
        </w:rPr>
        <w:t xml:space="preserve"> </w:t>
      </w:r>
      <w:r w:rsidRPr="005C2BCD">
        <w:rPr>
          <w:rFonts w:cs="Times New Roman"/>
          <w:sz w:val="24"/>
          <w:szCs w:val="24"/>
        </w:rPr>
        <w:t xml:space="preserve">Discuss the relationship between </w:t>
      </w:r>
      <w:r w:rsidR="00D32A12">
        <w:rPr>
          <w:rFonts w:cs="Times New Roman"/>
          <w:sz w:val="24"/>
          <w:szCs w:val="24"/>
        </w:rPr>
        <w:t>seven</w:t>
      </w:r>
      <w:r w:rsidRPr="005C2BCD">
        <w:rPr>
          <w:rFonts w:cs="Times New Roman"/>
          <w:sz w:val="24"/>
          <w:szCs w:val="24"/>
        </w:rPr>
        <w:t>, the whole or total, to the parts that make this total (3 and 4, 5 and 2, etc.)</w:t>
      </w:r>
      <w:r w:rsidR="002F594F">
        <w:rPr>
          <w:rFonts w:cs="Times New Roman"/>
          <w:sz w:val="24"/>
          <w:szCs w:val="24"/>
        </w:rPr>
        <w:t xml:space="preserve"> </w:t>
      </w:r>
      <w:r w:rsidRPr="005C2BCD">
        <w:rPr>
          <w:rFonts w:cs="Times New Roman"/>
          <w:sz w:val="24"/>
          <w:szCs w:val="24"/>
        </w:rPr>
        <w:t xml:space="preserve">Have students record </w:t>
      </w:r>
      <w:r w:rsidR="001D0FF8">
        <w:rPr>
          <w:rFonts w:cs="Times New Roman"/>
          <w:sz w:val="24"/>
          <w:szCs w:val="24"/>
        </w:rPr>
        <w:t xml:space="preserve">both </w:t>
      </w:r>
      <w:r w:rsidRPr="005C2BCD">
        <w:rPr>
          <w:rFonts w:cs="Times New Roman"/>
          <w:sz w:val="24"/>
          <w:szCs w:val="24"/>
        </w:rPr>
        <w:t xml:space="preserve">the </w:t>
      </w:r>
      <w:r w:rsidR="001D0FF8">
        <w:rPr>
          <w:rFonts w:cs="Times New Roman"/>
          <w:sz w:val="24"/>
          <w:szCs w:val="24"/>
        </w:rPr>
        <w:t>addition and subtraction</w:t>
      </w:r>
      <w:r w:rsidRPr="005C2BCD">
        <w:rPr>
          <w:rFonts w:cs="Times New Roman"/>
          <w:sz w:val="24"/>
          <w:szCs w:val="24"/>
        </w:rPr>
        <w:t xml:space="preserve"> number sentences represented by the counters.</w:t>
      </w:r>
    </w:p>
    <w:p w14:paraId="0F05C73E" w14:textId="77777777" w:rsidR="000D5A2B" w:rsidRPr="007F0621" w:rsidRDefault="008035E5" w:rsidP="006467BA">
      <w:pPr>
        <w:pStyle w:val="Heading2"/>
      </w:pPr>
      <w:r w:rsidRPr="007F0621">
        <w:t xml:space="preserve">Strategies for Differentiation </w:t>
      </w:r>
    </w:p>
    <w:p w14:paraId="6BB94CD1" w14:textId="77777777" w:rsidR="0002150A" w:rsidRDefault="005C2BCD" w:rsidP="006467B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Adjust the total number to meet the needs of your students.</w:t>
      </w:r>
    </w:p>
    <w:p w14:paraId="3EC4F014" w14:textId="5D715E76" w:rsidR="0002150A" w:rsidRDefault="0002150A" w:rsidP="006467B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struggling students</w:t>
      </w:r>
      <w:r w:rsidR="00D32A1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continue to use paired addition and subtraction story problems to provide context for modeling the connection between addition and subtraction.</w:t>
      </w:r>
    </w:p>
    <w:p w14:paraId="243AF660" w14:textId="0FD79A84" w:rsidR="001177BA" w:rsidRPr="00CC4D7F" w:rsidRDefault="0002150A" w:rsidP="006467B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modeling part-part-whole situations, provide equation frames that encourage students to write both an addition and </w:t>
      </w:r>
      <w:r w:rsidR="00D32A12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subtraction sentence.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 + ____ = 9 and 9 - ____ = ____)</w:t>
      </w:r>
      <w:r w:rsidR="002F594F">
        <w:rPr>
          <w:rFonts w:cs="Times New Roman"/>
          <w:sz w:val="24"/>
          <w:szCs w:val="24"/>
        </w:rPr>
        <w:t xml:space="preserve"> </w:t>
      </w:r>
    </w:p>
    <w:p w14:paraId="050A82D1" w14:textId="4C119C07" w:rsidR="00C54587" w:rsidRDefault="005C2BCD" w:rsidP="006467B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cards with various related number sentences on them.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match up to another student(s) to create a fact family.</w:t>
      </w:r>
      <w:r w:rsidR="002F59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example, 3 + 2 = 5 could match to 2 + 3 = 5, 5 – 2 = 3, and 5 – 3 = 2.</w:t>
      </w:r>
    </w:p>
    <w:p w14:paraId="372C2E70" w14:textId="77777777" w:rsidR="00C54587" w:rsidRPr="006467BA" w:rsidRDefault="00C54587" w:rsidP="006467BA">
      <w:pPr>
        <w:spacing w:line="240" w:lineRule="auto"/>
        <w:rPr>
          <w:sz w:val="24"/>
          <w:szCs w:val="24"/>
        </w:rPr>
      </w:pPr>
    </w:p>
    <w:p w14:paraId="34FE48A5" w14:textId="269D42D4" w:rsidR="001177BA" w:rsidRPr="006467BA" w:rsidRDefault="006467BA" w:rsidP="006467BA">
      <w:pPr>
        <w:tabs>
          <w:tab w:val="left" w:pos="7815"/>
        </w:tabs>
        <w:spacing w:line="240" w:lineRule="auto"/>
        <w:rPr>
          <w:sz w:val="24"/>
          <w:szCs w:val="24"/>
        </w:rPr>
      </w:pPr>
      <w:r w:rsidRPr="006467BA">
        <w:rPr>
          <w:rFonts w:ascii="Calibri" w:hAnsi="Calibri" w:cs="Calibri"/>
          <w:b/>
          <w:bCs/>
          <w:sz w:val="24"/>
          <w:szCs w:val="24"/>
        </w:rPr>
        <w:t>Note: The following pages are intended for classroom use for students as a visual aid to learning.</w:t>
      </w:r>
      <w:r w:rsidR="00C54587" w:rsidRPr="006467BA">
        <w:rPr>
          <w:sz w:val="24"/>
          <w:szCs w:val="24"/>
        </w:rPr>
        <w:tab/>
      </w:r>
    </w:p>
    <w:p w14:paraId="7C3E7738" w14:textId="77777777" w:rsidR="006467BA" w:rsidRDefault="006467BA" w:rsidP="006467BA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A35A022" w14:textId="77777777" w:rsidR="00C54587" w:rsidRPr="006467BA" w:rsidRDefault="00C54587" w:rsidP="006467BA">
      <w:pPr>
        <w:tabs>
          <w:tab w:val="left" w:pos="7815"/>
        </w:tabs>
        <w:spacing w:line="240" w:lineRule="auto"/>
        <w:rPr>
          <w:sz w:val="24"/>
          <w:szCs w:val="24"/>
        </w:rPr>
      </w:pPr>
    </w:p>
    <w:p w14:paraId="4FB30C30" w14:textId="368A2EC4" w:rsidR="00A83006" w:rsidRDefault="00A83006" w:rsidP="00C54587">
      <w:pPr>
        <w:tabs>
          <w:tab w:val="left" w:pos="7815"/>
        </w:tabs>
        <w:sectPr w:rsidR="00A83006" w:rsidSect="006467BA">
          <w:headerReference w:type="default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22E761CF" w14:textId="77777777" w:rsidR="00C54587" w:rsidRPr="006467BA" w:rsidRDefault="00A83006" w:rsidP="006467BA">
      <w:pPr>
        <w:tabs>
          <w:tab w:val="left" w:pos="7815"/>
        </w:tabs>
        <w:spacing w:after="240" w:line="240" w:lineRule="auto"/>
        <w:jc w:val="center"/>
        <w:rPr>
          <w:b/>
          <w:sz w:val="32"/>
          <w:szCs w:val="32"/>
        </w:rPr>
      </w:pPr>
      <w:r w:rsidRPr="006467BA">
        <w:rPr>
          <w:b/>
          <w:sz w:val="32"/>
          <w:szCs w:val="32"/>
        </w:rPr>
        <w:t>Part-</w:t>
      </w:r>
      <w:r w:rsidR="000179E5" w:rsidRPr="006467BA">
        <w:rPr>
          <w:b/>
          <w:sz w:val="32"/>
          <w:szCs w:val="32"/>
        </w:rPr>
        <w:t>Part-</w:t>
      </w:r>
      <w:r w:rsidRPr="006467BA">
        <w:rPr>
          <w:b/>
          <w:sz w:val="32"/>
          <w:szCs w:val="32"/>
        </w:rPr>
        <w:t>Whole Mat</w:t>
      </w:r>
      <w:r w:rsidR="000179E5" w:rsidRPr="006467BA">
        <w:rPr>
          <w:b/>
          <w:sz w:val="32"/>
          <w:szCs w:val="32"/>
        </w:rPr>
        <w:t xml:space="preserve"> 1</w:t>
      </w: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7316"/>
        <w:gridCol w:w="7317"/>
      </w:tblGrid>
      <w:tr w:rsidR="00A83006" w14:paraId="13A8DC9B" w14:textId="77777777" w:rsidTr="00A83006">
        <w:trPr>
          <w:trHeight w:val="3997"/>
        </w:trPr>
        <w:tc>
          <w:tcPr>
            <w:tcW w:w="14633" w:type="dxa"/>
            <w:gridSpan w:val="2"/>
          </w:tcPr>
          <w:p w14:paraId="21A009E8" w14:textId="77777777" w:rsidR="00A83006" w:rsidRPr="00A83006" w:rsidRDefault="00A83006" w:rsidP="00A83006">
            <w:pPr>
              <w:tabs>
                <w:tab w:val="left" w:pos="7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</w:t>
            </w:r>
          </w:p>
        </w:tc>
      </w:tr>
      <w:tr w:rsidR="00A83006" w14:paraId="3187A191" w14:textId="77777777" w:rsidTr="00A83006">
        <w:trPr>
          <w:trHeight w:val="4092"/>
        </w:trPr>
        <w:tc>
          <w:tcPr>
            <w:tcW w:w="7316" w:type="dxa"/>
          </w:tcPr>
          <w:p w14:paraId="5023D92F" w14:textId="77777777" w:rsidR="00A83006" w:rsidRPr="00A83006" w:rsidRDefault="00A83006" w:rsidP="00A83006">
            <w:pPr>
              <w:tabs>
                <w:tab w:val="left" w:pos="7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</w:t>
            </w:r>
          </w:p>
        </w:tc>
        <w:tc>
          <w:tcPr>
            <w:tcW w:w="7317" w:type="dxa"/>
          </w:tcPr>
          <w:p w14:paraId="0A4FC6BB" w14:textId="77777777" w:rsidR="00A83006" w:rsidRPr="00A83006" w:rsidRDefault="00A83006" w:rsidP="00A83006">
            <w:pPr>
              <w:tabs>
                <w:tab w:val="left" w:pos="7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</w:t>
            </w:r>
          </w:p>
        </w:tc>
      </w:tr>
    </w:tbl>
    <w:p w14:paraId="3B4E02E8" w14:textId="77777777" w:rsidR="00C54587" w:rsidRDefault="00C54587" w:rsidP="006467BA">
      <w:pPr>
        <w:pStyle w:val="Heading2"/>
      </w:pPr>
    </w:p>
    <w:p w14:paraId="3AD23FD8" w14:textId="022354E9" w:rsidR="000179E5" w:rsidRPr="006467BA" w:rsidRDefault="000179E5" w:rsidP="006467BA">
      <w:pPr>
        <w:tabs>
          <w:tab w:val="left" w:pos="7815"/>
        </w:tabs>
        <w:spacing w:after="240" w:line="240" w:lineRule="auto"/>
        <w:jc w:val="center"/>
        <w:rPr>
          <w:b/>
          <w:sz w:val="32"/>
          <w:szCs w:val="32"/>
        </w:rPr>
      </w:pPr>
      <w:r w:rsidRPr="006467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73A004" wp14:editId="07CEA13C">
                <wp:simplePos x="0" y="0"/>
                <wp:positionH relativeFrom="column">
                  <wp:posOffset>5915025</wp:posOffset>
                </wp:positionH>
                <wp:positionV relativeFrom="paragraph">
                  <wp:posOffset>533400</wp:posOffset>
                </wp:positionV>
                <wp:extent cx="2562225" cy="23812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7A6AA2DD" id="Rectangle 3" o:spid="_x0000_s1026" style="position:absolute;margin-left:465.75pt;margin-top:42pt;width:201.75pt;height:18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" filled="f" strokecolor="windowText" strokeweight="3pt"/>
            </w:pict>
          </mc:Fallback>
        </mc:AlternateContent>
      </w:r>
      <w:r w:rsidRPr="006467BA">
        <w:rPr>
          <w:b/>
          <w:sz w:val="32"/>
          <w:szCs w:val="32"/>
        </w:rPr>
        <w:t>Part-Part-Whole Mat 2</w:t>
      </w:r>
    </w:p>
    <w:p w14:paraId="2EE818D6" w14:textId="77777777" w:rsidR="000179E5" w:rsidRDefault="000179E5" w:rsidP="000179E5">
      <w:pPr>
        <w:tabs>
          <w:tab w:val="left" w:pos="7815"/>
        </w:tabs>
        <w:jc w:val="center"/>
        <w:rPr>
          <w:b/>
          <w:sz w:val="52"/>
          <w:szCs w:val="52"/>
        </w:rPr>
      </w:pPr>
    </w:p>
    <w:p w14:paraId="190D9BA4" w14:textId="4C36AF19" w:rsidR="000179E5" w:rsidRPr="000179E5" w:rsidRDefault="00A42AD1" w:rsidP="000179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0C1DF1" wp14:editId="79F19A26">
                <wp:simplePos x="0" y="0"/>
                <wp:positionH relativeFrom="column">
                  <wp:posOffset>6908165</wp:posOffset>
                </wp:positionH>
                <wp:positionV relativeFrom="paragraph">
                  <wp:posOffset>4568190</wp:posOffset>
                </wp:positionV>
                <wp:extent cx="545465" cy="369570"/>
                <wp:effectExtent l="0" t="0" r="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8553" w14:textId="77777777" w:rsidR="00C5437C" w:rsidRPr="000179E5" w:rsidRDefault="00C5437C" w:rsidP="00C543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1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95pt;margin-top:359.7pt;width:42.95pt;height:2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" filled="f" stroked="f">
                <v:textbox>
                  <w:txbxContent>
                    <w:p w14:paraId="20728553" w14:textId="77777777" w:rsidR="00C5437C" w:rsidRPr="000179E5" w:rsidRDefault="00C5437C" w:rsidP="00C543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D263AC" wp14:editId="68E821A7">
                <wp:simplePos x="0" y="0"/>
                <wp:positionH relativeFrom="column">
                  <wp:posOffset>6939280</wp:posOffset>
                </wp:positionH>
                <wp:positionV relativeFrom="paragraph">
                  <wp:posOffset>1525542</wp:posOffset>
                </wp:positionV>
                <wp:extent cx="545465" cy="369570"/>
                <wp:effectExtent l="0" t="0" r="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D5F5" w14:textId="77777777" w:rsidR="00C5437C" w:rsidRPr="000179E5" w:rsidRDefault="00C5437C" w:rsidP="00C543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63AC" id="_x0000_s1027" type="#_x0000_t202" style="position:absolute;margin-left:546.4pt;margin-top:120.1pt;width:42.95pt;height:2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" filled="f" stroked="f">
                <v:textbox>
                  <w:txbxContent>
                    <w:p w14:paraId="725FD5F5" w14:textId="77777777" w:rsidR="00C5437C" w:rsidRPr="000179E5" w:rsidRDefault="00C5437C" w:rsidP="00C543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9E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FB947" wp14:editId="3463A419">
                <wp:simplePos x="0" y="0"/>
                <wp:positionH relativeFrom="column">
                  <wp:posOffset>1971675</wp:posOffset>
                </wp:positionH>
                <wp:positionV relativeFrom="paragraph">
                  <wp:posOffset>4359275</wp:posOffset>
                </wp:positionV>
                <wp:extent cx="763905" cy="3695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4D62" w14:textId="77777777" w:rsidR="000179E5" w:rsidRPr="000179E5" w:rsidRDefault="000179E5" w:rsidP="000179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79E5">
                              <w:rPr>
                                <w:b/>
                                <w:sz w:val="32"/>
                                <w:szCs w:val="32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B947" id="_x0000_s1028" type="#_x0000_t202" style="position:absolute;margin-left:155.25pt;margin-top:343.25pt;width:60.15pt;height: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" filled="f" stroked="f">
                <v:textbox>
                  <w:txbxContent>
                    <w:p w14:paraId="516F4D62" w14:textId="77777777" w:rsidR="000179E5" w:rsidRPr="000179E5" w:rsidRDefault="000179E5" w:rsidP="000179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79E5">
                        <w:rPr>
                          <w:b/>
                          <w:sz w:val="32"/>
                          <w:szCs w:val="32"/>
                        </w:rPr>
                        <w:t>Whole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9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B1B9C" wp14:editId="727F2947">
                <wp:simplePos x="0" y="0"/>
                <wp:positionH relativeFrom="column">
                  <wp:posOffset>4455995</wp:posOffset>
                </wp:positionH>
                <wp:positionV relativeFrom="paragraph">
                  <wp:posOffset>2176250</wp:posOffset>
                </wp:positionV>
                <wp:extent cx="1514902" cy="1624084"/>
                <wp:effectExtent l="19050" t="1905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902" cy="162408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2865BBB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171.35pt" to="470.1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" strokecolor="windowText" strokeweight="3pt"/>
            </w:pict>
          </mc:Fallback>
        </mc:AlternateContent>
      </w:r>
      <w:r w:rsidR="000179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F8181" wp14:editId="51F7FD51">
                <wp:simplePos x="0" y="0"/>
                <wp:positionH relativeFrom="column">
                  <wp:posOffset>4462534</wp:posOffset>
                </wp:positionH>
                <wp:positionV relativeFrom="paragraph">
                  <wp:posOffset>606757</wp:posOffset>
                </wp:positionV>
                <wp:extent cx="1453770" cy="1446662"/>
                <wp:effectExtent l="19050" t="19050" r="3238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770" cy="14466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6145F61D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47.8pt" to="465.8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" strokecolor="black [3213]" strokeweight="3pt"/>
            </w:pict>
          </mc:Fallback>
        </mc:AlternateContent>
      </w:r>
      <w:r w:rsidR="000179E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BDE2E5" wp14:editId="5CB63631">
                <wp:simplePos x="0" y="0"/>
                <wp:positionH relativeFrom="column">
                  <wp:posOffset>252484</wp:posOffset>
                </wp:positionH>
                <wp:positionV relativeFrom="paragraph">
                  <wp:posOffset>292859</wp:posOffset>
                </wp:positionV>
                <wp:extent cx="4210050" cy="3899706"/>
                <wp:effectExtent l="19050" t="1905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99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387108B2" id="Rectangle 1" o:spid="_x0000_s1026" style="position:absolute;margin-left:19.9pt;margin-top:23.05pt;width:331.5pt;height:307.0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" filled="f" strokecolor="black [3213]" strokeweight="3pt"/>
            </w:pict>
          </mc:Fallback>
        </mc:AlternateContent>
      </w:r>
      <w:r w:rsidR="000179E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49EF2F" wp14:editId="1069C1CF">
                <wp:simplePos x="0" y="0"/>
                <wp:positionH relativeFrom="column">
                  <wp:posOffset>5981700</wp:posOffset>
                </wp:positionH>
                <wp:positionV relativeFrom="paragraph">
                  <wp:posOffset>2609215</wp:posOffset>
                </wp:positionV>
                <wp:extent cx="2562225" cy="23812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422B6903" id="Rectangle 4" o:spid="_x0000_s1026" style="position:absolute;margin-left:471pt;margin-top:205.45pt;width:201.75pt;height:18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" filled="f" strokecolor="windowText" strokeweight="3pt"/>
            </w:pict>
          </mc:Fallback>
        </mc:AlternateContent>
      </w:r>
    </w:p>
    <w:sectPr w:rsidR="000179E5" w:rsidRPr="000179E5" w:rsidSect="00A83006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50CA" w14:textId="77777777" w:rsidR="00A62153" w:rsidRDefault="00A62153" w:rsidP="00220A40">
      <w:pPr>
        <w:spacing w:after="0" w:line="240" w:lineRule="auto"/>
      </w:pPr>
      <w:r>
        <w:separator/>
      </w:r>
    </w:p>
  </w:endnote>
  <w:endnote w:type="continuationSeparator" w:id="0">
    <w:p w14:paraId="3D9F7EE6" w14:textId="77777777" w:rsidR="00A62153" w:rsidRDefault="00A6215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0AD1" w14:textId="00934854" w:rsidR="005C490C" w:rsidRPr="000257FF" w:rsidRDefault="000257FF" w:rsidP="000257FF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9936" w14:textId="77777777" w:rsidR="00A62153" w:rsidRDefault="00A62153" w:rsidP="00220A40">
      <w:pPr>
        <w:spacing w:after="0" w:line="240" w:lineRule="auto"/>
      </w:pPr>
      <w:r>
        <w:separator/>
      </w:r>
    </w:p>
  </w:footnote>
  <w:footnote w:type="continuationSeparator" w:id="0">
    <w:p w14:paraId="4AFBA8C4" w14:textId="77777777" w:rsidR="00A62153" w:rsidRDefault="00A6215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191F" w14:textId="77777777" w:rsidR="006467BA" w:rsidRDefault="006467BA" w:rsidP="006467BA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51C5929A" w14:textId="77777777" w:rsidR="006467BA" w:rsidRPr="00AD7040" w:rsidRDefault="006467BA" w:rsidP="0064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C0E"/>
    <w:multiLevelType w:val="hybridMultilevel"/>
    <w:tmpl w:val="7D0487DA"/>
    <w:lvl w:ilvl="0" w:tplc="85E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8282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79E5"/>
    <w:rsid w:val="0002150A"/>
    <w:rsid w:val="00023B02"/>
    <w:rsid w:val="000257FF"/>
    <w:rsid w:val="00075B63"/>
    <w:rsid w:val="00084772"/>
    <w:rsid w:val="000906FC"/>
    <w:rsid w:val="00091FDE"/>
    <w:rsid w:val="000A3CCA"/>
    <w:rsid w:val="000A4466"/>
    <w:rsid w:val="000A482B"/>
    <w:rsid w:val="000B55A0"/>
    <w:rsid w:val="000C47A9"/>
    <w:rsid w:val="000D021A"/>
    <w:rsid w:val="000D2360"/>
    <w:rsid w:val="000D5A2B"/>
    <w:rsid w:val="000E40B0"/>
    <w:rsid w:val="000F2B5B"/>
    <w:rsid w:val="000F3570"/>
    <w:rsid w:val="001137B3"/>
    <w:rsid w:val="001177BA"/>
    <w:rsid w:val="00132559"/>
    <w:rsid w:val="00140BF0"/>
    <w:rsid w:val="00141C6E"/>
    <w:rsid w:val="001452C3"/>
    <w:rsid w:val="00154221"/>
    <w:rsid w:val="00196BD1"/>
    <w:rsid w:val="001A727B"/>
    <w:rsid w:val="001C1985"/>
    <w:rsid w:val="001D0FF8"/>
    <w:rsid w:val="001D2B35"/>
    <w:rsid w:val="00220A40"/>
    <w:rsid w:val="00275A0E"/>
    <w:rsid w:val="002D64F9"/>
    <w:rsid w:val="002E277C"/>
    <w:rsid w:val="002F594F"/>
    <w:rsid w:val="00310FF8"/>
    <w:rsid w:val="00317B7E"/>
    <w:rsid w:val="00331D5D"/>
    <w:rsid w:val="00367DF3"/>
    <w:rsid w:val="00381C1B"/>
    <w:rsid w:val="00393653"/>
    <w:rsid w:val="003C048F"/>
    <w:rsid w:val="004103ED"/>
    <w:rsid w:val="004203F5"/>
    <w:rsid w:val="004249E3"/>
    <w:rsid w:val="0044108E"/>
    <w:rsid w:val="0044376E"/>
    <w:rsid w:val="00470E2B"/>
    <w:rsid w:val="0047174A"/>
    <w:rsid w:val="00477E91"/>
    <w:rsid w:val="004815A1"/>
    <w:rsid w:val="004859BB"/>
    <w:rsid w:val="004A00EE"/>
    <w:rsid w:val="004A219B"/>
    <w:rsid w:val="004B25A7"/>
    <w:rsid w:val="004B4305"/>
    <w:rsid w:val="004B4EF5"/>
    <w:rsid w:val="004E5B8D"/>
    <w:rsid w:val="00521E66"/>
    <w:rsid w:val="00536E9C"/>
    <w:rsid w:val="00551EFD"/>
    <w:rsid w:val="00567BB3"/>
    <w:rsid w:val="005930E6"/>
    <w:rsid w:val="00593E03"/>
    <w:rsid w:val="00597682"/>
    <w:rsid w:val="005C02F4"/>
    <w:rsid w:val="005C2BCD"/>
    <w:rsid w:val="005C490C"/>
    <w:rsid w:val="005D453F"/>
    <w:rsid w:val="005E0488"/>
    <w:rsid w:val="0060292A"/>
    <w:rsid w:val="00625927"/>
    <w:rsid w:val="006467BA"/>
    <w:rsid w:val="006864B8"/>
    <w:rsid w:val="0069269D"/>
    <w:rsid w:val="006A6849"/>
    <w:rsid w:val="006B0124"/>
    <w:rsid w:val="006B65DD"/>
    <w:rsid w:val="006C13B5"/>
    <w:rsid w:val="006D3B8D"/>
    <w:rsid w:val="007378A6"/>
    <w:rsid w:val="00773F6F"/>
    <w:rsid w:val="0078286F"/>
    <w:rsid w:val="00790D01"/>
    <w:rsid w:val="007912FC"/>
    <w:rsid w:val="007C42D8"/>
    <w:rsid w:val="007D3ADC"/>
    <w:rsid w:val="007E41D5"/>
    <w:rsid w:val="007F0621"/>
    <w:rsid w:val="008035E5"/>
    <w:rsid w:val="00807F49"/>
    <w:rsid w:val="00822CAE"/>
    <w:rsid w:val="00827136"/>
    <w:rsid w:val="00867652"/>
    <w:rsid w:val="008741CC"/>
    <w:rsid w:val="00887DAA"/>
    <w:rsid w:val="008A3285"/>
    <w:rsid w:val="008A4568"/>
    <w:rsid w:val="008D6F21"/>
    <w:rsid w:val="008F64B4"/>
    <w:rsid w:val="00903563"/>
    <w:rsid w:val="00932BC8"/>
    <w:rsid w:val="00951EB0"/>
    <w:rsid w:val="00980459"/>
    <w:rsid w:val="009A231D"/>
    <w:rsid w:val="009C732E"/>
    <w:rsid w:val="009D1D59"/>
    <w:rsid w:val="009D406A"/>
    <w:rsid w:val="009F6208"/>
    <w:rsid w:val="00A12A49"/>
    <w:rsid w:val="00A20131"/>
    <w:rsid w:val="00A378EE"/>
    <w:rsid w:val="00A42AD1"/>
    <w:rsid w:val="00A510CB"/>
    <w:rsid w:val="00A60EA9"/>
    <w:rsid w:val="00A62153"/>
    <w:rsid w:val="00A756D3"/>
    <w:rsid w:val="00A83006"/>
    <w:rsid w:val="00A96A1A"/>
    <w:rsid w:val="00AA406E"/>
    <w:rsid w:val="00AA57E5"/>
    <w:rsid w:val="00AA61D7"/>
    <w:rsid w:val="00AC5838"/>
    <w:rsid w:val="00AD5ED7"/>
    <w:rsid w:val="00AF58F3"/>
    <w:rsid w:val="00B26237"/>
    <w:rsid w:val="00B40629"/>
    <w:rsid w:val="00B42F93"/>
    <w:rsid w:val="00B764CA"/>
    <w:rsid w:val="00B9259B"/>
    <w:rsid w:val="00BA1A58"/>
    <w:rsid w:val="00BC1095"/>
    <w:rsid w:val="00C016FE"/>
    <w:rsid w:val="00C02CEA"/>
    <w:rsid w:val="00C21E8C"/>
    <w:rsid w:val="00C5437C"/>
    <w:rsid w:val="00C54587"/>
    <w:rsid w:val="00C618CC"/>
    <w:rsid w:val="00C66D0D"/>
    <w:rsid w:val="00C674C5"/>
    <w:rsid w:val="00C73471"/>
    <w:rsid w:val="00C82355"/>
    <w:rsid w:val="00CB679E"/>
    <w:rsid w:val="00CC4416"/>
    <w:rsid w:val="00CC4D7F"/>
    <w:rsid w:val="00D32A12"/>
    <w:rsid w:val="00D453E6"/>
    <w:rsid w:val="00D64B53"/>
    <w:rsid w:val="00D94802"/>
    <w:rsid w:val="00DD1F18"/>
    <w:rsid w:val="00DD5429"/>
    <w:rsid w:val="00E01FBA"/>
    <w:rsid w:val="00E05F3A"/>
    <w:rsid w:val="00E24E7E"/>
    <w:rsid w:val="00E26312"/>
    <w:rsid w:val="00E2683D"/>
    <w:rsid w:val="00E71C8F"/>
    <w:rsid w:val="00E866B3"/>
    <w:rsid w:val="00E900BD"/>
    <w:rsid w:val="00EA1AFF"/>
    <w:rsid w:val="00EB0DF5"/>
    <w:rsid w:val="00ED1291"/>
    <w:rsid w:val="00F067FC"/>
    <w:rsid w:val="00F07B35"/>
    <w:rsid w:val="00F33502"/>
    <w:rsid w:val="00F441BA"/>
    <w:rsid w:val="00F51728"/>
    <w:rsid w:val="00F626C8"/>
    <w:rsid w:val="00F74F3E"/>
    <w:rsid w:val="00F77D0C"/>
    <w:rsid w:val="00F940D1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D4E34"/>
  <w15:docId w15:val="{ECE53147-43B1-45B7-AC3C-80306B1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A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67BA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A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A45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5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5C7E-80E1-4C42-A224-C9CE0A85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mip-1.7b-connect-add-sub</vt:lpstr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mip-1.7b-connect-add-sub</dc:title>
  <dc:subject>mathematics</dc:subject>
  <dc:creator>VDOE</dc:creator>
  <cp:lastModifiedBy>Delozier, Debra (DOE)</cp:lastModifiedBy>
  <cp:revision>6</cp:revision>
  <cp:lastPrinted>2010-05-07T13:49:00Z</cp:lastPrinted>
  <dcterms:created xsi:type="dcterms:W3CDTF">2018-01-19T17:19:00Z</dcterms:created>
  <dcterms:modified xsi:type="dcterms:W3CDTF">2018-06-28T20:08:00Z</dcterms:modified>
</cp:coreProperties>
</file>