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07" w:rsidRDefault="002D5607" w:rsidP="002D5607">
      <w:pPr>
        <w:pStyle w:val="Header"/>
        <w:contextualSpacing/>
        <w:rPr>
          <w:i/>
        </w:rPr>
      </w:pPr>
      <w:r w:rsidRPr="00FF5956">
        <w:rPr>
          <w:i/>
        </w:rPr>
        <w:t xml:space="preserve">Mathematics </w:t>
      </w:r>
      <w:r>
        <w:rPr>
          <w:i/>
        </w:rPr>
        <w:t xml:space="preserve">Instructional Plan </w:t>
      </w:r>
      <w:r w:rsidRPr="00FF5956">
        <w:rPr>
          <w:i/>
        </w:rPr>
        <w:t>–</w:t>
      </w:r>
      <w:r>
        <w:rPr>
          <w:i/>
        </w:rPr>
        <w:t xml:space="preserve"> </w:t>
      </w:r>
      <w:r w:rsidRPr="00FF5956">
        <w:rPr>
          <w:i/>
        </w:rPr>
        <w:t>Grade 1</w:t>
      </w:r>
    </w:p>
    <w:p w:rsidR="002D5607" w:rsidRPr="00AD7040" w:rsidRDefault="002D5607" w:rsidP="002D5607">
      <w:pPr>
        <w:pStyle w:val="Header"/>
      </w:pPr>
    </w:p>
    <w:p w:rsidR="00196BD1" w:rsidRPr="00411CE0" w:rsidRDefault="002D3614" w:rsidP="007F0621">
      <w:pPr>
        <w:pStyle w:val="Heading1"/>
        <w:rPr>
          <w:rFonts w:asciiTheme="minorHAnsi" w:hAnsiTheme="minorHAnsi"/>
          <w:color w:val="1F497D" w:themeColor="text2"/>
          <w:sz w:val="48"/>
        </w:rPr>
      </w:pPr>
      <w:r w:rsidRPr="00411CE0">
        <w:rPr>
          <w:rFonts w:asciiTheme="minorHAnsi" w:hAnsiTheme="minorHAnsi"/>
          <w:color w:val="1F497D" w:themeColor="text2"/>
          <w:sz w:val="48"/>
        </w:rPr>
        <w:t>How Much Does it Hold?</w:t>
      </w:r>
    </w:p>
    <w:p w:rsidR="00196BD1" w:rsidRPr="007F0621" w:rsidRDefault="004A219B" w:rsidP="00C674C5">
      <w:pPr>
        <w:spacing w:before="100" w:after="0" w:line="240" w:lineRule="auto"/>
        <w:rPr>
          <w:rFonts w:cs="Times New Roman"/>
          <w:sz w:val="24"/>
          <w:szCs w:val="24"/>
        </w:rPr>
      </w:pPr>
      <w:r w:rsidRPr="002D5607">
        <w:rPr>
          <w:rStyle w:val="Heading2Char"/>
        </w:rPr>
        <w:t>Strand</w:t>
      </w:r>
      <w:r w:rsidR="00822CAE" w:rsidRPr="002D5607">
        <w:rPr>
          <w:rStyle w:val="Heading2Char"/>
        </w:rPr>
        <w:t>:</w:t>
      </w:r>
      <w:r w:rsidRPr="007F0621">
        <w:rPr>
          <w:rFonts w:cs="Times New Roman"/>
          <w:b/>
          <w:sz w:val="24"/>
          <w:szCs w:val="24"/>
        </w:rPr>
        <w:tab/>
      </w:r>
      <w:r w:rsidR="00196BD1" w:rsidRPr="007F0621">
        <w:rPr>
          <w:rFonts w:cs="Times New Roman"/>
          <w:sz w:val="24"/>
          <w:szCs w:val="24"/>
        </w:rPr>
        <w:tab/>
      </w:r>
      <w:r w:rsidR="002D3614">
        <w:rPr>
          <w:rFonts w:cs="Times New Roman"/>
          <w:sz w:val="24"/>
          <w:szCs w:val="24"/>
        </w:rPr>
        <w:t>Measurement and Geometry</w:t>
      </w:r>
    </w:p>
    <w:p w:rsidR="00196BD1" w:rsidRDefault="008035E5" w:rsidP="00060025">
      <w:pPr>
        <w:spacing w:before="100" w:after="0" w:line="240" w:lineRule="auto"/>
        <w:rPr>
          <w:rFonts w:cs="Times New Roman"/>
          <w:sz w:val="24"/>
          <w:szCs w:val="24"/>
        </w:rPr>
      </w:pPr>
      <w:r w:rsidRPr="002D5607">
        <w:rPr>
          <w:rStyle w:val="Heading2Char"/>
        </w:rPr>
        <w:t>Topic</w:t>
      </w:r>
      <w:r w:rsidR="00822CAE" w:rsidRPr="002D5607">
        <w:rPr>
          <w:rStyle w:val="Heading2Char"/>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2D3614">
        <w:rPr>
          <w:rFonts w:cs="Times New Roman"/>
          <w:sz w:val="24"/>
          <w:szCs w:val="24"/>
        </w:rPr>
        <w:t>Measuring</w:t>
      </w:r>
      <w:bookmarkStart w:id="0" w:name="_GoBack"/>
      <w:bookmarkEnd w:id="0"/>
      <w:r w:rsidR="002D3614">
        <w:rPr>
          <w:rFonts w:cs="Times New Roman"/>
          <w:sz w:val="24"/>
          <w:szCs w:val="24"/>
        </w:rPr>
        <w:t xml:space="preserve"> and </w:t>
      </w:r>
      <w:r w:rsidR="004E005B">
        <w:rPr>
          <w:rFonts w:cs="Times New Roman"/>
          <w:sz w:val="24"/>
          <w:szCs w:val="24"/>
        </w:rPr>
        <w:t>c</w:t>
      </w:r>
      <w:r w:rsidR="002D3614">
        <w:rPr>
          <w:rFonts w:cs="Times New Roman"/>
          <w:sz w:val="24"/>
          <w:szCs w:val="24"/>
        </w:rPr>
        <w:t xml:space="preserve">omparing </w:t>
      </w:r>
      <w:r w:rsidR="004E005B">
        <w:rPr>
          <w:rFonts w:cs="Times New Roman"/>
          <w:sz w:val="24"/>
          <w:szCs w:val="24"/>
        </w:rPr>
        <w:t>v</w:t>
      </w:r>
      <w:r w:rsidR="002D3614">
        <w:rPr>
          <w:rFonts w:cs="Times New Roman"/>
          <w:sz w:val="24"/>
          <w:szCs w:val="24"/>
        </w:rPr>
        <w:t xml:space="preserve">olume </w:t>
      </w:r>
      <w:r w:rsidR="004E005B">
        <w:rPr>
          <w:rFonts w:cs="Times New Roman"/>
          <w:sz w:val="24"/>
          <w:szCs w:val="24"/>
        </w:rPr>
        <w:t>using</w:t>
      </w:r>
      <w:r w:rsidR="002D3614">
        <w:rPr>
          <w:rFonts w:cs="Times New Roman"/>
          <w:sz w:val="24"/>
          <w:szCs w:val="24"/>
        </w:rPr>
        <w:t xml:space="preserve"> nonstandard units</w:t>
      </w:r>
    </w:p>
    <w:p w:rsidR="00196BD1" w:rsidRPr="002D5607" w:rsidRDefault="00196BD1" w:rsidP="002D5607">
      <w:pPr>
        <w:pStyle w:val="NormalWeb"/>
        <w:tabs>
          <w:tab w:val="left" w:pos="2160"/>
        </w:tabs>
        <w:spacing w:beforeAutospacing="0" w:after="0" w:afterAutospacing="0"/>
        <w:ind w:left="2610" w:hanging="2610"/>
        <w:rPr>
          <w:rFonts w:ascii="Calibri" w:hAnsi="Calibri" w:cs="Calibri"/>
        </w:rPr>
      </w:pPr>
      <w:r w:rsidRPr="002D5607">
        <w:rPr>
          <w:rStyle w:val="Heading2Char"/>
          <w:rFonts w:asciiTheme="minorHAnsi" w:hAnsiTheme="minorHAnsi"/>
        </w:rPr>
        <w:t>Primary SOL</w:t>
      </w:r>
      <w:r w:rsidR="00822CAE" w:rsidRPr="002D5607">
        <w:rPr>
          <w:rStyle w:val="Heading2Char"/>
          <w:rFonts w:asciiTheme="minorHAnsi" w:hAnsiTheme="minorHAnsi"/>
        </w:rPr>
        <w:t>:</w:t>
      </w:r>
      <w:r w:rsidRPr="002D3614">
        <w:rPr>
          <w:rFonts w:asciiTheme="minorHAnsi" w:hAnsiTheme="minorHAnsi" w:cstheme="minorHAnsi"/>
          <w:b/>
        </w:rPr>
        <w:tab/>
      </w:r>
      <w:r w:rsidR="002D3614" w:rsidRPr="002D3614">
        <w:rPr>
          <w:rFonts w:asciiTheme="minorHAnsi" w:hAnsiTheme="minorHAnsi" w:cstheme="minorHAnsi"/>
          <w:color w:val="000000"/>
        </w:rPr>
        <w:t>1.10</w:t>
      </w:r>
      <w:r w:rsidR="002D3614" w:rsidRPr="002D3614">
        <w:rPr>
          <w:rFonts w:asciiTheme="minorHAnsi" w:hAnsiTheme="minorHAnsi" w:cstheme="minorHAnsi"/>
          <w:color w:val="000000"/>
        </w:rPr>
        <w:tab/>
      </w:r>
      <w:r w:rsidR="00B00184">
        <w:rPr>
          <w:rFonts w:asciiTheme="minorHAnsi" w:hAnsiTheme="minorHAnsi" w:cstheme="minorHAnsi"/>
          <w:color w:val="000000"/>
        </w:rPr>
        <w:tab/>
      </w:r>
      <w:proofErr w:type="gramStart"/>
      <w:r w:rsidR="002D3614" w:rsidRPr="002D3614">
        <w:rPr>
          <w:rFonts w:asciiTheme="minorHAnsi" w:hAnsiTheme="minorHAnsi" w:cstheme="minorHAnsi"/>
          <w:color w:val="000000"/>
        </w:rPr>
        <w:t>The</w:t>
      </w:r>
      <w:proofErr w:type="gramEnd"/>
      <w:r w:rsidR="002D3614" w:rsidRPr="002D3614">
        <w:rPr>
          <w:rFonts w:asciiTheme="minorHAnsi" w:hAnsiTheme="minorHAnsi" w:cstheme="minorHAnsi"/>
          <w:color w:val="000000"/>
        </w:rPr>
        <w:t xml:space="preserve"> student will use nonstandard units to measure and compare length</w:t>
      </w:r>
      <w:r w:rsidR="002D3614" w:rsidRPr="002D5607">
        <w:rPr>
          <w:rFonts w:ascii="Calibri" w:hAnsi="Calibri" w:cs="Calibri"/>
          <w:color w:val="000000"/>
        </w:rPr>
        <w:t xml:space="preserve">, </w:t>
      </w:r>
      <w:r w:rsidR="002D3614" w:rsidRPr="002D5607">
        <w:rPr>
          <w:rFonts w:ascii="Calibri" w:hAnsi="Calibri" w:cs="Calibri"/>
        </w:rPr>
        <w:t>weight and volume.</w:t>
      </w:r>
      <w:r w:rsidR="00D809FD">
        <w:rPr>
          <w:rFonts w:ascii="Calibri" w:hAnsi="Calibri" w:cs="Calibri"/>
        </w:rPr>
        <w:t xml:space="preserve"> </w:t>
      </w:r>
    </w:p>
    <w:p w:rsidR="00196BD1" w:rsidRPr="002D3614" w:rsidRDefault="00196BD1" w:rsidP="00C674C5">
      <w:pPr>
        <w:spacing w:before="100" w:after="0" w:line="240" w:lineRule="auto"/>
        <w:ind w:left="2160" w:hanging="2160"/>
        <w:rPr>
          <w:rFonts w:cstheme="minorHAnsi"/>
          <w:sz w:val="24"/>
          <w:szCs w:val="24"/>
        </w:rPr>
      </w:pPr>
      <w:r w:rsidRPr="002D5607">
        <w:rPr>
          <w:rStyle w:val="Heading2Char"/>
        </w:rPr>
        <w:t>Related SOL</w:t>
      </w:r>
      <w:r w:rsidR="00822CAE" w:rsidRPr="002D5607">
        <w:rPr>
          <w:rStyle w:val="Heading2Char"/>
        </w:rPr>
        <w:t>:</w:t>
      </w:r>
      <w:r w:rsidRPr="002D3614">
        <w:rPr>
          <w:rFonts w:cstheme="minorHAnsi"/>
          <w:b/>
          <w:sz w:val="24"/>
          <w:szCs w:val="24"/>
        </w:rPr>
        <w:tab/>
      </w:r>
      <w:r w:rsidR="002D3614" w:rsidRPr="002D3614">
        <w:rPr>
          <w:rFonts w:cstheme="minorHAnsi"/>
          <w:sz w:val="24"/>
          <w:szCs w:val="24"/>
        </w:rPr>
        <w:t>1.2b, 1.4a, 1.4b</w:t>
      </w:r>
    </w:p>
    <w:p w:rsidR="003C048F" w:rsidRPr="007F0621" w:rsidRDefault="001C1985" w:rsidP="002D5607">
      <w:pPr>
        <w:pStyle w:val="Heading2"/>
      </w:pPr>
      <w:r w:rsidRPr="007F0621">
        <w:t xml:space="preserve">Materials </w:t>
      </w:r>
    </w:p>
    <w:p w:rsidR="004E005B" w:rsidRDefault="004E005B" w:rsidP="002D5607">
      <w:pPr>
        <w:numPr>
          <w:ilvl w:val="0"/>
          <w:numId w:val="3"/>
        </w:numPr>
        <w:spacing w:before="60"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Chart paper with table </w:t>
      </w:r>
      <w:proofErr w:type="spellStart"/>
      <w:r>
        <w:rPr>
          <w:rFonts w:eastAsia="Times New Roman" w:cstheme="minorHAnsi"/>
          <w:color w:val="000000"/>
          <w:sz w:val="24"/>
          <w:szCs w:val="24"/>
        </w:rPr>
        <w:t>predrawn</w:t>
      </w:r>
      <w:proofErr w:type="spellEnd"/>
      <w:r>
        <w:rPr>
          <w:rFonts w:eastAsia="Times New Roman" w:cstheme="minorHAnsi"/>
          <w:color w:val="000000"/>
          <w:sz w:val="24"/>
          <w:szCs w:val="24"/>
        </w:rPr>
        <w:t xml:space="preserve"> (sample attached)</w:t>
      </w:r>
    </w:p>
    <w:p w:rsidR="002D3614" w:rsidRDefault="0060263D" w:rsidP="002D3614">
      <w:pPr>
        <w:numPr>
          <w:ilvl w:val="0"/>
          <w:numId w:val="3"/>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Tall </w:t>
      </w:r>
      <w:r w:rsidR="00B3533D">
        <w:rPr>
          <w:rFonts w:eastAsia="Times New Roman" w:cstheme="minorHAnsi"/>
          <w:color w:val="000000"/>
          <w:sz w:val="24"/>
          <w:szCs w:val="24"/>
        </w:rPr>
        <w:t>and skinny container</w:t>
      </w:r>
    </w:p>
    <w:p w:rsidR="0060263D" w:rsidRDefault="0060263D" w:rsidP="002D3614">
      <w:pPr>
        <w:numPr>
          <w:ilvl w:val="0"/>
          <w:numId w:val="3"/>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Short </w:t>
      </w:r>
      <w:r w:rsidR="00B3533D">
        <w:rPr>
          <w:rFonts w:eastAsia="Times New Roman" w:cstheme="minorHAnsi"/>
          <w:color w:val="000000"/>
          <w:sz w:val="24"/>
          <w:szCs w:val="24"/>
        </w:rPr>
        <w:t>and fat container</w:t>
      </w:r>
    </w:p>
    <w:p w:rsidR="004E005B" w:rsidRDefault="004E005B" w:rsidP="002D3614">
      <w:pPr>
        <w:numPr>
          <w:ilvl w:val="0"/>
          <w:numId w:val="3"/>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Cubes (approximately ¾</w:t>
      </w:r>
      <w:r w:rsidR="00B3533D">
        <w:rPr>
          <w:rFonts w:eastAsia="Times New Roman" w:cstheme="minorHAnsi"/>
          <w:color w:val="000000"/>
          <w:sz w:val="24"/>
          <w:szCs w:val="24"/>
        </w:rPr>
        <w:t xml:space="preserve">” </w:t>
      </w:r>
      <w:r>
        <w:rPr>
          <w:rFonts w:eastAsia="Times New Roman" w:cstheme="minorHAnsi"/>
          <w:color w:val="000000"/>
          <w:sz w:val="24"/>
          <w:szCs w:val="24"/>
        </w:rPr>
        <w:t>– can be wooden or plastic connecting cubes)</w:t>
      </w:r>
    </w:p>
    <w:p w:rsidR="004E005B" w:rsidRDefault="004E005B" w:rsidP="002D3614">
      <w:pPr>
        <w:numPr>
          <w:ilvl w:val="0"/>
          <w:numId w:val="3"/>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Ping pong balls (or marbles)</w:t>
      </w:r>
    </w:p>
    <w:p w:rsidR="00FC3972" w:rsidRDefault="00FC3972" w:rsidP="002D3614">
      <w:pPr>
        <w:numPr>
          <w:ilvl w:val="0"/>
          <w:numId w:val="3"/>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Small </w:t>
      </w:r>
      <w:r w:rsidR="00970FE1">
        <w:rPr>
          <w:rFonts w:eastAsia="Times New Roman" w:cstheme="minorHAnsi"/>
          <w:color w:val="000000"/>
          <w:sz w:val="24"/>
          <w:szCs w:val="24"/>
        </w:rPr>
        <w:t>plastic</w:t>
      </w:r>
      <w:r>
        <w:rPr>
          <w:rFonts w:eastAsia="Times New Roman" w:cstheme="minorHAnsi"/>
          <w:color w:val="000000"/>
          <w:sz w:val="24"/>
          <w:szCs w:val="24"/>
        </w:rPr>
        <w:t xml:space="preserve"> cup</w:t>
      </w:r>
    </w:p>
    <w:p w:rsidR="004E005B" w:rsidRDefault="004E005B" w:rsidP="002D3614">
      <w:pPr>
        <w:numPr>
          <w:ilvl w:val="0"/>
          <w:numId w:val="3"/>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Large tub of water (or rice or sand)</w:t>
      </w:r>
    </w:p>
    <w:p w:rsidR="00FC3972" w:rsidRPr="005912D6" w:rsidRDefault="004E005B" w:rsidP="005912D6">
      <w:pPr>
        <w:numPr>
          <w:ilvl w:val="0"/>
          <w:numId w:val="3"/>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Various sized containers to be used at stations</w:t>
      </w:r>
    </w:p>
    <w:p w:rsidR="002D3614" w:rsidRDefault="00A40C57" w:rsidP="002D3614">
      <w:pPr>
        <w:numPr>
          <w:ilvl w:val="0"/>
          <w:numId w:val="3"/>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M</w:t>
      </w:r>
      <w:r w:rsidR="002D3614" w:rsidRPr="002D3614">
        <w:rPr>
          <w:rFonts w:eastAsia="Times New Roman" w:cstheme="minorHAnsi"/>
          <w:color w:val="000000"/>
          <w:sz w:val="24"/>
          <w:szCs w:val="24"/>
        </w:rPr>
        <w:t xml:space="preserve">arbles, ping pong balls, cubes, </w:t>
      </w:r>
      <w:r w:rsidR="004E005B">
        <w:rPr>
          <w:rFonts w:eastAsia="Times New Roman" w:cstheme="minorHAnsi"/>
          <w:color w:val="000000"/>
          <w:sz w:val="24"/>
          <w:szCs w:val="24"/>
        </w:rPr>
        <w:t>pom-poms, etc.</w:t>
      </w:r>
      <w:r w:rsidR="00B3533D">
        <w:rPr>
          <w:rFonts w:eastAsia="Times New Roman" w:cstheme="minorHAnsi"/>
          <w:color w:val="000000"/>
          <w:sz w:val="24"/>
          <w:szCs w:val="24"/>
        </w:rPr>
        <w:t>,</w:t>
      </w:r>
      <w:r w:rsidR="00DE5BD6">
        <w:rPr>
          <w:rFonts w:eastAsia="Times New Roman" w:cstheme="minorHAnsi"/>
          <w:color w:val="000000"/>
          <w:sz w:val="24"/>
          <w:szCs w:val="24"/>
        </w:rPr>
        <w:t xml:space="preserve"> to use as units of volume</w:t>
      </w:r>
    </w:p>
    <w:p w:rsidR="004E005B" w:rsidRDefault="004E005B" w:rsidP="002D3614">
      <w:pPr>
        <w:numPr>
          <w:ilvl w:val="0"/>
          <w:numId w:val="3"/>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Various small cups that can be used as units of volume</w:t>
      </w:r>
    </w:p>
    <w:p w:rsidR="001C1985" w:rsidRPr="007F0621" w:rsidRDefault="004203F5" w:rsidP="002D5607">
      <w:pPr>
        <w:pStyle w:val="Heading2"/>
      </w:pPr>
      <w:r w:rsidRPr="007F0621">
        <w:t xml:space="preserve">Vocabulary </w:t>
      </w:r>
    </w:p>
    <w:p w:rsidR="002E277C" w:rsidRPr="002D3614" w:rsidRDefault="003C048F" w:rsidP="002D5607">
      <w:pPr>
        <w:tabs>
          <w:tab w:val="left" w:pos="360"/>
        </w:tabs>
        <w:spacing w:before="60" w:after="0" w:line="240" w:lineRule="auto"/>
        <w:ind w:left="360" w:hanging="360"/>
        <w:rPr>
          <w:rFonts w:cstheme="minorHAnsi"/>
          <w:i/>
          <w:sz w:val="24"/>
          <w:szCs w:val="24"/>
        </w:rPr>
      </w:pPr>
      <w:r w:rsidRPr="007F0621">
        <w:rPr>
          <w:rFonts w:cs="Times New Roman"/>
          <w:b/>
          <w:sz w:val="24"/>
          <w:szCs w:val="24"/>
        </w:rPr>
        <w:tab/>
      </w:r>
      <w:proofErr w:type="gramStart"/>
      <w:r w:rsidR="00B00184">
        <w:rPr>
          <w:rFonts w:cstheme="minorHAnsi"/>
          <w:i/>
          <w:color w:val="000000"/>
          <w:sz w:val="24"/>
          <w:szCs w:val="24"/>
        </w:rPr>
        <w:t>container</w:t>
      </w:r>
      <w:proofErr w:type="gramEnd"/>
      <w:r w:rsidR="00B00184">
        <w:rPr>
          <w:rFonts w:cstheme="minorHAnsi"/>
          <w:i/>
          <w:color w:val="000000"/>
          <w:sz w:val="24"/>
          <w:szCs w:val="24"/>
        </w:rPr>
        <w:t>,</w:t>
      </w:r>
      <w:r w:rsidR="00B00184" w:rsidRPr="002D3614">
        <w:rPr>
          <w:rFonts w:cstheme="minorHAnsi"/>
          <w:i/>
          <w:color w:val="000000"/>
          <w:sz w:val="24"/>
          <w:szCs w:val="24"/>
        </w:rPr>
        <w:t xml:space="preserve"> equal, equivalent, </w:t>
      </w:r>
      <w:r w:rsidR="00B00184" w:rsidRPr="004E005B">
        <w:rPr>
          <w:rFonts w:cs="Times New Roman"/>
          <w:i/>
          <w:sz w:val="24"/>
          <w:szCs w:val="24"/>
        </w:rPr>
        <w:t>fill,</w:t>
      </w:r>
      <w:r w:rsidR="00B00184">
        <w:rPr>
          <w:rFonts w:cs="Times New Roman"/>
          <w:b/>
          <w:sz w:val="24"/>
          <w:szCs w:val="24"/>
        </w:rPr>
        <w:t xml:space="preserve"> </w:t>
      </w:r>
      <w:r w:rsidR="00B00184">
        <w:rPr>
          <w:rFonts w:cstheme="minorHAnsi"/>
          <w:i/>
          <w:color w:val="000000"/>
          <w:sz w:val="24"/>
          <w:szCs w:val="24"/>
        </w:rPr>
        <w:t>greater,</w:t>
      </w:r>
      <w:r w:rsidR="00B00184" w:rsidRPr="00B00184">
        <w:rPr>
          <w:rFonts w:cstheme="minorHAnsi"/>
          <w:i/>
          <w:color w:val="000000"/>
          <w:sz w:val="24"/>
          <w:szCs w:val="24"/>
        </w:rPr>
        <w:t xml:space="preserve"> </w:t>
      </w:r>
      <w:r w:rsidR="00B00184">
        <w:rPr>
          <w:rFonts w:cstheme="minorHAnsi"/>
          <w:i/>
          <w:color w:val="000000"/>
          <w:sz w:val="24"/>
          <w:szCs w:val="24"/>
        </w:rPr>
        <w:t>less,</w:t>
      </w:r>
      <w:r w:rsidR="00B00184" w:rsidRPr="002D3614">
        <w:rPr>
          <w:rFonts w:cstheme="minorHAnsi"/>
          <w:i/>
          <w:color w:val="000000"/>
          <w:sz w:val="24"/>
          <w:szCs w:val="24"/>
        </w:rPr>
        <w:t xml:space="preserve"> more,</w:t>
      </w:r>
      <w:r w:rsidR="00B00184">
        <w:rPr>
          <w:rFonts w:cstheme="minorHAnsi"/>
          <w:i/>
          <w:color w:val="000000"/>
          <w:sz w:val="24"/>
          <w:szCs w:val="24"/>
        </w:rPr>
        <w:t xml:space="preserve"> </w:t>
      </w:r>
      <w:r w:rsidR="00B00184" w:rsidRPr="004E005B">
        <w:rPr>
          <w:rFonts w:cs="Times New Roman"/>
          <w:i/>
          <w:sz w:val="24"/>
          <w:szCs w:val="24"/>
        </w:rPr>
        <w:t xml:space="preserve">unit, </w:t>
      </w:r>
      <w:r w:rsidR="004E005B">
        <w:rPr>
          <w:rFonts w:cs="Times New Roman"/>
          <w:i/>
          <w:sz w:val="24"/>
          <w:szCs w:val="24"/>
        </w:rPr>
        <w:t>v</w:t>
      </w:r>
      <w:r w:rsidR="004E005B" w:rsidRPr="004E005B">
        <w:rPr>
          <w:rFonts w:cs="Times New Roman"/>
          <w:i/>
          <w:sz w:val="24"/>
          <w:szCs w:val="24"/>
        </w:rPr>
        <w:t>olume</w:t>
      </w:r>
    </w:p>
    <w:p w:rsidR="003C048F" w:rsidRDefault="002E277C" w:rsidP="002D5607">
      <w:pPr>
        <w:pStyle w:val="Heading2"/>
      </w:pPr>
      <w:r w:rsidRPr="007F0621">
        <w:t>Student/Teacher Actions</w:t>
      </w:r>
      <w:r w:rsidR="00B00184">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rsidR="00B35AE4" w:rsidRPr="00B35AE4" w:rsidRDefault="00B35AE4" w:rsidP="002D5607">
      <w:pPr>
        <w:numPr>
          <w:ilvl w:val="0"/>
          <w:numId w:val="11"/>
        </w:numPr>
        <w:spacing w:before="60" w:after="0" w:line="240" w:lineRule="auto"/>
        <w:textAlignment w:val="baseline"/>
        <w:rPr>
          <w:rFonts w:ascii="Calibri" w:eastAsia="Times New Roman" w:hAnsi="Calibri" w:cs="Calibri"/>
          <w:color w:val="000000"/>
          <w:sz w:val="24"/>
          <w:szCs w:val="24"/>
        </w:rPr>
      </w:pPr>
      <w:r w:rsidRPr="00B35AE4">
        <w:rPr>
          <w:rFonts w:ascii="Calibri" w:eastAsia="Times New Roman" w:hAnsi="Calibri" w:cs="Calibri"/>
          <w:color w:val="000000"/>
          <w:sz w:val="24"/>
          <w:szCs w:val="24"/>
        </w:rPr>
        <w:t xml:space="preserve">Introduce the lesson by showing students </w:t>
      </w:r>
      <w:r w:rsidR="00DE5BD6">
        <w:rPr>
          <w:rFonts w:ascii="Calibri" w:eastAsia="Times New Roman" w:hAnsi="Calibri" w:cs="Calibri"/>
          <w:color w:val="000000"/>
          <w:sz w:val="24"/>
          <w:szCs w:val="24"/>
        </w:rPr>
        <w:t xml:space="preserve">a </w:t>
      </w:r>
      <w:r w:rsidR="0060263D">
        <w:rPr>
          <w:rFonts w:ascii="Calibri" w:eastAsia="Times New Roman" w:hAnsi="Calibri" w:cs="Calibri"/>
          <w:color w:val="000000"/>
          <w:sz w:val="24"/>
          <w:szCs w:val="24"/>
        </w:rPr>
        <w:t>tall and skinny container and a short and fat container.</w:t>
      </w:r>
      <w:r w:rsidR="00524C32">
        <w:rPr>
          <w:rFonts w:ascii="Calibri" w:eastAsia="Times New Roman" w:hAnsi="Calibri" w:cs="Calibri"/>
          <w:color w:val="000000"/>
          <w:sz w:val="24"/>
          <w:szCs w:val="24"/>
        </w:rPr>
        <w:t xml:space="preserve"> </w:t>
      </w:r>
      <w:r w:rsidR="004E005B">
        <w:rPr>
          <w:rFonts w:ascii="Calibri" w:eastAsia="Times New Roman" w:hAnsi="Calibri" w:cs="Calibri"/>
          <w:color w:val="000000"/>
          <w:sz w:val="24"/>
          <w:szCs w:val="24"/>
        </w:rPr>
        <w:t>Also show them the cubes that will be used as a unit of volume.</w:t>
      </w:r>
    </w:p>
    <w:p w:rsidR="00524C32" w:rsidRPr="00524C32" w:rsidRDefault="00B35AE4" w:rsidP="002D5607">
      <w:pPr>
        <w:numPr>
          <w:ilvl w:val="0"/>
          <w:numId w:val="11"/>
        </w:numPr>
        <w:spacing w:before="60" w:after="0" w:line="240" w:lineRule="auto"/>
        <w:textAlignment w:val="baseline"/>
        <w:rPr>
          <w:rFonts w:ascii="Calibri" w:eastAsia="Times New Roman" w:hAnsi="Calibri" w:cs="Calibri"/>
          <w:color w:val="000000"/>
          <w:sz w:val="24"/>
          <w:szCs w:val="24"/>
        </w:rPr>
      </w:pPr>
      <w:r w:rsidRPr="00524C32">
        <w:rPr>
          <w:rFonts w:ascii="Calibri" w:eastAsia="Times New Roman" w:hAnsi="Calibri" w:cs="Calibri"/>
          <w:color w:val="000000"/>
          <w:sz w:val="24"/>
          <w:szCs w:val="24"/>
        </w:rPr>
        <w:t>Give each student the opportunity to predict which container will hold the most</w:t>
      </w:r>
      <w:r w:rsidR="004E005B">
        <w:rPr>
          <w:rFonts w:ascii="Calibri" w:eastAsia="Times New Roman" w:hAnsi="Calibri" w:cs="Calibri"/>
          <w:color w:val="000000"/>
          <w:sz w:val="24"/>
          <w:szCs w:val="24"/>
        </w:rPr>
        <w:t xml:space="preserve"> cubes.</w:t>
      </w:r>
      <w:r w:rsidRPr="00524C32">
        <w:rPr>
          <w:rFonts w:ascii="Calibri" w:eastAsia="Times New Roman" w:hAnsi="Calibri" w:cs="Calibri"/>
          <w:color w:val="000000"/>
          <w:sz w:val="24"/>
          <w:szCs w:val="24"/>
        </w:rPr>
        <w:t xml:space="preserve"> Indicate the students’ predictions with tally marks on a chart showing the outlines of the two containers. </w:t>
      </w:r>
      <w:r w:rsidR="00094A2F" w:rsidRPr="00524C32">
        <w:rPr>
          <w:rFonts w:ascii="Calibri" w:eastAsia="Times New Roman" w:hAnsi="Calibri" w:cs="Calibri"/>
          <w:color w:val="000000"/>
          <w:sz w:val="24"/>
          <w:szCs w:val="24"/>
        </w:rPr>
        <w:t xml:space="preserve">Explain that when you are thinking about how much a container holds, you are thinking about its </w:t>
      </w:r>
      <w:r w:rsidR="00094A2F" w:rsidRPr="002D5607">
        <w:rPr>
          <w:rFonts w:ascii="Calibri" w:eastAsia="Times New Roman" w:hAnsi="Calibri" w:cs="Calibri"/>
          <w:i/>
          <w:color w:val="000000"/>
          <w:sz w:val="24"/>
          <w:szCs w:val="24"/>
        </w:rPr>
        <w:t>volume</w:t>
      </w:r>
      <w:r w:rsidR="00094A2F" w:rsidRPr="00524C32">
        <w:rPr>
          <w:rFonts w:ascii="Calibri" w:eastAsia="Times New Roman" w:hAnsi="Calibri" w:cs="Calibri"/>
          <w:color w:val="000000"/>
          <w:sz w:val="24"/>
          <w:szCs w:val="24"/>
        </w:rPr>
        <w:t>.</w:t>
      </w:r>
    </w:p>
    <w:p w:rsidR="00B35AE4" w:rsidRPr="00AB59ED" w:rsidRDefault="00B35AE4" w:rsidP="002D5607">
      <w:pPr>
        <w:numPr>
          <w:ilvl w:val="0"/>
          <w:numId w:val="11"/>
        </w:numPr>
        <w:spacing w:before="60" w:after="0" w:line="240" w:lineRule="auto"/>
        <w:textAlignment w:val="baseline"/>
        <w:rPr>
          <w:rFonts w:ascii="Calibri" w:eastAsia="Times New Roman" w:hAnsi="Calibri" w:cs="Calibri"/>
          <w:color w:val="000000"/>
          <w:sz w:val="24"/>
          <w:szCs w:val="24"/>
        </w:rPr>
      </w:pPr>
      <w:r w:rsidRPr="00B35AE4">
        <w:rPr>
          <w:rFonts w:ascii="Calibri" w:eastAsia="Times New Roman" w:hAnsi="Calibri" w:cs="Calibri"/>
          <w:color w:val="000000"/>
          <w:sz w:val="24"/>
          <w:szCs w:val="24"/>
        </w:rPr>
        <w:t xml:space="preserve">Measure the </w:t>
      </w:r>
      <w:r w:rsidR="00AB59ED">
        <w:rPr>
          <w:rFonts w:ascii="Calibri" w:eastAsia="Times New Roman" w:hAnsi="Calibri" w:cs="Calibri"/>
          <w:color w:val="000000"/>
          <w:sz w:val="24"/>
          <w:szCs w:val="24"/>
        </w:rPr>
        <w:t xml:space="preserve">volume of the </w:t>
      </w:r>
      <w:r w:rsidR="0060263D">
        <w:rPr>
          <w:rFonts w:ascii="Calibri" w:eastAsia="Times New Roman" w:hAnsi="Calibri" w:cs="Calibri"/>
          <w:color w:val="000000"/>
          <w:sz w:val="24"/>
          <w:szCs w:val="24"/>
        </w:rPr>
        <w:t xml:space="preserve">tall </w:t>
      </w:r>
      <w:r w:rsidR="00B3533D">
        <w:rPr>
          <w:rFonts w:ascii="Calibri" w:eastAsia="Times New Roman" w:hAnsi="Calibri" w:cs="Calibri"/>
          <w:color w:val="000000"/>
          <w:sz w:val="24"/>
          <w:szCs w:val="24"/>
        </w:rPr>
        <w:t xml:space="preserve">and </w:t>
      </w:r>
      <w:r w:rsidR="0060263D">
        <w:rPr>
          <w:rFonts w:ascii="Calibri" w:eastAsia="Times New Roman" w:hAnsi="Calibri" w:cs="Calibri"/>
          <w:color w:val="000000"/>
          <w:sz w:val="24"/>
          <w:szCs w:val="24"/>
        </w:rPr>
        <w:t>skinny container</w:t>
      </w:r>
      <w:r w:rsidRPr="00B35AE4">
        <w:rPr>
          <w:rFonts w:ascii="Calibri" w:eastAsia="Times New Roman" w:hAnsi="Calibri" w:cs="Calibri"/>
          <w:color w:val="000000"/>
          <w:sz w:val="24"/>
          <w:szCs w:val="24"/>
        </w:rPr>
        <w:t xml:space="preserve"> </w:t>
      </w:r>
      <w:r w:rsidR="00DE5BD6">
        <w:rPr>
          <w:rFonts w:ascii="Calibri" w:eastAsia="Times New Roman" w:hAnsi="Calibri" w:cs="Calibri"/>
          <w:color w:val="000000"/>
          <w:sz w:val="24"/>
          <w:szCs w:val="24"/>
        </w:rPr>
        <w:t>by filling it with</w:t>
      </w:r>
      <w:r w:rsidRPr="00B35AE4">
        <w:rPr>
          <w:rFonts w:ascii="Calibri" w:eastAsia="Times New Roman" w:hAnsi="Calibri" w:cs="Calibri"/>
          <w:color w:val="000000"/>
          <w:sz w:val="24"/>
          <w:szCs w:val="24"/>
        </w:rPr>
        <w:t xml:space="preserve"> the cubes.</w:t>
      </w:r>
      <w:r w:rsidR="00D809FD">
        <w:rPr>
          <w:rFonts w:ascii="Calibri" w:eastAsia="Times New Roman" w:hAnsi="Calibri" w:cs="Calibri"/>
          <w:color w:val="000000"/>
          <w:sz w:val="24"/>
          <w:szCs w:val="24"/>
        </w:rPr>
        <w:t xml:space="preserve"> </w:t>
      </w:r>
      <w:r w:rsidRPr="00B35AE4">
        <w:rPr>
          <w:rFonts w:ascii="Calibri" w:eastAsia="Times New Roman" w:hAnsi="Calibri" w:cs="Calibri"/>
          <w:color w:val="000000"/>
          <w:sz w:val="24"/>
          <w:szCs w:val="24"/>
        </w:rPr>
        <w:t>Count the cubes with the students.</w:t>
      </w:r>
      <w:r w:rsidR="00D809FD">
        <w:rPr>
          <w:rFonts w:ascii="Calibri" w:eastAsia="Times New Roman" w:hAnsi="Calibri" w:cs="Calibri"/>
          <w:color w:val="000000"/>
          <w:sz w:val="24"/>
          <w:szCs w:val="24"/>
        </w:rPr>
        <w:t xml:space="preserve"> </w:t>
      </w:r>
      <w:r w:rsidR="00AB59ED">
        <w:rPr>
          <w:rFonts w:ascii="Calibri" w:eastAsia="Times New Roman" w:hAnsi="Calibri" w:cs="Calibri"/>
          <w:color w:val="000000"/>
          <w:sz w:val="24"/>
          <w:szCs w:val="24"/>
        </w:rPr>
        <w:t>On the chart that you have prepared ahead of time, write the number of cubes.</w:t>
      </w:r>
      <w:r w:rsidR="00D809FD">
        <w:rPr>
          <w:rFonts w:ascii="Calibri" w:eastAsia="Times New Roman" w:hAnsi="Calibri" w:cs="Calibri"/>
          <w:color w:val="000000"/>
          <w:sz w:val="24"/>
          <w:szCs w:val="24"/>
        </w:rPr>
        <w:t xml:space="preserve"> </w:t>
      </w:r>
      <w:r w:rsidRPr="00AB59ED">
        <w:rPr>
          <w:rFonts w:ascii="Calibri" w:eastAsia="Times New Roman" w:hAnsi="Calibri" w:cs="Calibri"/>
          <w:color w:val="000000"/>
          <w:sz w:val="24"/>
          <w:szCs w:val="24"/>
        </w:rPr>
        <w:t xml:space="preserve">Measure the </w:t>
      </w:r>
      <w:r w:rsidR="00AB59ED">
        <w:rPr>
          <w:rFonts w:ascii="Calibri" w:eastAsia="Times New Roman" w:hAnsi="Calibri" w:cs="Calibri"/>
          <w:color w:val="000000"/>
          <w:sz w:val="24"/>
          <w:szCs w:val="24"/>
        </w:rPr>
        <w:t xml:space="preserve">volume of the </w:t>
      </w:r>
      <w:r w:rsidR="0060263D" w:rsidRPr="00AB59ED">
        <w:rPr>
          <w:rFonts w:ascii="Calibri" w:eastAsia="Times New Roman" w:hAnsi="Calibri" w:cs="Calibri"/>
          <w:color w:val="000000"/>
          <w:sz w:val="24"/>
          <w:szCs w:val="24"/>
        </w:rPr>
        <w:t xml:space="preserve">short </w:t>
      </w:r>
      <w:r w:rsidR="00B3533D">
        <w:rPr>
          <w:rFonts w:ascii="Calibri" w:eastAsia="Times New Roman" w:hAnsi="Calibri" w:cs="Calibri"/>
          <w:color w:val="000000"/>
          <w:sz w:val="24"/>
          <w:szCs w:val="24"/>
        </w:rPr>
        <w:t xml:space="preserve">and </w:t>
      </w:r>
      <w:r w:rsidR="0060263D" w:rsidRPr="00AB59ED">
        <w:rPr>
          <w:rFonts w:ascii="Calibri" w:eastAsia="Times New Roman" w:hAnsi="Calibri" w:cs="Calibri"/>
          <w:color w:val="000000"/>
          <w:sz w:val="24"/>
          <w:szCs w:val="24"/>
        </w:rPr>
        <w:t>fat</w:t>
      </w:r>
      <w:r w:rsidRPr="00AB59ED">
        <w:rPr>
          <w:rFonts w:ascii="Calibri" w:eastAsia="Times New Roman" w:hAnsi="Calibri" w:cs="Calibri"/>
          <w:color w:val="000000"/>
          <w:sz w:val="24"/>
          <w:szCs w:val="24"/>
        </w:rPr>
        <w:t xml:space="preserve"> </w:t>
      </w:r>
      <w:r w:rsidR="00AB59ED">
        <w:rPr>
          <w:rFonts w:ascii="Calibri" w:eastAsia="Times New Roman" w:hAnsi="Calibri" w:cs="Calibri"/>
          <w:color w:val="000000"/>
          <w:sz w:val="24"/>
          <w:szCs w:val="24"/>
        </w:rPr>
        <w:t xml:space="preserve">container </w:t>
      </w:r>
      <w:r w:rsidRPr="00AB59ED">
        <w:rPr>
          <w:rFonts w:ascii="Calibri" w:eastAsia="Times New Roman" w:hAnsi="Calibri" w:cs="Calibri"/>
          <w:color w:val="000000"/>
          <w:sz w:val="24"/>
          <w:szCs w:val="24"/>
        </w:rPr>
        <w:t>with the cubes</w:t>
      </w:r>
      <w:r w:rsidR="00AB59ED">
        <w:rPr>
          <w:rFonts w:ascii="Calibri" w:eastAsia="Times New Roman" w:hAnsi="Calibri" w:cs="Calibri"/>
          <w:color w:val="000000"/>
          <w:sz w:val="24"/>
          <w:szCs w:val="24"/>
        </w:rPr>
        <w:t xml:space="preserve"> and write the number of cub</w:t>
      </w:r>
      <w:r w:rsidR="00341361">
        <w:rPr>
          <w:rFonts w:ascii="Calibri" w:eastAsia="Times New Roman" w:hAnsi="Calibri" w:cs="Calibri"/>
          <w:color w:val="000000"/>
          <w:sz w:val="24"/>
          <w:szCs w:val="24"/>
        </w:rPr>
        <w:t>e</w:t>
      </w:r>
      <w:r w:rsidR="00AB59ED">
        <w:rPr>
          <w:rFonts w:ascii="Calibri" w:eastAsia="Times New Roman" w:hAnsi="Calibri" w:cs="Calibri"/>
          <w:color w:val="000000"/>
          <w:sz w:val="24"/>
          <w:szCs w:val="24"/>
        </w:rPr>
        <w:t>s on the chart.</w:t>
      </w:r>
      <w:r w:rsidR="00D809FD">
        <w:rPr>
          <w:rFonts w:ascii="Calibri" w:eastAsia="Times New Roman" w:hAnsi="Calibri" w:cs="Calibri"/>
          <w:color w:val="000000"/>
          <w:sz w:val="24"/>
          <w:szCs w:val="24"/>
        </w:rPr>
        <w:t xml:space="preserve"> </w:t>
      </w:r>
      <w:r w:rsidRPr="00AB59ED">
        <w:rPr>
          <w:rFonts w:ascii="Calibri" w:eastAsia="Times New Roman" w:hAnsi="Calibri" w:cs="Calibri"/>
          <w:color w:val="000000"/>
          <w:sz w:val="24"/>
          <w:szCs w:val="24"/>
        </w:rPr>
        <w:t>Ask students, “</w:t>
      </w:r>
      <w:r w:rsidRPr="00AB59ED">
        <w:rPr>
          <w:rFonts w:ascii="Calibri" w:eastAsia="Times New Roman" w:hAnsi="Calibri" w:cs="Calibri"/>
          <w:i/>
          <w:iCs/>
          <w:color w:val="000000"/>
          <w:sz w:val="24"/>
          <w:szCs w:val="24"/>
        </w:rPr>
        <w:t xml:space="preserve">Who can </w:t>
      </w:r>
      <w:r w:rsidR="00DE5BD6" w:rsidRPr="00AB59ED">
        <w:rPr>
          <w:rFonts w:ascii="Calibri" w:eastAsia="Times New Roman" w:hAnsi="Calibri" w:cs="Calibri"/>
          <w:i/>
          <w:iCs/>
          <w:color w:val="000000"/>
          <w:sz w:val="24"/>
          <w:szCs w:val="24"/>
        </w:rPr>
        <w:t xml:space="preserve">use a sentence to </w:t>
      </w:r>
      <w:r w:rsidRPr="00AB59ED">
        <w:rPr>
          <w:rFonts w:ascii="Calibri" w:eastAsia="Times New Roman" w:hAnsi="Calibri" w:cs="Calibri"/>
          <w:i/>
          <w:iCs/>
          <w:color w:val="000000"/>
          <w:sz w:val="24"/>
          <w:szCs w:val="24"/>
        </w:rPr>
        <w:t xml:space="preserve">tell me which </w:t>
      </w:r>
      <w:r w:rsidR="00DE5BD6" w:rsidRPr="00AB59ED">
        <w:rPr>
          <w:rFonts w:ascii="Calibri" w:eastAsia="Times New Roman" w:hAnsi="Calibri" w:cs="Calibri"/>
          <w:i/>
          <w:iCs/>
          <w:color w:val="000000"/>
          <w:sz w:val="24"/>
          <w:szCs w:val="24"/>
        </w:rPr>
        <w:t>holds</w:t>
      </w:r>
      <w:r w:rsidRPr="00AB59ED">
        <w:rPr>
          <w:rFonts w:ascii="Calibri" w:eastAsia="Times New Roman" w:hAnsi="Calibri" w:cs="Calibri"/>
          <w:i/>
          <w:iCs/>
          <w:color w:val="000000"/>
          <w:sz w:val="24"/>
          <w:szCs w:val="24"/>
        </w:rPr>
        <w:t xml:space="preserve"> more or less</w:t>
      </w:r>
      <w:r w:rsidR="00DE5BD6" w:rsidRPr="00AB59ED">
        <w:rPr>
          <w:rFonts w:ascii="Calibri" w:eastAsia="Times New Roman" w:hAnsi="Calibri" w:cs="Calibri"/>
          <w:i/>
          <w:iCs/>
          <w:color w:val="000000"/>
          <w:sz w:val="24"/>
          <w:szCs w:val="24"/>
        </w:rPr>
        <w:t>?</w:t>
      </w:r>
      <w:r w:rsidRPr="00AB59ED">
        <w:rPr>
          <w:rFonts w:ascii="Calibri" w:eastAsia="Times New Roman" w:hAnsi="Calibri" w:cs="Calibri"/>
          <w:color w:val="000000"/>
          <w:sz w:val="24"/>
          <w:szCs w:val="24"/>
        </w:rPr>
        <w:t>”</w:t>
      </w:r>
      <w:r w:rsidR="00D809FD">
        <w:rPr>
          <w:rFonts w:ascii="Calibri" w:eastAsia="Times New Roman" w:hAnsi="Calibri" w:cs="Calibri"/>
          <w:color w:val="000000"/>
          <w:sz w:val="24"/>
          <w:szCs w:val="24"/>
        </w:rPr>
        <w:t xml:space="preserve"> </w:t>
      </w:r>
      <w:r w:rsidRPr="00AB59ED">
        <w:rPr>
          <w:rFonts w:ascii="Calibri" w:eastAsia="Times New Roman" w:hAnsi="Calibri" w:cs="Calibri"/>
          <w:color w:val="000000"/>
          <w:sz w:val="24"/>
          <w:szCs w:val="24"/>
        </w:rPr>
        <w:t>Guide students to respond, “</w:t>
      </w:r>
      <w:r w:rsidRPr="00AB59ED">
        <w:rPr>
          <w:rFonts w:ascii="Calibri" w:eastAsia="Times New Roman" w:hAnsi="Calibri" w:cs="Calibri"/>
          <w:i/>
          <w:iCs/>
          <w:color w:val="000000"/>
          <w:sz w:val="24"/>
          <w:szCs w:val="24"/>
        </w:rPr>
        <w:t xml:space="preserve">The </w:t>
      </w:r>
      <w:r w:rsidR="0060263D" w:rsidRPr="00AB59ED">
        <w:rPr>
          <w:rFonts w:ascii="Calibri" w:eastAsia="Times New Roman" w:hAnsi="Calibri" w:cs="Calibri"/>
          <w:i/>
          <w:iCs/>
          <w:color w:val="000000"/>
          <w:sz w:val="24"/>
          <w:szCs w:val="24"/>
        </w:rPr>
        <w:t>tall and skinny container</w:t>
      </w:r>
      <w:r w:rsidRPr="00AB59ED">
        <w:rPr>
          <w:rFonts w:ascii="Calibri" w:eastAsia="Times New Roman" w:hAnsi="Calibri" w:cs="Calibri"/>
          <w:i/>
          <w:iCs/>
          <w:color w:val="000000"/>
          <w:sz w:val="24"/>
          <w:szCs w:val="24"/>
        </w:rPr>
        <w:t xml:space="preserve"> </w:t>
      </w:r>
      <w:r w:rsidR="00AB59ED">
        <w:rPr>
          <w:rFonts w:ascii="Calibri" w:eastAsia="Times New Roman" w:hAnsi="Calibri" w:cs="Calibri"/>
          <w:i/>
          <w:iCs/>
          <w:color w:val="000000"/>
          <w:sz w:val="24"/>
          <w:szCs w:val="24"/>
        </w:rPr>
        <w:t>holds</w:t>
      </w:r>
      <w:r w:rsidRPr="00AB59ED">
        <w:rPr>
          <w:rFonts w:ascii="Calibri" w:eastAsia="Times New Roman" w:hAnsi="Calibri" w:cs="Calibri"/>
          <w:i/>
          <w:iCs/>
          <w:color w:val="000000"/>
          <w:sz w:val="24"/>
          <w:szCs w:val="24"/>
        </w:rPr>
        <w:t xml:space="preserve"> less than the </w:t>
      </w:r>
      <w:r w:rsidR="0060263D" w:rsidRPr="00AB59ED">
        <w:rPr>
          <w:rFonts w:ascii="Calibri" w:eastAsia="Times New Roman" w:hAnsi="Calibri" w:cs="Calibri"/>
          <w:i/>
          <w:iCs/>
          <w:color w:val="000000"/>
          <w:sz w:val="24"/>
          <w:szCs w:val="24"/>
        </w:rPr>
        <w:t xml:space="preserve">short </w:t>
      </w:r>
      <w:r w:rsidR="00B3533D">
        <w:rPr>
          <w:rFonts w:ascii="Calibri" w:eastAsia="Times New Roman" w:hAnsi="Calibri" w:cs="Calibri"/>
          <w:i/>
          <w:iCs/>
          <w:color w:val="000000"/>
          <w:sz w:val="24"/>
          <w:szCs w:val="24"/>
        </w:rPr>
        <w:t xml:space="preserve">and </w:t>
      </w:r>
      <w:r w:rsidR="0060263D" w:rsidRPr="00AB59ED">
        <w:rPr>
          <w:rFonts w:ascii="Calibri" w:eastAsia="Times New Roman" w:hAnsi="Calibri" w:cs="Calibri"/>
          <w:i/>
          <w:iCs/>
          <w:color w:val="000000"/>
          <w:sz w:val="24"/>
          <w:szCs w:val="24"/>
        </w:rPr>
        <w:t>fat container</w:t>
      </w:r>
      <w:r w:rsidRPr="00AB59ED">
        <w:rPr>
          <w:rFonts w:ascii="Calibri" w:eastAsia="Times New Roman" w:hAnsi="Calibri" w:cs="Calibri"/>
          <w:i/>
          <w:iCs/>
          <w:color w:val="000000"/>
          <w:sz w:val="24"/>
          <w:szCs w:val="24"/>
        </w:rPr>
        <w:t xml:space="preserve"> or the </w:t>
      </w:r>
      <w:r w:rsidR="00DE5BD6" w:rsidRPr="00AB59ED">
        <w:rPr>
          <w:rFonts w:ascii="Calibri" w:eastAsia="Times New Roman" w:hAnsi="Calibri" w:cs="Calibri"/>
          <w:i/>
          <w:iCs/>
          <w:color w:val="000000"/>
          <w:sz w:val="24"/>
          <w:szCs w:val="24"/>
        </w:rPr>
        <w:t xml:space="preserve">volume of the </w:t>
      </w:r>
      <w:r w:rsidR="0060263D" w:rsidRPr="00AB59ED">
        <w:rPr>
          <w:rFonts w:ascii="Calibri" w:eastAsia="Times New Roman" w:hAnsi="Calibri" w:cs="Calibri"/>
          <w:i/>
          <w:iCs/>
          <w:color w:val="000000"/>
          <w:sz w:val="24"/>
          <w:szCs w:val="24"/>
        </w:rPr>
        <w:t>tall and skinny container</w:t>
      </w:r>
      <w:r w:rsidRPr="00AB59ED">
        <w:rPr>
          <w:rFonts w:ascii="Calibri" w:eastAsia="Times New Roman" w:hAnsi="Calibri" w:cs="Calibri"/>
          <w:i/>
          <w:iCs/>
          <w:color w:val="000000"/>
          <w:sz w:val="24"/>
          <w:szCs w:val="24"/>
        </w:rPr>
        <w:t xml:space="preserve"> </w:t>
      </w:r>
      <w:r w:rsidR="00DE5BD6" w:rsidRPr="00AB59ED">
        <w:rPr>
          <w:rFonts w:ascii="Calibri" w:eastAsia="Times New Roman" w:hAnsi="Calibri" w:cs="Calibri"/>
          <w:i/>
          <w:iCs/>
          <w:color w:val="000000"/>
          <w:sz w:val="24"/>
          <w:szCs w:val="24"/>
        </w:rPr>
        <w:t>is less</w:t>
      </w:r>
      <w:r w:rsidRPr="00AB59ED">
        <w:rPr>
          <w:rFonts w:ascii="Calibri" w:eastAsia="Times New Roman" w:hAnsi="Calibri" w:cs="Calibri"/>
          <w:i/>
          <w:iCs/>
          <w:color w:val="000000"/>
          <w:sz w:val="24"/>
          <w:szCs w:val="24"/>
        </w:rPr>
        <w:t xml:space="preserve"> than the </w:t>
      </w:r>
      <w:r w:rsidR="00DE5BD6" w:rsidRPr="00AB59ED">
        <w:rPr>
          <w:rFonts w:ascii="Calibri" w:eastAsia="Times New Roman" w:hAnsi="Calibri" w:cs="Calibri"/>
          <w:i/>
          <w:iCs/>
          <w:color w:val="000000"/>
          <w:sz w:val="24"/>
          <w:szCs w:val="24"/>
        </w:rPr>
        <w:t xml:space="preserve">volume of the </w:t>
      </w:r>
      <w:r w:rsidR="0060263D" w:rsidRPr="00AB59ED">
        <w:rPr>
          <w:rFonts w:ascii="Calibri" w:eastAsia="Times New Roman" w:hAnsi="Calibri" w:cs="Calibri"/>
          <w:i/>
          <w:iCs/>
          <w:color w:val="000000"/>
          <w:sz w:val="24"/>
          <w:szCs w:val="24"/>
        </w:rPr>
        <w:t>short and fat container</w:t>
      </w:r>
      <w:r w:rsidR="00DE5BD6" w:rsidRPr="00AB59ED">
        <w:rPr>
          <w:rFonts w:ascii="Calibri" w:eastAsia="Times New Roman" w:hAnsi="Calibri" w:cs="Calibri"/>
          <w:color w:val="000000"/>
          <w:sz w:val="24"/>
          <w:szCs w:val="24"/>
        </w:rPr>
        <w:t>.</w:t>
      </w:r>
      <w:r w:rsidRPr="00AB59ED">
        <w:rPr>
          <w:rFonts w:ascii="Calibri" w:eastAsia="Times New Roman" w:hAnsi="Calibri" w:cs="Calibri"/>
          <w:color w:val="000000"/>
          <w:sz w:val="24"/>
          <w:szCs w:val="24"/>
        </w:rPr>
        <w:t xml:space="preserve">” </w:t>
      </w:r>
      <w:r w:rsidR="004E005B">
        <w:rPr>
          <w:rFonts w:ascii="Calibri" w:eastAsia="Times New Roman" w:hAnsi="Calibri" w:cs="Calibri"/>
          <w:color w:val="000000"/>
          <w:sz w:val="24"/>
          <w:szCs w:val="24"/>
        </w:rPr>
        <w:t xml:space="preserve">Ask students to reflect on their predictions. </w:t>
      </w:r>
      <w:r w:rsidR="00B3533D">
        <w:rPr>
          <w:rFonts w:ascii="Calibri" w:eastAsia="Times New Roman" w:hAnsi="Calibri" w:cs="Calibri"/>
          <w:color w:val="000000"/>
          <w:sz w:val="24"/>
          <w:szCs w:val="24"/>
        </w:rPr>
        <w:t>“</w:t>
      </w:r>
      <w:r w:rsidR="004E005B" w:rsidRPr="004E005B">
        <w:rPr>
          <w:rFonts w:ascii="Calibri" w:eastAsia="Times New Roman" w:hAnsi="Calibri" w:cs="Calibri"/>
          <w:i/>
          <w:color w:val="000000"/>
          <w:sz w:val="24"/>
          <w:szCs w:val="24"/>
        </w:rPr>
        <w:t>Was anyone surprised about which container had the greatest volume?</w:t>
      </w:r>
      <w:r w:rsidR="00B3533D">
        <w:rPr>
          <w:rFonts w:ascii="Calibri" w:eastAsia="Times New Roman" w:hAnsi="Calibri" w:cs="Calibri"/>
          <w:i/>
          <w:color w:val="000000"/>
          <w:sz w:val="24"/>
          <w:szCs w:val="24"/>
        </w:rPr>
        <w:t>”</w:t>
      </w:r>
      <w:r w:rsidR="004E005B" w:rsidRPr="004E005B">
        <w:rPr>
          <w:rFonts w:ascii="Calibri" w:eastAsia="Times New Roman" w:hAnsi="Calibri" w:cs="Calibri"/>
          <w:i/>
          <w:color w:val="000000"/>
          <w:sz w:val="24"/>
          <w:szCs w:val="24"/>
        </w:rPr>
        <w:t xml:space="preserve"> </w:t>
      </w:r>
      <w:r w:rsidR="00B3533D">
        <w:rPr>
          <w:rFonts w:ascii="Calibri" w:eastAsia="Times New Roman" w:hAnsi="Calibri" w:cs="Calibri"/>
          <w:i/>
          <w:color w:val="000000"/>
          <w:sz w:val="24"/>
          <w:szCs w:val="24"/>
        </w:rPr>
        <w:t>“</w:t>
      </w:r>
      <w:r w:rsidR="004E005B" w:rsidRPr="004E005B">
        <w:rPr>
          <w:rFonts w:ascii="Calibri" w:eastAsia="Times New Roman" w:hAnsi="Calibri" w:cs="Calibri"/>
          <w:i/>
          <w:color w:val="000000"/>
          <w:sz w:val="24"/>
          <w:szCs w:val="24"/>
        </w:rPr>
        <w:t>Why did you think that container would hold the most?</w:t>
      </w:r>
      <w:r w:rsidR="00B3533D">
        <w:rPr>
          <w:rFonts w:ascii="Calibri" w:eastAsia="Times New Roman" w:hAnsi="Calibri" w:cs="Calibri"/>
          <w:i/>
          <w:color w:val="000000"/>
          <w:sz w:val="24"/>
          <w:szCs w:val="24"/>
        </w:rPr>
        <w:t>”</w:t>
      </w:r>
      <w:r w:rsidR="00D809FD">
        <w:rPr>
          <w:rFonts w:ascii="Calibri" w:eastAsia="Times New Roman" w:hAnsi="Calibri" w:cs="Calibri"/>
          <w:color w:val="000000"/>
          <w:sz w:val="24"/>
          <w:szCs w:val="24"/>
        </w:rPr>
        <w:t xml:space="preserve"> </w:t>
      </w:r>
    </w:p>
    <w:p w:rsidR="00AB59ED" w:rsidRDefault="00701DEC" w:rsidP="002D5607">
      <w:pPr>
        <w:numPr>
          <w:ilvl w:val="0"/>
          <w:numId w:val="11"/>
        </w:numPr>
        <w:spacing w:before="60"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Explain to students</w:t>
      </w:r>
      <w:r w:rsidR="00C054A9">
        <w:rPr>
          <w:rFonts w:ascii="Calibri" w:eastAsia="Times New Roman" w:hAnsi="Calibri" w:cs="Calibri"/>
          <w:color w:val="000000"/>
          <w:sz w:val="24"/>
          <w:szCs w:val="24"/>
        </w:rPr>
        <w:t xml:space="preserve"> that the </w:t>
      </w:r>
      <w:r w:rsidR="00C054A9" w:rsidRPr="00C054A9">
        <w:rPr>
          <w:rFonts w:ascii="Calibri" w:eastAsia="Times New Roman" w:hAnsi="Calibri" w:cs="Calibri"/>
          <w:i/>
          <w:color w:val="000000"/>
          <w:sz w:val="24"/>
          <w:szCs w:val="24"/>
        </w:rPr>
        <w:t>unit</w:t>
      </w:r>
      <w:r w:rsidR="00341361">
        <w:rPr>
          <w:rFonts w:ascii="Calibri" w:eastAsia="Times New Roman" w:hAnsi="Calibri" w:cs="Calibri"/>
          <w:color w:val="000000"/>
          <w:sz w:val="24"/>
          <w:szCs w:val="24"/>
        </w:rPr>
        <w:t xml:space="preserve"> </w:t>
      </w:r>
      <w:r w:rsidR="00C054A9">
        <w:rPr>
          <w:rFonts w:ascii="Calibri" w:eastAsia="Times New Roman" w:hAnsi="Calibri" w:cs="Calibri"/>
          <w:color w:val="000000"/>
          <w:sz w:val="24"/>
          <w:szCs w:val="24"/>
        </w:rPr>
        <w:t>that was used to find the volume of each container was a cube.</w:t>
      </w:r>
      <w:r w:rsidR="00D809FD">
        <w:rPr>
          <w:rFonts w:ascii="Calibri" w:eastAsia="Times New Roman" w:hAnsi="Calibri" w:cs="Calibri"/>
          <w:color w:val="000000"/>
          <w:sz w:val="24"/>
          <w:szCs w:val="24"/>
        </w:rPr>
        <w:t xml:space="preserve"> </w:t>
      </w:r>
      <w:r w:rsidR="00C054A9">
        <w:rPr>
          <w:rFonts w:ascii="Calibri" w:eastAsia="Times New Roman" w:hAnsi="Calibri" w:cs="Calibri"/>
          <w:color w:val="000000"/>
          <w:sz w:val="24"/>
          <w:szCs w:val="24"/>
        </w:rPr>
        <w:t xml:space="preserve">Suggest a different </w:t>
      </w:r>
      <w:r w:rsidR="00C054A9" w:rsidRPr="00D21A99">
        <w:rPr>
          <w:rFonts w:ascii="Calibri" w:eastAsia="Times New Roman" w:hAnsi="Calibri" w:cs="Calibri"/>
          <w:i/>
          <w:color w:val="000000"/>
          <w:sz w:val="24"/>
          <w:szCs w:val="24"/>
        </w:rPr>
        <w:t>unit</w:t>
      </w:r>
      <w:r w:rsidR="00C054A9">
        <w:rPr>
          <w:rFonts w:ascii="Calibri" w:eastAsia="Times New Roman" w:hAnsi="Calibri" w:cs="Calibri"/>
          <w:color w:val="000000"/>
          <w:sz w:val="24"/>
          <w:szCs w:val="24"/>
        </w:rPr>
        <w:t xml:space="preserve"> (</w:t>
      </w:r>
      <w:r w:rsidR="00B3533D">
        <w:rPr>
          <w:rFonts w:ascii="Calibri" w:eastAsia="Times New Roman" w:hAnsi="Calibri" w:cs="Calibri"/>
          <w:color w:val="000000"/>
          <w:sz w:val="24"/>
          <w:szCs w:val="24"/>
        </w:rPr>
        <w:t xml:space="preserve">such as </w:t>
      </w:r>
      <w:r w:rsidR="00C054A9">
        <w:rPr>
          <w:rFonts w:ascii="Calibri" w:eastAsia="Times New Roman" w:hAnsi="Calibri" w:cs="Calibri"/>
          <w:color w:val="000000"/>
          <w:sz w:val="24"/>
          <w:szCs w:val="24"/>
        </w:rPr>
        <w:t>marbles or ping pong balls</w:t>
      </w:r>
      <w:r w:rsidR="00B3533D">
        <w:rPr>
          <w:rFonts w:ascii="Calibri" w:eastAsia="Times New Roman" w:hAnsi="Calibri" w:cs="Calibri"/>
          <w:color w:val="000000"/>
          <w:sz w:val="24"/>
          <w:szCs w:val="24"/>
        </w:rPr>
        <w:t>,</w:t>
      </w:r>
      <w:r w:rsidR="00C054A9">
        <w:rPr>
          <w:rFonts w:ascii="Calibri" w:eastAsia="Times New Roman" w:hAnsi="Calibri" w:cs="Calibri"/>
          <w:color w:val="000000"/>
          <w:sz w:val="24"/>
          <w:szCs w:val="24"/>
        </w:rPr>
        <w:t xml:space="preserve"> depending on the size of your containers) that could be used.</w:t>
      </w:r>
      <w:r w:rsidR="00D809FD">
        <w:rPr>
          <w:rFonts w:ascii="Calibri" w:eastAsia="Times New Roman" w:hAnsi="Calibri" w:cs="Calibri"/>
          <w:color w:val="000000"/>
          <w:sz w:val="24"/>
          <w:szCs w:val="24"/>
        </w:rPr>
        <w:t xml:space="preserve"> </w:t>
      </w:r>
      <w:r w:rsidR="00C054A9">
        <w:rPr>
          <w:rFonts w:ascii="Calibri" w:eastAsia="Times New Roman" w:hAnsi="Calibri" w:cs="Calibri"/>
          <w:color w:val="000000"/>
          <w:sz w:val="24"/>
          <w:szCs w:val="24"/>
        </w:rPr>
        <w:t xml:space="preserve">Have students predict how many of this new </w:t>
      </w:r>
      <w:r w:rsidR="00C054A9">
        <w:rPr>
          <w:rFonts w:ascii="Calibri" w:eastAsia="Times New Roman" w:hAnsi="Calibri" w:cs="Calibri"/>
          <w:color w:val="000000"/>
          <w:sz w:val="24"/>
          <w:szCs w:val="24"/>
        </w:rPr>
        <w:lastRenderedPageBreak/>
        <w:t>unit it would take to fill each container.</w:t>
      </w:r>
      <w:r w:rsidR="00D809FD">
        <w:rPr>
          <w:rFonts w:ascii="Calibri" w:eastAsia="Times New Roman" w:hAnsi="Calibri" w:cs="Calibri"/>
          <w:color w:val="000000"/>
          <w:sz w:val="24"/>
          <w:szCs w:val="24"/>
        </w:rPr>
        <w:t xml:space="preserve"> </w:t>
      </w:r>
      <w:r w:rsidR="00970FE1">
        <w:rPr>
          <w:rFonts w:ascii="Calibri" w:eastAsia="Times New Roman" w:hAnsi="Calibri" w:cs="Calibri"/>
          <w:color w:val="000000"/>
          <w:sz w:val="24"/>
          <w:szCs w:val="24"/>
        </w:rPr>
        <w:t xml:space="preserve">As </w:t>
      </w:r>
      <w:r w:rsidR="00D21A99">
        <w:rPr>
          <w:rFonts w:ascii="Calibri" w:eastAsia="Times New Roman" w:hAnsi="Calibri" w:cs="Calibri"/>
          <w:color w:val="000000"/>
          <w:sz w:val="24"/>
          <w:szCs w:val="24"/>
        </w:rPr>
        <w:t>students make their predictions, n</w:t>
      </w:r>
      <w:r w:rsidR="00C054A9">
        <w:rPr>
          <w:rFonts w:ascii="Calibri" w:eastAsia="Times New Roman" w:hAnsi="Calibri" w:cs="Calibri"/>
          <w:color w:val="000000"/>
          <w:sz w:val="24"/>
          <w:szCs w:val="24"/>
        </w:rPr>
        <w:t>otice whether students realize that whichever container held more cubes will also hold more of the new unit.</w:t>
      </w:r>
      <w:r w:rsidR="00D809FD">
        <w:rPr>
          <w:rFonts w:ascii="Calibri" w:eastAsia="Times New Roman" w:hAnsi="Calibri" w:cs="Calibri"/>
          <w:color w:val="000000"/>
          <w:sz w:val="24"/>
          <w:szCs w:val="24"/>
        </w:rPr>
        <w:t xml:space="preserve"> </w:t>
      </w:r>
      <w:r w:rsidR="00D21A99">
        <w:rPr>
          <w:rFonts w:ascii="Calibri" w:eastAsia="Times New Roman" w:hAnsi="Calibri" w:cs="Calibri"/>
          <w:color w:val="000000"/>
          <w:sz w:val="24"/>
          <w:szCs w:val="24"/>
        </w:rPr>
        <w:t xml:space="preserve">Measure the volumes using the new units and write the number of new units it takes to fill each container. </w:t>
      </w:r>
      <w:r w:rsidR="00C054A9">
        <w:rPr>
          <w:rFonts w:ascii="Calibri" w:eastAsia="Times New Roman" w:hAnsi="Calibri" w:cs="Calibri"/>
          <w:color w:val="000000"/>
          <w:sz w:val="24"/>
          <w:szCs w:val="24"/>
        </w:rPr>
        <w:t>Compare the volumes of the containers</w:t>
      </w:r>
      <w:r w:rsidR="00D21A99">
        <w:rPr>
          <w:rFonts w:ascii="Calibri" w:eastAsia="Times New Roman" w:hAnsi="Calibri" w:cs="Calibri"/>
          <w:color w:val="000000"/>
          <w:sz w:val="24"/>
          <w:szCs w:val="24"/>
        </w:rPr>
        <w:t>.</w:t>
      </w:r>
      <w:r w:rsidR="00D809FD">
        <w:rPr>
          <w:rFonts w:ascii="Calibri" w:eastAsia="Times New Roman" w:hAnsi="Calibri" w:cs="Calibri"/>
          <w:color w:val="000000"/>
          <w:sz w:val="24"/>
          <w:szCs w:val="24"/>
        </w:rPr>
        <w:t xml:space="preserve"> </w:t>
      </w:r>
      <w:r w:rsidR="00D21A99">
        <w:rPr>
          <w:rFonts w:ascii="Calibri" w:eastAsia="Times New Roman" w:hAnsi="Calibri" w:cs="Calibri"/>
          <w:color w:val="000000"/>
          <w:sz w:val="24"/>
          <w:szCs w:val="24"/>
        </w:rPr>
        <w:t>Help students realize that whichever container held more the first time holds more the second time</w:t>
      </w:r>
      <w:r w:rsidR="00B3533D">
        <w:rPr>
          <w:rFonts w:ascii="Calibri" w:eastAsia="Times New Roman" w:hAnsi="Calibri" w:cs="Calibri"/>
          <w:color w:val="000000"/>
          <w:sz w:val="24"/>
          <w:szCs w:val="24"/>
        </w:rPr>
        <w:t>—</w:t>
      </w:r>
      <w:r w:rsidR="00D21A99">
        <w:rPr>
          <w:rFonts w:ascii="Calibri" w:eastAsia="Times New Roman" w:hAnsi="Calibri" w:cs="Calibri"/>
          <w:color w:val="000000"/>
          <w:sz w:val="24"/>
          <w:szCs w:val="24"/>
        </w:rPr>
        <w:t>the volume is still greater even with a different unit. Then compare how the measures or number of units changed.</w:t>
      </w:r>
      <w:r w:rsidR="00D809FD">
        <w:rPr>
          <w:rFonts w:ascii="Calibri" w:eastAsia="Times New Roman" w:hAnsi="Calibri" w:cs="Calibri"/>
          <w:color w:val="000000"/>
          <w:sz w:val="24"/>
          <w:szCs w:val="24"/>
        </w:rPr>
        <w:t xml:space="preserve"> </w:t>
      </w:r>
      <w:r w:rsidR="00D21A99">
        <w:rPr>
          <w:rFonts w:ascii="Calibri" w:eastAsia="Times New Roman" w:hAnsi="Calibri" w:cs="Calibri"/>
          <w:color w:val="000000"/>
          <w:sz w:val="24"/>
          <w:szCs w:val="24"/>
        </w:rPr>
        <w:t>Ask students to explain why you used more or less of one unit than another. (</w:t>
      </w:r>
      <w:r w:rsidR="00413374">
        <w:rPr>
          <w:rFonts w:ascii="Calibri" w:eastAsia="Times New Roman" w:hAnsi="Calibri" w:cs="Calibri"/>
          <w:color w:val="000000"/>
          <w:sz w:val="24"/>
          <w:szCs w:val="24"/>
        </w:rPr>
        <w:t xml:space="preserve">If you used </w:t>
      </w:r>
      <w:r w:rsidR="00B3533D">
        <w:rPr>
          <w:rFonts w:ascii="Calibri" w:eastAsia="Times New Roman" w:hAnsi="Calibri" w:cs="Calibri"/>
          <w:color w:val="000000"/>
          <w:sz w:val="24"/>
          <w:szCs w:val="24"/>
        </w:rPr>
        <w:t>¾-</w:t>
      </w:r>
      <w:r w:rsidR="00413374">
        <w:rPr>
          <w:rFonts w:ascii="Calibri" w:eastAsia="Times New Roman" w:hAnsi="Calibri" w:cs="Calibri"/>
          <w:color w:val="000000"/>
          <w:sz w:val="24"/>
          <w:szCs w:val="24"/>
        </w:rPr>
        <w:t>inch connecting cubes and standard ping pong balls, it will take fewer ping pong balls</w:t>
      </w:r>
      <w:r w:rsidR="00D21A99">
        <w:rPr>
          <w:rFonts w:ascii="Calibri" w:eastAsia="Times New Roman" w:hAnsi="Calibri" w:cs="Calibri"/>
          <w:color w:val="000000"/>
          <w:sz w:val="24"/>
          <w:szCs w:val="24"/>
        </w:rPr>
        <w:t>.</w:t>
      </w:r>
      <w:r w:rsidR="00D809FD">
        <w:rPr>
          <w:rFonts w:ascii="Calibri" w:eastAsia="Times New Roman" w:hAnsi="Calibri" w:cs="Calibri"/>
          <w:color w:val="000000"/>
          <w:sz w:val="24"/>
          <w:szCs w:val="24"/>
        </w:rPr>
        <w:t xml:space="preserve"> </w:t>
      </w:r>
      <w:r w:rsidR="00413374">
        <w:rPr>
          <w:rFonts w:ascii="Calibri" w:eastAsia="Times New Roman" w:hAnsi="Calibri" w:cs="Calibri"/>
          <w:color w:val="000000"/>
          <w:sz w:val="24"/>
          <w:szCs w:val="24"/>
        </w:rPr>
        <w:t>Ask students to expl</w:t>
      </w:r>
      <w:r w:rsidR="00AB59ED">
        <w:rPr>
          <w:rFonts w:ascii="Calibri" w:eastAsia="Times New Roman" w:hAnsi="Calibri" w:cs="Calibri"/>
          <w:color w:val="000000"/>
          <w:sz w:val="24"/>
          <w:szCs w:val="24"/>
        </w:rPr>
        <w:t>a</w:t>
      </w:r>
      <w:r w:rsidR="00413374">
        <w:rPr>
          <w:rFonts w:ascii="Calibri" w:eastAsia="Times New Roman" w:hAnsi="Calibri" w:cs="Calibri"/>
          <w:color w:val="000000"/>
          <w:sz w:val="24"/>
          <w:szCs w:val="24"/>
        </w:rPr>
        <w:t>in why it takes fewer ping pong balls.</w:t>
      </w:r>
      <w:r w:rsidR="00D21A99">
        <w:rPr>
          <w:rFonts w:ascii="Calibri" w:eastAsia="Times New Roman" w:hAnsi="Calibri" w:cs="Calibri"/>
          <w:color w:val="000000"/>
          <w:sz w:val="24"/>
          <w:szCs w:val="24"/>
        </w:rPr>
        <w:t>)</w:t>
      </w:r>
      <w:r w:rsidR="00D809FD">
        <w:rPr>
          <w:rFonts w:ascii="Calibri" w:eastAsia="Times New Roman" w:hAnsi="Calibri" w:cs="Calibri"/>
          <w:color w:val="000000"/>
          <w:sz w:val="24"/>
          <w:szCs w:val="24"/>
        </w:rPr>
        <w:t xml:space="preserve"> </w:t>
      </w:r>
    </w:p>
    <w:p w:rsidR="00701DEC" w:rsidRPr="008C013C" w:rsidRDefault="00D21A99" w:rsidP="002D5607">
      <w:pPr>
        <w:numPr>
          <w:ilvl w:val="0"/>
          <w:numId w:val="11"/>
        </w:numPr>
        <w:spacing w:before="60" w:after="0" w:line="240" w:lineRule="auto"/>
        <w:textAlignment w:val="baseline"/>
        <w:rPr>
          <w:rFonts w:ascii="Calibri" w:eastAsia="Times New Roman" w:hAnsi="Calibri" w:cs="Calibri"/>
          <w:i/>
          <w:color w:val="000000"/>
          <w:sz w:val="24"/>
          <w:szCs w:val="24"/>
        </w:rPr>
      </w:pPr>
      <w:r>
        <w:rPr>
          <w:rFonts w:ascii="Calibri" w:eastAsia="Times New Roman" w:hAnsi="Calibri" w:cs="Calibri"/>
          <w:color w:val="000000"/>
          <w:sz w:val="24"/>
          <w:szCs w:val="24"/>
        </w:rPr>
        <w:t>Then introduce another type of unit</w:t>
      </w:r>
      <w:r w:rsidR="00B3533D">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a smaller container. Show students a small </w:t>
      </w:r>
      <w:r w:rsidR="004C5551">
        <w:rPr>
          <w:rFonts w:ascii="Calibri" w:eastAsia="Times New Roman" w:hAnsi="Calibri" w:cs="Calibri"/>
          <w:color w:val="000000"/>
          <w:sz w:val="24"/>
          <w:szCs w:val="24"/>
        </w:rPr>
        <w:t>cup and</w:t>
      </w:r>
      <w:r>
        <w:rPr>
          <w:rFonts w:ascii="Calibri" w:eastAsia="Times New Roman" w:hAnsi="Calibri" w:cs="Calibri"/>
          <w:color w:val="000000"/>
          <w:sz w:val="24"/>
          <w:szCs w:val="24"/>
        </w:rPr>
        <w:t xml:space="preserve"> ask</w:t>
      </w:r>
      <w:r w:rsidR="00970FE1">
        <w:rPr>
          <w:rFonts w:ascii="Calibri" w:eastAsia="Times New Roman" w:hAnsi="Calibri" w:cs="Calibri"/>
          <w:color w:val="000000"/>
          <w:sz w:val="24"/>
          <w:szCs w:val="24"/>
        </w:rPr>
        <w:t xml:space="preserve">: </w:t>
      </w:r>
      <w:r w:rsidR="00970FE1" w:rsidRPr="00970FE1">
        <w:rPr>
          <w:rFonts w:ascii="Calibri" w:eastAsia="Times New Roman" w:hAnsi="Calibri" w:cs="Calibri"/>
          <w:i/>
          <w:color w:val="000000"/>
          <w:sz w:val="24"/>
          <w:szCs w:val="24"/>
        </w:rPr>
        <w:t>H</w:t>
      </w:r>
      <w:r w:rsidRPr="00970FE1">
        <w:rPr>
          <w:rFonts w:ascii="Calibri" w:eastAsia="Times New Roman" w:hAnsi="Calibri" w:cs="Calibri"/>
          <w:i/>
          <w:color w:val="000000"/>
          <w:sz w:val="24"/>
          <w:szCs w:val="24"/>
        </w:rPr>
        <w:t xml:space="preserve">ow </w:t>
      </w:r>
      <w:r w:rsidR="00970FE1" w:rsidRPr="00970FE1">
        <w:rPr>
          <w:rFonts w:ascii="Calibri" w:eastAsia="Times New Roman" w:hAnsi="Calibri" w:cs="Calibri"/>
          <w:i/>
          <w:color w:val="000000"/>
          <w:sz w:val="24"/>
          <w:szCs w:val="24"/>
        </w:rPr>
        <w:t xml:space="preserve">might we use </w:t>
      </w:r>
      <w:r w:rsidRPr="00970FE1">
        <w:rPr>
          <w:rFonts w:ascii="Calibri" w:eastAsia="Times New Roman" w:hAnsi="Calibri" w:cs="Calibri"/>
          <w:i/>
          <w:color w:val="000000"/>
          <w:sz w:val="24"/>
          <w:szCs w:val="24"/>
        </w:rPr>
        <w:t>the small cup to find the volume of the tall</w:t>
      </w:r>
      <w:r w:rsidR="00B3533D">
        <w:rPr>
          <w:rFonts w:ascii="Calibri" w:eastAsia="Times New Roman" w:hAnsi="Calibri" w:cs="Calibri"/>
          <w:i/>
          <w:color w:val="000000"/>
          <w:sz w:val="24"/>
          <w:szCs w:val="24"/>
        </w:rPr>
        <w:t xml:space="preserve"> and</w:t>
      </w:r>
      <w:r w:rsidRPr="00970FE1">
        <w:rPr>
          <w:rFonts w:ascii="Calibri" w:eastAsia="Times New Roman" w:hAnsi="Calibri" w:cs="Calibri"/>
          <w:i/>
          <w:color w:val="000000"/>
          <w:sz w:val="24"/>
          <w:szCs w:val="24"/>
        </w:rPr>
        <w:t xml:space="preserve"> skinny container and the short </w:t>
      </w:r>
      <w:r w:rsidR="00B3533D">
        <w:rPr>
          <w:rFonts w:ascii="Calibri" w:eastAsia="Times New Roman" w:hAnsi="Calibri" w:cs="Calibri"/>
          <w:i/>
          <w:color w:val="000000"/>
          <w:sz w:val="24"/>
          <w:szCs w:val="24"/>
        </w:rPr>
        <w:t xml:space="preserve">and </w:t>
      </w:r>
      <w:r w:rsidRPr="00970FE1">
        <w:rPr>
          <w:rFonts w:ascii="Calibri" w:eastAsia="Times New Roman" w:hAnsi="Calibri" w:cs="Calibri"/>
          <w:i/>
          <w:color w:val="000000"/>
          <w:sz w:val="24"/>
          <w:szCs w:val="24"/>
        </w:rPr>
        <w:t>fat container</w:t>
      </w:r>
      <w:r w:rsidR="00970FE1" w:rsidRPr="00970FE1">
        <w:rPr>
          <w:rFonts w:ascii="Calibri" w:eastAsia="Times New Roman" w:hAnsi="Calibri" w:cs="Calibri"/>
          <w:i/>
          <w:color w:val="000000"/>
          <w:sz w:val="24"/>
          <w:szCs w:val="24"/>
        </w:rPr>
        <w:t>?</w:t>
      </w:r>
      <w:r w:rsidR="00D809FD">
        <w:rPr>
          <w:rFonts w:ascii="Calibri" w:eastAsia="Times New Roman" w:hAnsi="Calibri" w:cs="Calibri"/>
          <w:color w:val="000000"/>
          <w:sz w:val="24"/>
          <w:szCs w:val="24"/>
        </w:rPr>
        <w:t xml:space="preserve"> </w:t>
      </w:r>
      <w:r w:rsidR="00970FE1" w:rsidRPr="00970FE1">
        <w:rPr>
          <w:rFonts w:ascii="Calibri" w:eastAsia="Times New Roman" w:hAnsi="Calibri" w:cs="Calibri"/>
          <w:color w:val="000000"/>
          <w:sz w:val="24"/>
          <w:szCs w:val="24"/>
        </w:rPr>
        <w:t xml:space="preserve">Hopefully, students will suggest filling it with water and dumping it into the larger container </w:t>
      </w:r>
      <w:r w:rsidR="00B3533D">
        <w:rPr>
          <w:rFonts w:ascii="Calibri" w:eastAsia="Times New Roman" w:hAnsi="Calibri" w:cs="Calibri"/>
          <w:color w:val="000000"/>
          <w:sz w:val="24"/>
          <w:szCs w:val="24"/>
        </w:rPr>
        <w:t>again and again,</w:t>
      </w:r>
      <w:r w:rsidR="00970FE1" w:rsidRPr="00970FE1">
        <w:rPr>
          <w:rFonts w:ascii="Calibri" w:eastAsia="Times New Roman" w:hAnsi="Calibri" w:cs="Calibri"/>
          <w:color w:val="000000"/>
          <w:sz w:val="24"/>
          <w:szCs w:val="24"/>
        </w:rPr>
        <w:t xml:space="preserve"> counting the number of containers it takes. If not, guide them to this idea.</w:t>
      </w:r>
      <w:r w:rsidR="00970FE1">
        <w:rPr>
          <w:rFonts w:ascii="Calibri" w:eastAsia="Times New Roman" w:hAnsi="Calibri" w:cs="Calibri"/>
          <w:i/>
          <w:color w:val="000000"/>
          <w:sz w:val="24"/>
          <w:szCs w:val="24"/>
        </w:rPr>
        <w:t xml:space="preserve"> </w:t>
      </w:r>
      <w:r w:rsidR="00970FE1" w:rsidRPr="00970FE1">
        <w:rPr>
          <w:rFonts w:ascii="Calibri" w:eastAsia="Times New Roman" w:hAnsi="Calibri" w:cs="Calibri"/>
          <w:color w:val="000000"/>
          <w:sz w:val="24"/>
          <w:szCs w:val="24"/>
        </w:rPr>
        <w:t>Using the small cup</w:t>
      </w:r>
      <w:r w:rsidR="008C013C">
        <w:rPr>
          <w:rFonts w:ascii="Calibri" w:eastAsia="Times New Roman" w:hAnsi="Calibri" w:cs="Calibri"/>
          <w:color w:val="000000"/>
          <w:sz w:val="24"/>
          <w:szCs w:val="24"/>
        </w:rPr>
        <w:t xml:space="preserve"> filled with water (or rice, or sand)</w:t>
      </w:r>
      <w:r w:rsidR="00970FE1" w:rsidRPr="00970FE1">
        <w:rPr>
          <w:rFonts w:ascii="Calibri" w:eastAsia="Times New Roman" w:hAnsi="Calibri" w:cs="Calibri"/>
          <w:color w:val="000000"/>
          <w:sz w:val="24"/>
          <w:szCs w:val="24"/>
        </w:rPr>
        <w:t>, find the volume of each container.</w:t>
      </w:r>
      <w:r w:rsidR="00D809FD">
        <w:rPr>
          <w:rFonts w:ascii="Calibri" w:eastAsia="Times New Roman" w:hAnsi="Calibri" w:cs="Calibri"/>
          <w:color w:val="000000"/>
          <w:sz w:val="24"/>
          <w:szCs w:val="24"/>
        </w:rPr>
        <w:t xml:space="preserve"> </w:t>
      </w:r>
      <w:r w:rsidR="00970FE1">
        <w:rPr>
          <w:rFonts w:ascii="Calibri" w:eastAsia="Times New Roman" w:hAnsi="Calibri" w:cs="Calibri"/>
          <w:color w:val="000000"/>
          <w:sz w:val="24"/>
          <w:szCs w:val="24"/>
        </w:rPr>
        <w:t xml:space="preserve">Point out that </w:t>
      </w:r>
      <w:r w:rsidR="004E005B">
        <w:rPr>
          <w:rFonts w:ascii="Calibri" w:eastAsia="Times New Roman" w:hAnsi="Calibri" w:cs="Calibri"/>
          <w:color w:val="000000"/>
          <w:sz w:val="24"/>
          <w:szCs w:val="24"/>
        </w:rPr>
        <w:t>it is important to fill the cup</w:t>
      </w:r>
      <w:r w:rsidR="00970FE1">
        <w:rPr>
          <w:rFonts w:ascii="Calibri" w:eastAsia="Times New Roman" w:hAnsi="Calibri" w:cs="Calibri"/>
          <w:color w:val="000000"/>
          <w:sz w:val="24"/>
          <w:szCs w:val="24"/>
        </w:rPr>
        <w:t xml:space="preserve"> completely before you dump it into the container</w:t>
      </w:r>
      <w:r w:rsidR="004E005B">
        <w:rPr>
          <w:rFonts w:ascii="Calibri" w:eastAsia="Times New Roman" w:hAnsi="Calibri" w:cs="Calibri"/>
          <w:color w:val="000000"/>
          <w:sz w:val="24"/>
          <w:szCs w:val="24"/>
        </w:rPr>
        <w:t xml:space="preserve"> you are measuring</w:t>
      </w:r>
      <w:r w:rsidR="00970FE1">
        <w:rPr>
          <w:rFonts w:ascii="Calibri" w:eastAsia="Times New Roman" w:hAnsi="Calibri" w:cs="Calibri"/>
          <w:color w:val="000000"/>
          <w:sz w:val="24"/>
          <w:szCs w:val="24"/>
        </w:rPr>
        <w:t xml:space="preserve">. </w:t>
      </w:r>
      <w:r w:rsidR="00970FE1" w:rsidRPr="00970FE1">
        <w:rPr>
          <w:rFonts w:ascii="Calibri" w:eastAsia="Times New Roman" w:hAnsi="Calibri" w:cs="Calibri"/>
          <w:color w:val="000000"/>
          <w:sz w:val="24"/>
          <w:szCs w:val="24"/>
        </w:rPr>
        <w:t>Write the number of cups that it takes to fill each container.</w:t>
      </w:r>
      <w:r w:rsidR="00970FE1">
        <w:rPr>
          <w:rFonts w:ascii="Calibri" w:eastAsia="Times New Roman" w:hAnsi="Calibri" w:cs="Calibri"/>
          <w:i/>
          <w:color w:val="000000"/>
          <w:sz w:val="24"/>
          <w:szCs w:val="24"/>
        </w:rPr>
        <w:t xml:space="preserve"> </w:t>
      </w:r>
      <w:r w:rsidR="00970FE1" w:rsidRPr="002D5607">
        <w:rPr>
          <w:rFonts w:ascii="Calibri" w:eastAsia="Times New Roman" w:hAnsi="Calibri" w:cs="Calibri"/>
          <w:color w:val="000000"/>
          <w:sz w:val="24"/>
          <w:szCs w:val="24"/>
        </w:rPr>
        <w:t>Ask:</w:t>
      </w:r>
      <w:r w:rsidR="00970FE1">
        <w:rPr>
          <w:rFonts w:ascii="Calibri" w:eastAsia="Times New Roman" w:hAnsi="Calibri" w:cs="Calibri"/>
          <w:i/>
          <w:color w:val="000000"/>
          <w:sz w:val="24"/>
          <w:szCs w:val="24"/>
        </w:rPr>
        <w:t xml:space="preserve"> </w:t>
      </w:r>
      <w:r w:rsidR="007E0B8F">
        <w:rPr>
          <w:rFonts w:ascii="Calibri" w:eastAsia="Times New Roman" w:hAnsi="Calibri" w:cs="Calibri"/>
          <w:i/>
          <w:color w:val="000000"/>
          <w:sz w:val="24"/>
          <w:szCs w:val="24"/>
        </w:rPr>
        <w:t>“</w:t>
      </w:r>
      <w:r w:rsidR="00970FE1">
        <w:rPr>
          <w:rFonts w:ascii="Calibri" w:eastAsia="Times New Roman" w:hAnsi="Calibri" w:cs="Calibri"/>
          <w:i/>
          <w:color w:val="000000"/>
          <w:sz w:val="24"/>
          <w:szCs w:val="24"/>
        </w:rPr>
        <w:t xml:space="preserve">Which container has the </w:t>
      </w:r>
      <w:r w:rsidR="004E005B">
        <w:rPr>
          <w:rFonts w:ascii="Calibri" w:eastAsia="Times New Roman" w:hAnsi="Calibri" w:cs="Calibri"/>
          <w:i/>
          <w:color w:val="000000"/>
          <w:sz w:val="24"/>
          <w:szCs w:val="24"/>
        </w:rPr>
        <w:t>greater</w:t>
      </w:r>
      <w:r w:rsidR="00970FE1">
        <w:rPr>
          <w:rFonts w:ascii="Calibri" w:eastAsia="Times New Roman" w:hAnsi="Calibri" w:cs="Calibri"/>
          <w:i/>
          <w:color w:val="000000"/>
          <w:sz w:val="24"/>
          <w:szCs w:val="24"/>
        </w:rPr>
        <w:t xml:space="preserve"> volume?</w:t>
      </w:r>
      <w:r w:rsidR="007E0B8F">
        <w:rPr>
          <w:rFonts w:ascii="Calibri" w:eastAsia="Times New Roman" w:hAnsi="Calibri" w:cs="Calibri"/>
          <w:i/>
          <w:color w:val="000000"/>
          <w:sz w:val="24"/>
          <w:szCs w:val="24"/>
        </w:rPr>
        <w:t>”</w:t>
      </w:r>
      <w:r w:rsidR="00D809FD">
        <w:rPr>
          <w:rFonts w:ascii="Calibri" w:eastAsia="Times New Roman" w:hAnsi="Calibri" w:cs="Calibri"/>
          <w:i/>
          <w:color w:val="000000"/>
          <w:sz w:val="24"/>
          <w:szCs w:val="24"/>
        </w:rPr>
        <w:t xml:space="preserve"> </w:t>
      </w:r>
      <w:r w:rsidR="007E0B8F">
        <w:rPr>
          <w:rFonts w:ascii="Calibri" w:eastAsia="Times New Roman" w:hAnsi="Calibri" w:cs="Calibri"/>
          <w:i/>
          <w:color w:val="000000"/>
          <w:sz w:val="24"/>
          <w:szCs w:val="24"/>
        </w:rPr>
        <w:t>“</w:t>
      </w:r>
      <w:r w:rsidR="00970FE1">
        <w:rPr>
          <w:rFonts w:ascii="Calibri" w:eastAsia="Times New Roman" w:hAnsi="Calibri" w:cs="Calibri"/>
          <w:i/>
          <w:color w:val="000000"/>
          <w:sz w:val="24"/>
          <w:szCs w:val="24"/>
        </w:rPr>
        <w:t>Is that what we found when we used the cubes and the ping pong balls?</w:t>
      </w:r>
      <w:r w:rsidR="007E0B8F">
        <w:rPr>
          <w:rFonts w:ascii="Calibri" w:eastAsia="Times New Roman" w:hAnsi="Calibri" w:cs="Calibri"/>
          <w:i/>
          <w:color w:val="000000"/>
          <w:sz w:val="24"/>
          <w:szCs w:val="24"/>
        </w:rPr>
        <w:t>”</w:t>
      </w:r>
      <w:r w:rsidR="00970FE1">
        <w:rPr>
          <w:rFonts w:ascii="Calibri" w:eastAsia="Times New Roman" w:hAnsi="Calibri" w:cs="Calibri"/>
          <w:i/>
          <w:color w:val="000000"/>
          <w:sz w:val="24"/>
          <w:szCs w:val="24"/>
        </w:rPr>
        <w:t xml:space="preserve"> </w:t>
      </w:r>
      <w:r w:rsidR="007E0B8F">
        <w:rPr>
          <w:rFonts w:ascii="Calibri" w:eastAsia="Times New Roman" w:hAnsi="Calibri" w:cs="Calibri"/>
          <w:i/>
          <w:color w:val="000000"/>
          <w:sz w:val="24"/>
          <w:szCs w:val="24"/>
        </w:rPr>
        <w:t>“</w:t>
      </w:r>
      <w:r w:rsidR="008C013C">
        <w:rPr>
          <w:rFonts w:ascii="Calibri" w:eastAsia="Times New Roman" w:hAnsi="Calibri" w:cs="Calibri"/>
          <w:i/>
          <w:color w:val="000000"/>
          <w:sz w:val="24"/>
          <w:szCs w:val="24"/>
        </w:rPr>
        <w:t>What was the unit that we used this time?</w:t>
      </w:r>
      <w:r w:rsidR="007E0B8F">
        <w:rPr>
          <w:rFonts w:ascii="Calibri" w:eastAsia="Times New Roman" w:hAnsi="Calibri" w:cs="Calibri"/>
          <w:i/>
          <w:color w:val="000000"/>
          <w:sz w:val="24"/>
          <w:szCs w:val="24"/>
        </w:rPr>
        <w:t>”</w:t>
      </w:r>
      <w:r w:rsidR="008C013C">
        <w:rPr>
          <w:rFonts w:ascii="Calibri" w:eastAsia="Times New Roman" w:hAnsi="Calibri" w:cs="Calibri"/>
          <w:i/>
          <w:color w:val="000000"/>
          <w:sz w:val="24"/>
          <w:szCs w:val="24"/>
        </w:rPr>
        <w:t xml:space="preserve"> </w:t>
      </w:r>
      <w:r w:rsidR="008C013C" w:rsidRPr="008C013C">
        <w:rPr>
          <w:rFonts w:ascii="Calibri" w:eastAsia="Times New Roman" w:hAnsi="Calibri" w:cs="Calibri"/>
          <w:color w:val="000000"/>
          <w:sz w:val="24"/>
          <w:szCs w:val="24"/>
        </w:rPr>
        <w:t>(Students will sometimes want to call the water, rice, or sand the unit instead of the cup.</w:t>
      </w:r>
      <w:r w:rsidR="00D809FD">
        <w:rPr>
          <w:rFonts w:ascii="Calibri" w:eastAsia="Times New Roman" w:hAnsi="Calibri" w:cs="Calibri"/>
          <w:color w:val="000000"/>
          <w:sz w:val="24"/>
          <w:szCs w:val="24"/>
        </w:rPr>
        <w:t xml:space="preserve"> </w:t>
      </w:r>
      <w:r w:rsidR="008C013C" w:rsidRPr="008C013C">
        <w:rPr>
          <w:rFonts w:ascii="Calibri" w:eastAsia="Times New Roman" w:hAnsi="Calibri" w:cs="Calibri"/>
          <w:color w:val="000000"/>
          <w:sz w:val="24"/>
          <w:szCs w:val="24"/>
        </w:rPr>
        <w:t>Remind students that the unit is what we were counting.)</w:t>
      </w:r>
      <w:r w:rsidR="00D809FD">
        <w:rPr>
          <w:rFonts w:ascii="Calibri" w:eastAsia="Times New Roman" w:hAnsi="Calibri" w:cs="Calibri"/>
          <w:color w:val="000000"/>
          <w:sz w:val="24"/>
          <w:szCs w:val="24"/>
        </w:rPr>
        <w:t xml:space="preserve"> </w:t>
      </w:r>
      <w:r w:rsidR="00881F8C">
        <w:rPr>
          <w:rFonts w:ascii="Calibri" w:eastAsia="Times New Roman" w:hAnsi="Calibri" w:cs="Calibri"/>
          <w:color w:val="000000"/>
          <w:sz w:val="24"/>
          <w:szCs w:val="24"/>
        </w:rPr>
        <w:t xml:space="preserve">Compare the volume measures with the various units. </w:t>
      </w:r>
      <w:r w:rsidR="007E0B8F">
        <w:rPr>
          <w:rFonts w:ascii="Calibri" w:eastAsia="Times New Roman" w:hAnsi="Calibri" w:cs="Calibri"/>
          <w:color w:val="000000"/>
          <w:sz w:val="24"/>
          <w:szCs w:val="24"/>
        </w:rPr>
        <w:t>“</w:t>
      </w:r>
      <w:r w:rsidR="008C013C" w:rsidRPr="008C013C">
        <w:rPr>
          <w:rFonts w:ascii="Calibri" w:eastAsia="Times New Roman" w:hAnsi="Calibri" w:cs="Calibri"/>
          <w:i/>
          <w:color w:val="000000"/>
          <w:sz w:val="24"/>
          <w:szCs w:val="24"/>
        </w:rPr>
        <w:t>Why did it take fewer cups than cubes to fill the tall skinny container?</w:t>
      </w:r>
      <w:r w:rsidR="007E0B8F">
        <w:rPr>
          <w:rFonts w:ascii="Calibri" w:eastAsia="Times New Roman" w:hAnsi="Calibri" w:cs="Calibri"/>
          <w:i/>
          <w:color w:val="000000"/>
          <w:sz w:val="24"/>
          <w:szCs w:val="24"/>
        </w:rPr>
        <w:t>”</w:t>
      </w:r>
    </w:p>
    <w:p w:rsidR="00FC3972" w:rsidRPr="00701DEC" w:rsidRDefault="00881F8C" w:rsidP="002D5607">
      <w:pPr>
        <w:numPr>
          <w:ilvl w:val="0"/>
          <w:numId w:val="11"/>
        </w:numPr>
        <w:spacing w:before="60" w:after="0" w:line="240" w:lineRule="auto"/>
        <w:textAlignment w:val="baseline"/>
        <w:rPr>
          <w:rFonts w:ascii="Calibri" w:eastAsia="Times New Roman" w:hAnsi="Calibri" w:cs="Calibri"/>
          <w:i/>
          <w:color w:val="000000"/>
          <w:sz w:val="24"/>
          <w:szCs w:val="24"/>
        </w:rPr>
      </w:pPr>
      <w:r>
        <w:rPr>
          <w:rFonts w:ascii="Calibri" w:eastAsia="Times New Roman" w:hAnsi="Calibri" w:cs="Calibri"/>
          <w:color w:val="000000"/>
          <w:sz w:val="24"/>
          <w:szCs w:val="24"/>
        </w:rPr>
        <w:t>Set up stations around the classroom.</w:t>
      </w:r>
      <w:r w:rsidR="00D809FD">
        <w:rPr>
          <w:rFonts w:ascii="Calibri" w:eastAsia="Times New Roman" w:hAnsi="Calibri" w:cs="Calibri"/>
          <w:color w:val="000000"/>
          <w:sz w:val="24"/>
          <w:szCs w:val="24"/>
        </w:rPr>
        <w:t xml:space="preserve"> </w:t>
      </w:r>
      <w:r w:rsidR="004E005B">
        <w:rPr>
          <w:rFonts w:ascii="Calibri" w:eastAsia="Times New Roman" w:hAnsi="Calibri" w:cs="Calibri"/>
          <w:color w:val="000000"/>
          <w:sz w:val="24"/>
          <w:szCs w:val="24"/>
        </w:rPr>
        <w:t xml:space="preserve">Label each station with a number or letter. </w:t>
      </w:r>
      <w:r>
        <w:rPr>
          <w:rFonts w:ascii="Calibri" w:eastAsia="Times New Roman" w:hAnsi="Calibri" w:cs="Calibri"/>
          <w:color w:val="000000"/>
          <w:sz w:val="24"/>
          <w:szCs w:val="24"/>
        </w:rPr>
        <w:t xml:space="preserve">At each station place two containers for which students must find the volume. </w:t>
      </w:r>
      <w:r w:rsidR="000168AA">
        <w:rPr>
          <w:rFonts w:ascii="Calibri" w:eastAsia="Times New Roman" w:hAnsi="Calibri" w:cs="Calibri"/>
          <w:color w:val="000000"/>
          <w:sz w:val="24"/>
          <w:szCs w:val="24"/>
        </w:rPr>
        <w:t>Label each container “A” and “B”.</w:t>
      </w:r>
      <w:r w:rsidR="00D809FD">
        <w:rPr>
          <w:rFonts w:ascii="Calibri" w:eastAsia="Times New Roman" w:hAnsi="Calibri" w:cs="Calibri"/>
          <w:color w:val="000000"/>
          <w:sz w:val="24"/>
          <w:szCs w:val="24"/>
        </w:rPr>
        <w:t xml:space="preserve"> </w:t>
      </w:r>
      <w:r w:rsidR="000168AA">
        <w:rPr>
          <w:rFonts w:ascii="Calibri" w:eastAsia="Times New Roman" w:hAnsi="Calibri" w:cs="Calibri"/>
          <w:color w:val="000000"/>
          <w:sz w:val="24"/>
          <w:szCs w:val="24"/>
        </w:rPr>
        <w:t xml:space="preserve">At some stations, provide cubes, marbles, ping pong balls, </w:t>
      </w:r>
      <w:r w:rsidR="004E005B">
        <w:rPr>
          <w:rFonts w:ascii="Calibri" w:eastAsia="Times New Roman" w:hAnsi="Calibri" w:cs="Calibri"/>
          <w:color w:val="000000"/>
          <w:sz w:val="24"/>
          <w:szCs w:val="24"/>
        </w:rPr>
        <w:t xml:space="preserve">or </w:t>
      </w:r>
      <w:r w:rsidR="000168AA">
        <w:rPr>
          <w:rFonts w:ascii="Calibri" w:eastAsia="Times New Roman" w:hAnsi="Calibri" w:cs="Calibri"/>
          <w:color w:val="000000"/>
          <w:sz w:val="24"/>
          <w:szCs w:val="24"/>
        </w:rPr>
        <w:t>pom-poms, etc. for students to use as units of volume.</w:t>
      </w:r>
      <w:r w:rsidR="00D809FD">
        <w:rPr>
          <w:rFonts w:ascii="Calibri" w:eastAsia="Times New Roman" w:hAnsi="Calibri" w:cs="Calibri"/>
          <w:color w:val="000000"/>
          <w:sz w:val="24"/>
          <w:szCs w:val="24"/>
        </w:rPr>
        <w:t xml:space="preserve"> </w:t>
      </w:r>
      <w:r w:rsidR="000168AA">
        <w:rPr>
          <w:rFonts w:ascii="Calibri" w:eastAsia="Times New Roman" w:hAnsi="Calibri" w:cs="Calibri"/>
          <w:color w:val="000000"/>
          <w:sz w:val="24"/>
          <w:szCs w:val="24"/>
        </w:rPr>
        <w:t>At other stations, provide small cups and a container of water, rice</w:t>
      </w:r>
      <w:r w:rsidR="007E0B8F">
        <w:rPr>
          <w:rFonts w:ascii="Calibri" w:eastAsia="Times New Roman" w:hAnsi="Calibri" w:cs="Calibri"/>
          <w:color w:val="000000"/>
          <w:sz w:val="24"/>
          <w:szCs w:val="24"/>
        </w:rPr>
        <w:t>,</w:t>
      </w:r>
      <w:r w:rsidR="000168AA">
        <w:rPr>
          <w:rFonts w:ascii="Calibri" w:eastAsia="Times New Roman" w:hAnsi="Calibri" w:cs="Calibri"/>
          <w:color w:val="000000"/>
          <w:sz w:val="24"/>
          <w:szCs w:val="24"/>
        </w:rPr>
        <w:t xml:space="preserve"> or sand. Group students. (Group size will depend on the number of stations you set up.)</w:t>
      </w:r>
      <w:r w:rsidR="00D809FD">
        <w:rPr>
          <w:rFonts w:ascii="Calibri" w:eastAsia="Times New Roman" w:hAnsi="Calibri" w:cs="Calibri"/>
          <w:color w:val="000000"/>
          <w:sz w:val="24"/>
          <w:szCs w:val="24"/>
        </w:rPr>
        <w:t xml:space="preserve"> </w:t>
      </w:r>
      <w:r w:rsidR="000168AA">
        <w:rPr>
          <w:rFonts w:ascii="Calibri" w:eastAsia="Times New Roman" w:hAnsi="Calibri" w:cs="Calibri"/>
          <w:color w:val="000000"/>
          <w:sz w:val="24"/>
          <w:szCs w:val="24"/>
        </w:rPr>
        <w:t>Students can use the attached recording sheet as they rotate to each station</w:t>
      </w:r>
      <w:r w:rsidR="004E005B">
        <w:rPr>
          <w:rFonts w:ascii="Calibri" w:eastAsia="Times New Roman" w:hAnsi="Calibri" w:cs="Calibri"/>
          <w:color w:val="000000"/>
          <w:sz w:val="24"/>
          <w:szCs w:val="24"/>
        </w:rPr>
        <w:t>, working with their group to measure and compare the containers</w:t>
      </w:r>
      <w:r w:rsidR="000168AA">
        <w:rPr>
          <w:rFonts w:ascii="Calibri" w:eastAsia="Times New Roman" w:hAnsi="Calibri" w:cs="Calibri"/>
          <w:color w:val="000000"/>
          <w:sz w:val="24"/>
          <w:szCs w:val="24"/>
        </w:rPr>
        <w:t>.</w:t>
      </w:r>
      <w:r w:rsidR="00C364E6">
        <w:rPr>
          <w:rFonts w:ascii="Calibri" w:eastAsia="Times New Roman" w:hAnsi="Calibri" w:cs="Calibri"/>
          <w:color w:val="000000"/>
          <w:sz w:val="24"/>
          <w:szCs w:val="24"/>
        </w:rPr>
        <w:t xml:space="preserve"> </w:t>
      </w:r>
      <w:r w:rsidR="004E005B">
        <w:rPr>
          <w:rFonts w:ascii="Calibri" w:eastAsia="Times New Roman" w:hAnsi="Calibri" w:cs="Calibri"/>
          <w:color w:val="000000"/>
          <w:sz w:val="24"/>
          <w:szCs w:val="24"/>
        </w:rPr>
        <w:t>It is not necessary that students visit all stations; however, they should have experience with both types of units.</w:t>
      </w:r>
    </w:p>
    <w:p w:rsidR="00B35AE4" w:rsidRPr="004E005B" w:rsidRDefault="004E005B" w:rsidP="002D5607">
      <w:pPr>
        <w:numPr>
          <w:ilvl w:val="0"/>
          <w:numId w:val="11"/>
        </w:numPr>
        <w:spacing w:before="60" w:after="0" w:line="240" w:lineRule="auto"/>
        <w:textAlignment w:val="baseline"/>
        <w:rPr>
          <w:rFonts w:ascii="Calibri" w:eastAsia="Times New Roman" w:hAnsi="Calibri" w:cs="Calibri"/>
          <w:i/>
          <w:color w:val="000000"/>
          <w:sz w:val="24"/>
          <w:szCs w:val="24"/>
        </w:rPr>
      </w:pPr>
      <w:r>
        <w:rPr>
          <w:rFonts w:ascii="Calibri" w:eastAsia="Times New Roman" w:hAnsi="Calibri" w:cs="Calibri"/>
          <w:color w:val="000000"/>
          <w:sz w:val="24"/>
          <w:szCs w:val="24"/>
        </w:rPr>
        <w:t>As students work at stations, interact and observe for the following</w:t>
      </w:r>
      <w:r w:rsidR="007E0B8F">
        <w:rPr>
          <w:rFonts w:ascii="Calibri" w:eastAsia="Times New Roman" w:hAnsi="Calibri" w:cs="Calibri"/>
          <w:color w:val="000000"/>
          <w:sz w:val="24"/>
          <w:szCs w:val="24"/>
        </w:rPr>
        <w:t>:</w:t>
      </w:r>
      <w:r w:rsidR="00D809FD">
        <w:rPr>
          <w:rFonts w:ascii="Calibri" w:eastAsia="Times New Roman" w:hAnsi="Calibri" w:cs="Calibri"/>
          <w:color w:val="000000"/>
          <w:sz w:val="24"/>
          <w:szCs w:val="24"/>
        </w:rPr>
        <w:t xml:space="preserve"> </w:t>
      </w:r>
      <w:r w:rsidRPr="004E005B">
        <w:rPr>
          <w:rFonts w:ascii="Calibri" w:eastAsia="Times New Roman" w:hAnsi="Calibri" w:cs="Calibri"/>
          <w:i/>
          <w:color w:val="000000"/>
          <w:sz w:val="24"/>
          <w:szCs w:val="24"/>
        </w:rPr>
        <w:t xml:space="preserve">Are students making any predictions about which container </w:t>
      </w:r>
      <w:proofErr w:type="gramStart"/>
      <w:r w:rsidRPr="004E005B">
        <w:rPr>
          <w:rFonts w:ascii="Calibri" w:eastAsia="Times New Roman" w:hAnsi="Calibri" w:cs="Calibri"/>
          <w:i/>
          <w:color w:val="000000"/>
          <w:sz w:val="24"/>
          <w:szCs w:val="24"/>
        </w:rPr>
        <w:t xml:space="preserve">has the </w:t>
      </w:r>
      <w:r>
        <w:rPr>
          <w:rFonts w:ascii="Calibri" w:eastAsia="Times New Roman" w:hAnsi="Calibri" w:cs="Calibri"/>
          <w:i/>
          <w:color w:val="000000"/>
          <w:sz w:val="24"/>
          <w:szCs w:val="24"/>
        </w:rPr>
        <w:t>greater</w:t>
      </w:r>
      <w:r w:rsidRPr="004E005B">
        <w:rPr>
          <w:rFonts w:ascii="Calibri" w:eastAsia="Times New Roman" w:hAnsi="Calibri" w:cs="Calibri"/>
          <w:i/>
          <w:color w:val="000000"/>
          <w:sz w:val="24"/>
          <w:szCs w:val="24"/>
        </w:rPr>
        <w:t xml:space="preserve"> volume</w:t>
      </w:r>
      <w:proofErr w:type="gramEnd"/>
      <w:r w:rsidRPr="004E005B">
        <w:rPr>
          <w:rFonts w:ascii="Calibri" w:eastAsia="Times New Roman" w:hAnsi="Calibri" w:cs="Calibri"/>
          <w:i/>
          <w:color w:val="000000"/>
          <w:sz w:val="24"/>
          <w:szCs w:val="24"/>
        </w:rPr>
        <w:t xml:space="preserve"> or how many units each container will hold?</w:t>
      </w:r>
      <w:r w:rsidR="00D809FD">
        <w:rPr>
          <w:rFonts w:ascii="Calibri" w:eastAsia="Times New Roman" w:hAnsi="Calibri" w:cs="Calibri"/>
          <w:i/>
          <w:color w:val="000000"/>
          <w:sz w:val="24"/>
          <w:szCs w:val="24"/>
        </w:rPr>
        <w:t xml:space="preserve"> </w:t>
      </w:r>
      <w:r w:rsidRPr="004E005B">
        <w:rPr>
          <w:rFonts w:ascii="Calibri" w:eastAsia="Times New Roman" w:hAnsi="Calibri" w:cs="Calibri"/>
          <w:i/>
          <w:color w:val="000000"/>
          <w:sz w:val="24"/>
          <w:szCs w:val="24"/>
        </w:rPr>
        <w:t>Are students measuring volume accurately?</w:t>
      </w:r>
      <w:r w:rsidR="00D809FD">
        <w:rPr>
          <w:rFonts w:ascii="Calibri" w:eastAsia="Times New Roman" w:hAnsi="Calibri" w:cs="Calibri"/>
          <w:i/>
          <w:color w:val="000000"/>
          <w:sz w:val="24"/>
          <w:szCs w:val="24"/>
        </w:rPr>
        <w:t xml:space="preserve"> </w:t>
      </w:r>
      <w:r w:rsidRPr="004E005B">
        <w:rPr>
          <w:rFonts w:ascii="Calibri" w:eastAsia="Times New Roman" w:hAnsi="Calibri" w:cs="Calibri"/>
          <w:i/>
          <w:color w:val="000000"/>
          <w:sz w:val="24"/>
          <w:szCs w:val="24"/>
        </w:rPr>
        <w:t xml:space="preserve">Can students explain the unit they are using and how the size of the unit </w:t>
      </w:r>
      <w:r w:rsidR="007E0B8F">
        <w:rPr>
          <w:rFonts w:ascii="Calibri" w:eastAsia="Times New Roman" w:hAnsi="Calibri" w:cs="Calibri"/>
          <w:i/>
          <w:color w:val="000000"/>
          <w:sz w:val="24"/>
          <w:szCs w:val="24"/>
        </w:rPr>
        <w:t>a</w:t>
      </w:r>
      <w:r w:rsidR="007E0B8F" w:rsidRPr="004E005B">
        <w:rPr>
          <w:rFonts w:ascii="Calibri" w:eastAsia="Times New Roman" w:hAnsi="Calibri" w:cs="Calibri"/>
          <w:i/>
          <w:color w:val="000000"/>
          <w:sz w:val="24"/>
          <w:szCs w:val="24"/>
        </w:rPr>
        <w:t xml:space="preserve">ffects </w:t>
      </w:r>
      <w:r w:rsidRPr="004E005B">
        <w:rPr>
          <w:rFonts w:ascii="Calibri" w:eastAsia="Times New Roman" w:hAnsi="Calibri" w:cs="Calibri"/>
          <w:i/>
          <w:color w:val="000000"/>
          <w:sz w:val="24"/>
          <w:szCs w:val="24"/>
        </w:rPr>
        <w:t>the measure? Are students able to use the measures to compare the volume?</w:t>
      </w:r>
      <w:r w:rsidR="00D809FD">
        <w:rPr>
          <w:rFonts w:ascii="Calibri" w:eastAsia="Times New Roman" w:hAnsi="Calibri" w:cs="Calibri"/>
          <w:i/>
          <w:color w:val="000000"/>
          <w:sz w:val="24"/>
          <w:szCs w:val="24"/>
        </w:rPr>
        <w:t xml:space="preserve"> </w:t>
      </w:r>
    </w:p>
    <w:p w:rsidR="00B35AE4" w:rsidRPr="00A40C57" w:rsidRDefault="00B35AE4" w:rsidP="002D5607">
      <w:pPr>
        <w:pStyle w:val="ListParagraph"/>
        <w:numPr>
          <w:ilvl w:val="0"/>
          <w:numId w:val="11"/>
        </w:numPr>
        <w:spacing w:before="60" w:after="0" w:line="240" w:lineRule="auto"/>
        <w:contextualSpacing w:val="0"/>
        <w:rPr>
          <w:rFonts w:ascii="Calibri" w:eastAsia="Times New Roman" w:hAnsi="Calibri" w:cs="Calibri"/>
          <w:color w:val="000000"/>
          <w:sz w:val="24"/>
          <w:szCs w:val="24"/>
        </w:rPr>
      </w:pPr>
      <w:r w:rsidRPr="00A40C57">
        <w:rPr>
          <w:rFonts w:ascii="Calibri" w:eastAsia="Times New Roman" w:hAnsi="Calibri" w:cs="Calibri"/>
          <w:color w:val="000000"/>
          <w:sz w:val="24"/>
          <w:szCs w:val="24"/>
        </w:rPr>
        <w:t>At the end of the lesson, bring students back together for a class discussion.</w:t>
      </w:r>
      <w:r w:rsidR="00D809FD">
        <w:rPr>
          <w:rFonts w:ascii="Calibri" w:eastAsia="Times New Roman" w:hAnsi="Calibri" w:cs="Calibri"/>
          <w:color w:val="000000"/>
          <w:sz w:val="24"/>
          <w:szCs w:val="24"/>
        </w:rPr>
        <w:t xml:space="preserve"> </w:t>
      </w:r>
      <w:r w:rsidRPr="00A40C57">
        <w:rPr>
          <w:rFonts w:ascii="Calibri" w:eastAsia="Times New Roman" w:hAnsi="Calibri" w:cs="Calibri"/>
          <w:color w:val="000000"/>
          <w:sz w:val="24"/>
          <w:szCs w:val="24"/>
        </w:rPr>
        <w:t xml:space="preserve">Have students share their </w:t>
      </w:r>
      <w:r w:rsidR="0060263D">
        <w:rPr>
          <w:rFonts w:ascii="Calibri" w:eastAsia="Times New Roman" w:hAnsi="Calibri" w:cs="Calibri"/>
          <w:color w:val="000000"/>
          <w:sz w:val="24"/>
          <w:szCs w:val="24"/>
        </w:rPr>
        <w:t>results.</w:t>
      </w:r>
      <w:r w:rsidR="00D809FD">
        <w:rPr>
          <w:rFonts w:ascii="Calibri" w:eastAsia="Times New Roman" w:hAnsi="Calibri" w:cs="Calibri"/>
          <w:color w:val="000000"/>
          <w:sz w:val="24"/>
          <w:szCs w:val="24"/>
        </w:rPr>
        <w:t xml:space="preserve"> </w:t>
      </w:r>
      <w:r w:rsidR="004E005B">
        <w:rPr>
          <w:rFonts w:ascii="Calibri" w:eastAsia="Times New Roman" w:hAnsi="Calibri" w:cs="Calibri"/>
          <w:color w:val="000000"/>
          <w:sz w:val="24"/>
          <w:szCs w:val="24"/>
        </w:rPr>
        <w:t>Discuss why the measures of volume may be slightly different.</w:t>
      </w:r>
    </w:p>
    <w:p w:rsidR="00AA57E5" w:rsidRPr="005229FE" w:rsidRDefault="000906FC" w:rsidP="002D5607">
      <w:pPr>
        <w:pStyle w:val="Heading2"/>
        <w:rPr>
          <w:color w:val="FF0000"/>
        </w:rPr>
      </w:pPr>
      <w:r w:rsidRPr="007F0621">
        <w:t>Assessment</w:t>
      </w:r>
      <w:r w:rsidR="00D809FD">
        <w:t xml:space="preserve"> </w:t>
      </w:r>
    </w:p>
    <w:p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rsidR="00B35AE4" w:rsidRPr="00B35AE4" w:rsidRDefault="00B35AE4" w:rsidP="002D5607">
      <w:pPr>
        <w:pStyle w:val="ListParagraph"/>
        <w:numPr>
          <w:ilvl w:val="1"/>
          <w:numId w:val="5"/>
        </w:numPr>
        <w:spacing w:before="60" w:after="0" w:line="240" w:lineRule="auto"/>
        <w:contextualSpacing w:val="0"/>
        <w:rPr>
          <w:rFonts w:cs="Times New Roman"/>
          <w:sz w:val="24"/>
          <w:szCs w:val="24"/>
        </w:rPr>
      </w:pPr>
      <w:r w:rsidRPr="00B35AE4">
        <w:rPr>
          <w:rFonts w:cs="Times New Roman"/>
          <w:sz w:val="24"/>
          <w:szCs w:val="24"/>
        </w:rPr>
        <w:lastRenderedPageBreak/>
        <w:t xml:space="preserve">Could a tall, skinny container hold as </w:t>
      </w:r>
      <w:r w:rsidR="00341361">
        <w:rPr>
          <w:rFonts w:cs="Times New Roman"/>
          <w:sz w:val="24"/>
          <w:szCs w:val="24"/>
        </w:rPr>
        <w:t xml:space="preserve">many </w:t>
      </w:r>
      <w:r w:rsidR="0060263D">
        <w:rPr>
          <w:rFonts w:cs="Times New Roman"/>
          <w:sz w:val="24"/>
          <w:szCs w:val="24"/>
        </w:rPr>
        <w:t xml:space="preserve">cubes as </w:t>
      </w:r>
      <w:r w:rsidRPr="00B35AE4">
        <w:rPr>
          <w:rFonts w:cs="Times New Roman"/>
          <w:sz w:val="24"/>
          <w:szCs w:val="24"/>
        </w:rPr>
        <w:t>a small, fat container? Why, or why not?”</w:t>
      </w:r>
    </w:p>
    <w:p w:rsidR="00B35AE4" w:rsidRDefault="00B35AE4" w:rsidP="002D5607">
      <w:pPr>
        <w:pStyle w:val="ListParagraph"/>
        <w:numPr>
          <w:ilvl w:val="1"/>
          <w:numId w:val="5"/>
        </w:numPr>
        <w:spacing w:before="60" w:after="0" w:line="240" w:lineRule="auto"/>
        <w:contextualSpacing w:val="0"/>
        <w:rPr>
          <w:rFonts w:cs="Times New Roman"/>
          <w:sz w:val="24"/>
          <w:szCs w:val="24"/>
        </w:rPr>
      </w:pPr>
      <w:r w:rsidRPr="00B35AE4">
        <w:rPr>
          <w:rFonts w:cs="Times New Roman"/>
          <w:sz w:val="24"/>
          <w:szCs w:val="24"/>
        </w:rPr>
        <w:t>Think about a time you have gone to the grocery store with your family. Why do different things come packaged in different sized containers? Can you give an example of something that comes in a large container? In a small container?</w:t>
      </w:r>
    </w:p>
    <w:p w:rsidR="004E005B" w:rsidRDefault="004E005B" w:rsidP="002D5607">
      <w:pPr>
        <w:pStyle w:val="ListParagraph"/>
        <w:numPr>
          <w:ilvl w:val="1"/>
          <w:numId w:val="5"/>
        </w:numPr>
        <w:spacing w:before="60" w:after="0" w:line="240" w:lineRule="auto"/>
        <w:contextualSpacing w:val="0"/>
        <w:rPr>
          <w:rFonts w:cs="Times New Roman"/>
          <w:sz w:val="24"/>
          <w:szCs w:val="24"/>
        </w:rPr>
      </w:pPr>
      <w:r>
        <w:rPr>
          <w:rFonts w:cs="Times New Roman"/>
          <w:sz w:val="24"/>
          <w:szCs w:val="24"/>
        </w:rPr>
        <w:t>How can you find the volume of a container?</w:t>
      </w:r>
    </w:p>
    <w:p w:rsidR="004E005B" w:rsidRPr="00B35AE4" w:rsidRDefault="004E005B" w:rsidP="002D5607">
      <w:pPr>
        <w:pStyle w:val="ListParagraph"/>
        <w:numPr>
          <w:ilvl w:val="1"/>
          <w:numId w:val="5"/>
        </w:numPr>
        <w:spacing w:before="60" w:after="0" w:line="240" w:lineRule="auto"/>
        <w:contextualSpacing w:val="0"/>
        <w:rPr>
          <w:rFonts w:cs="Times New Roman"/>
          <w:sz w:val="24"/>
          <w:szCs w:val="24"/>
        </w:rPr>
      </w:pPr>
      <w:r>
        <w:rPr>
          <w:rFonts w:cs="Times New Roman"/>
          <w:sz w:val="24"/>
          <w:szCs w:val="24"/>
        </w:rPr>
        <w:t>Can you find the volume of a line?</w:t>
      </w:r>
      <w:r w:rsidR="00D809FD">
        <w:rPr>
          <w:rFonts w:cs="Times New Roman"/>
          <w:sz w:val="24"/>
          <w:szCs w:val="24"/>
        </w:rPr>
        <w:t xml:space="preserve"> </w:t>
      </w:r>
      <w:r>
        <w:rPr>
          <w:rFonts w:cs="Times New Roman"/>
          <w:sz w:val="24"/>
          <w:szCs w:val="24"/>
        </w:rPr>
        <w:t>Why or why not?</w:t>
      </w:r>
    </w:p>
    <w:p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920BA2" w:rsidRPr="005276C3" w:rsidRDefault="00920BA2" w:rsidP="002D5607">
      <w:pPr>
        <w:pStyle w:val="Bullet2"/>
        <w:numPr>
          <w:ilvl w:val="0"/>
          <w:numId w:val="13"/>
        </w:numPr>
        <w:spacing w:before="60"/>
      </w:pPr>
      <w:r>
        <w:t>You know a shoe store that sells baby, children’s</w:t>
      </w:r>
      <w:r w:rsidR="007E0B8F">
        <w:t>,</w:t>
      </w:r>
      <w:r>
        <w:t xml:space="preserve"> and adult shoes. </w:t>
      </w:r>
      <w:r w:rsidR="007E0B8F">
        <w:t>W</w:t>
      </w:r>
      <w:r>
        <w:t>ould you use the same size box for every pair of shoes you sell</w:t>
      </w:r>
      <w:r w:rsidR="007E0B8F">
        <w:t>? Why or why not?</w:t>
      </w:r>
    </w:p>
    <w:p w:rsidR="00920BA2" w:rsidRPr="005276C3" w:rsidRDefault="004E005B" w:rsidP="002D5607">
      <w:pPr>
        <w:pStyle w:val="Bullet2"/>
        <w:numPr>
          <w:ilvl w:val="0"/>
          <w:numId w:val="13"/>
        </w:numPr>
        <w:spacing w:before="60"/>
      </w:pPr>
      <w:r>
        <w:t>Jeremy filled a bowl with 10 big marshmallows.</w:t>
      </w:r>
      <w:r w:rsidR="00D809FD">
        <w:t xml:space="preserve"> </w:t>
      </w:r>
      <w:r>
        <w:t>How many small marshmallows do you think will fit in the bowl?</w:t>
      </w:r>
      <w:r w:rsidR="00D809FD">
        <w:t xml:space="preserve"> </w:t>
      </w:r>
      <w:r>
        <w:t>Use pictures or words to show what you are thinking.</w:t>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rsidR="00920BA2" w:rsidRDefault="004E005B" w:rsidP="002D5607">
      <w:pPr>
        <w:pStyle w:val="Bullet2"/>
        <w:numPr>
          <w:ilvl w:val="0"/>
          <w:numId w:val="13"/>
        </w:numPr>
        <w:spacing w:before="60"/>
      </w:pPr>
      <w:r>
        <w:t>Observe students as they work at stations.</w:t>
      </w:r>
    </w:p>
    <w:p w:rsidR="004E005B" w:rsidRDefault="004E005B" w:rsidP="002D5607">
      <w:pPr>
        <w:pStyle w:val="Bullet2"/>
        <w:numPr>
          <w:ilvl w:val="0"/>
          <w:numId w:val="13"/>
        </w:numPr>
        <w:spacing w:before="60"/>
      </w:pPr>
      <w:r>
        <w:t>Show students a small cup and a large cup.</w:t>
      </w:r>
      <w:r w:rsidR="00D809FD">
        <w:t xml:space="preserve"> </w:t>
      </w:r>
      <w:r>
        <w:t>Ask them to find the volume of a bowl using each cup as a unit of volume.</w:t>
      </w:r>
    </w:p>
    <w:p w:rsidR="003C048F" w:rsidRPr="007F0621" w:rsidRDefault="002E277C" w:rsidP="002D5607">
      <w:pPr>
        <w:pStyle w:val="Heading2"/>
      </w:pPr>
      <w:r w:rsidRPr="007F0621">
        <w:t>Extensions and Connections</w:t>
      </w:r>
      <w:r w:rsidR="008035E5" w:rsidRPr="007F0621">
        <w:t xml:space="preserve"> (for all students)</w:t>
      </w:r>
    </w:p>
    <w:p w:rsidR="00920BA2" w:rsidRPr="00920BA2" w:rsidRDefault="00920BA2" w:rsidP="002D5607">
      <w:pPr>
        <w:pStyle w:val="ListParagraph"/>
        <w:numPr>
          <w:ilvl w:val="0"/>
          <w:numId w:val="7"/>
        </w:numPr>
        <w:spacing w:before="60" w:after="0" w:line="240" w:lineRule="auto"/>
        <w:contextualSpacing w:val="0"/>
        <w:rPr>
          <w:rFonts w:cs="Times New Roman"/>
          <w:sz w:val="24"/>
          <w:szCs w:val="24"/>
          <w:lang w:bidi="en-US"/>
        </w:rPr>
      </w:pPr>
      <w:r w:rsidRPr="00920BA2">
        <w:rPr>
          <w:rFonts w:cs="Times New Roman"/>
          <w:sz w:val="24"/>
          <w:szCs w:val="24"/>
          <w:lang w:bidi="en-US"/>
        </w:rPr>
        <w:t xml:space="preserve">Place </w:t>
      </w:r>
      <w:r w:rsidR="0052435C" w:rsidRPr="00920BA2">
        <w:rPr>
          <w:rFonts w:cs="Times New Roman"/>
          <w:sz w:val="24"/>
          <w:szCs w:val="24"/>
          <w:lang w:bidi="en-US"/>
        </w:rPr>
        <w:t>different</w:t>
      </w:r>
      <w:r w:rsidR="0052435C">
        <w:rPr>
          <w:rFonts w:cs="Times New Roman"/>
          <w:sz w:val="24"/>
          <w:szCs w:val="24"/>
          <w:lang w:bidi="en-US"/>
        </w:rPr>
        <w:t>-</w:t>
      </w:r>
      <w:r w:rsidRPr="00920BA2">
        <w:rPr>
          <w:rFonts w:cs="Times New Roman"/>
          <w:sz w:val="24"/>
          <w:szCs w:val="24"/>
          <w:lang w:bidi="en-US"/>
        </w:rPr>
        <w:t>size</w:t>
      </w:r>
      <w:r w:rsidR="004C5551">
        <w:rPr>
          <w:rFonts w:cs="Times New Roman"/>
          <w:sz w:val="24"/>
          <w:szCs w:val="24"/>
          <w:lang w:bidi="en-US"/>
        </w:rPr>
        <w:t>d</w:t>
      </w:r>
      <w:r w:rsidRPr="00920BA2">
        <w:rPr>
          <w:rFonts w:cs="Times New Roman"/>
          <w:sz w:val="24"/>
          <w:szCs w:val="24"/>
          <w:lang w:bidi="en-US"/>
        </w:rPr>
        <w:t xml:space="preserve"> containers and dried beans in the math</w:t>
      </w:r>
      <w:r w:rsidR="0052435C">
        <w:rPr>
          <w:rFonts w:cs="Times New Roman"/>
          <w:sz w:val="24"/>
          <w:szCs w:val="24"/>
          <w:lang w:bidi="en-US"/>
        </w:rPr>
        <w:t>ematics</w:t>
      </w:r>
      <w:r w:rsidRPr="00920BA2">
        <w:rPr>
          <w:rFonts w:cs="Times New Roman"/>
          <w:sz w:val="24"/>
          <w:szCs w:val="24"/>
          <w:lang w:bidi="en-US"/>
        </w:rPr>
        <w:t xml:space="preserve"> center for students to experiment </w:t>
      </w:r>
      <w:r w:rsidR="004C5551">
        <w:rPr>
          <w:rFonts w:cs="Times New Roman"/>
          <w:sz w:val="24"/>
          <w:szCs w:val="24"/>
          <w:lang w:bidi="en-US"/>
        </w:rPr>
        <w:t xml:space="preserve">with </w:t>
      </w:r>
      <w:r w:rsidRPr="00920BA2">
        <w:rPr>
          <w:rFonts w:cs="Times New Roman"/>
          <w:sz w:val="24"/>
          <w:szCs w:val="24"/>
          <w:lang w:bidi="en-US"/>
        </w:rPr>
        <w:t xml:space="preserve">to see whether two containers hold equivalent amounts or whether one container holds </w:t>
      </w:r>
      <w:r w:rsidRPr="00920BA2">
        <w:rPr>
          <w:rFonts w:cs="Times New Roman"/>
          <w:i/>
          <w:iCs/>
          <w:sz w:val="24"/>
          <w:szCs w:val="24"/>
          <w:lang w:bidi="en-US"/>
        </w:rPr>
        <w:t>more than</w:t>
      </w:r>
      <w:r w:rsidRPr="00920BA2">
        <w:rPr>
          <w:rFonts w:cs="Times New Roman"/>
          <w:sz w:val="24"/>
          <w:szCs w:val="24"/>
          <w:lang w:bidi="en-US"/>
        </w:rPr>
        <w:t xml:space="preserve"> or </w:t>
      </w:r>
      <w:r w:rsidRPr="00920BA2">
        <w:rPr>
          <w:rFonts w:cs="Times New Roman"/>
          <w:i/>
          <w:iCs/>
          <w:sz w:val="24"/>
          <w:szCs w:val="24"/>
          <w:lang w:bidi="en-US"/>
        </w:rPr>
        <w:t>less than</w:t>
      </w:r>
      <w:r w:rsidRPr="00920BA2">
        <w:rPr>
          <w:rFonts w:cs="Times New Roman"/>
          <w:sz w:val="24"/>
          <w:szCs w:val="24"/>
          <w:lang w:bidi="en-US"/>
        </w:rPr>
        <w:t xml:space="preserve"> the other. They may do this by pouring beans from one to another. </w:t>
      </w:r>
      <w:r w:rsidRPr="002D5607">
        <w:rPr>
          <w:rFonts w:cs="Times New Roman"/>
          <w:i/>
          <w:sz w:val="24"/>
          <w:szCs w:val="24"/>
          <w:lang w:bidi="en-US"/>
        </w:rPr>
        <w:t>(Note: This needs to be modeled by the teacher before students work on their own.)</w:t>
      </w:r>
      <w:r w:rsidRPr="00920BA2">
        <w:rPr>
          <w:rFonts w:cs="Times New Roman"/>
          <w:sz w:val="24"/>
          <w:szCs w:val="24"/>
          <w:lang w:bidi="en-US"/>
        </w:rPr>
        <w:t xml:space="preserve"> Students should record their results in their math</w:t>
      </w:r>
      <w:r w:rsidR="0052435C">
        <w:rPr>
          <w:rFonts w:cs="Times New Roman"/>
          <w:sz w:val="24"/>
          <w:szCs w:val="24"/>
          <w:lang w:bidi="en-US"/>
        </w:rPr>
        <w:t>ematics</w:t>
      </w:r>
      <w:r w:rsidRPr="00920BA2">
        <w:rPr>
          <w:rFonts w:cs="Times New Roman"/>
          <w:sz w:val="24"/>
          <w:szCs w:val="24"/>
          <w:lang w:bidi="en-US"/>
        </w:rPr>
        <w:t xml:space="preserve"> journals.</w:t>
      </w:r>
    </w:p>
    <w:p w:rsidR="00920BA2" w:rsidRPr="00920BA2" w:rsidRDefault="00920BA2" w:rsidP="002D5607">
      <w:pPr>
        <w:pStyle w:val="ListParagraph"/>
        <w:numPr>
          <w:ilvl w:val="0"/>
          <w:numId w:val="7"/>
        </w:numPr>
        <w:spacing w:before="60" w:after="0" w:line="240" w:lineRule="auto"/>
        <w:contextualSpacing w:val="0"/>
        <w:rPr>
          <w:rFonts w:cs="Times New Roman"/>
          <w:sz w:val="24"/>
          <w:szCs w:val="24"/>
          <w:lang w:bidi="en-US"/>
        </w:rPr>
      </w:pPr>
      <w:r w:rsidRPr="00920BA2">
        <w:rPr>
          <w:rFonts w:cs="Times New Roman"/>
          <w:sz w:val="24"/>
          <w:szCs w:val="24"/>
          <w:lang w:bidi="en-US"/>
        </w:rPr>
        <w:t>Estimation jars provide a good opportunity for students to think about volume. Use jars that are the same size to help students compare the volumes of various materials (e.g., large and small marshmallows), and discuss the students’ observations and estimations.</w:t>
      </w:r>
    </w:p>
    <w:p w:rsidR="0000785F" w:rsidRPr="00920BA2" w:rsidRDefault="008035E5" w:rsidP="002D5607">
      <w:pPr>
        <w:pStyle w:val="Heading2"/>
      </w:pPr>
      <w:r w:rsidRPr="007F0621">
        <w:t xml:space="preserve">Strategies for Differentiation </w:t>
      </w:r>
    </w:p>
    <w:p w:rsidR="00920BA2" w:rsidRPr="002D5607" w:rsidRDefault="00920BA2" w:rsidP="002D5607">
      <w:pPr>
        <w:pStyle w:val="ListParagraph"/>
        <w:numPr>
          <w:ilvl w:val="0"/>
          <w:numId w:val="14"/>
        </w:numPr>
        <w:spacing w:before="60" w:line="240" w:lineRule="auto"/>
        <w:rPr>
          <w:b/>
        </w:rPr>
      </w:pPr>
      <w:r w:rsidRPr="00920BA2">
        <w:t>When using an estimation jar, pour a “benchmark” amount of rice (</w:t>
      </w:r>
      <w:r w:rsidR="0052435C">
        <w:t>i.e.</w:t>
      </w:r>
      <w:r w:rsidRPr="00920BA2">
        <w:t xml:space="preserve">, </w:t>
      </w:r>
      <w:r w:rsidR="0052435C">
        <w:t>one</w:t>
      </w:r>
      <w:r w:rsidR="0052435C" w:rsidRPr="00920BA2">
        <w:t xml:space="preserve"> </w:t>
      </w:r>
      <w:r w:rsidRPr="00920BA2">
        <w:t xml:space="preserve">scoop) into a bag and display </w:t>
      </w:r>
      <w:r w:rsidR="0052435C">
        <w:t xml:space="preserve">it </w:t>
      </w:r>
      <w:r w:rsidRPr="00920BA2">
        <w:t>next to the larger container of rice to help support the students’ development of estimation skills.</w:t>
      </w:r>
    </w:p>
    <w:p w:rsidR="00920BA2" w:rsidRPr="002D5607" w:rsidRDefault="00920BA2" w:rsidP="002D5607">
      <w:pPr>
        <w:pStyle w:val="ListParagraph"/>
        <w:numPr>
          <w:ilvl w:val="0"/>
          <w:numId w:val="14"/>
        </w:numPr>
        <w:spacing w:before="60" w:line="240" w:lineRule="auto"/>
        <w:rPr>
          <w:b/>
        </w:rPr>
      </w:pPr>
      <w:r w:rsidRPr="00920BA2">
        <w:t>Provide a sentence frame</w:t>
      </w:r>
      <w:r w:rsidR="0052435C">
        <w:t>,</w:t>
      </w:r>
      <w:r w:rsidRPr="00920BA2">
        <w:t xml:space="preserve"> such as, “The (container one) holds (more than/less than/the same as) the (container two).”</w:t>
      </w:r>
    </w:p>
    <w:p w:rsidR="00920BA2" w:rsidRPr="002D5607" w:rsidRDefault="00920BA2" w:rsidP="002D5607">
      <w:pPr>
        <w:pStyle w:val="ListParagraph"/>
        <w:numPr>
          <w:ilvl w:val="0"/>
          <w:numId w:val="14"/>
        </w:numPr>
        <w:spacing w:before="60" w:line="240" w:lineRule="auto"/>
        <w:rPr>
          <w:b/>
        </w:rPr>
      </w:pPr>
      <w:r w:rsidRPr="00920BA2">
        <w:t>Provide a chart with pictorial representations of the concepts of more than, less than, equal to, and the same as.</w:t>
      </w:r>
    </w:p>
    <w:p w:rsidR="002D5607" w:rsidRDefault="002D5607" w:rsidP="002D5607">
      <w:pPr>
        <w:pStyle w:val="Footer"/>
        <w:rPr>
          <w:rFonts w:ascii="Calibri" w:hAnsi="Calibri" w:cs="Calibri"/>
          <w:b/>
          <w:bCs/>
          <w:sz w:val="24"/>
          <w:szCs w:val="24"/>
        </w:rPr>
      </w:pPr>
      <w:r w:rsidRPr="002D5607">
        <w:rPr>
          <w:rFonts w:ascii="Calibri" w:hAnsi="Calibri" w:cs="Calibri"/>
          <w:b/>
          <w:bCs/>
          <w:sz w:val="24"/>
          <w:szCs w:val="24"/>
        </w:rPr>
        <w:t>Note: The following pages are intended for classroom use for students as a visual aid to learning.</w:t>
      </w:r>
    </w:p>
    <w:p w:rsidR="002D5607" w:rsidRPr="002D5607" w:rsidRDefault="002D5607" w:rsidP="002D5607">
      <w:pPr>
        <w:pStyle w:val="Footer"/>
        <w:rPr>
          <w:rFonts w:ascii="Calibri" w:hAnsi="Calibri" w:cs="Calibri"/>
          <w:b/>
          <w:bCs/>
          <w:sz w:val="24"/>
          <w:szCs w:val="24"/>
        </w:rPr>
      </w:pPr>
    </w:p>
    <w:p w:rsidR="002D5607" w:rsidRDefault="002D5607" w:rsidP="002D5607">
      <w:pPr>
        <w:pStyle w:val="Footer"/>
      </w:pPr>
      <w:r>
        <w:t>Virginia Department of Education ©2018</w:t>
      </w:r>
    </w:p>
    <w:p w:rsidR="004E005B" w:rsidRDefault="004E005B" w:rsidP="004E005B">
      <w:r>
        <w:br w:type="page"/>
      </w:r>
    </w:p>
    <w:p w:rsidR="007F0621" w:rsidRPr="002D5607" w:rsidRDefault="004E005B" w:rsidP="002D5607">
      <w:pPr>
        <w:spacing w:after="120" w:line="240" w:lineRule="auto"/>
        <w:jc w:val="center"/>
        <w:rPr>
          <w:rFonts w:cs="Times New Roman"/>
          <w:b/>
          <w:sz w:val="32"/>
          <w:szCs w:val="32"/>
        </w:rPr>
      </w:pPr>
      <w:r w:rsidRPr="002D5607">
        <w:rPr>
          <w:rFonts w:cs="Times New Roman"/>
          <w:b/>
          <w:sz w:val="32"/>
          <w:szCs w:val="32"/>
        </w:rPr>
        <w:lastRenderedPageBreak/>
        <w:t>Sample Recording Chart</w:t>
      </w:r>
    </w:p>
    <w:p w:rsidR="004E005B" w:rsidRPr="002D5607" w:rsidRDefault="004E005B" w:rsidP="004E005B">
      <w:pPr>
        <w:jc w:val="center"/>
        <w:rPr>
          <w:rFonts w:cs="Times New Roman"/>
          <w:b/>
          <w:sz w:val="32"/>
          <w:szCs w:val="32"/>
        </w:rPr>
      </w:pPr>
      <w:r w:rsidRPr="002D5607">
        <w:rPr>
          <w:rFonts w:cs="Times New Roman"/>
          <w:b/>
          <w:sz w:val="32"/>
          <w:szCs w:val="32"/>
        </w:rPr>
        <w:t>Volume – How much does it hold?</w:t>
      </w:r>
    </w:p>
    <w:tbl>
      <w:tblPr>
        <w:tblStyle w:val="TableGrid"/>
        <w:tblW w:w="0" w:type="auto"/>
        <w:tblLook w:val="04A0" w:firstRow="1" w:lastRow="0" w:firstColumn="1" w:lastColumn="0" w:noHBand="0" w:noVBand="1"/>
      </w:tblPr>
      <w:tblGrid>
        <w:gridCol w:w="2337"/>
        <w:gridCol w:w="2337"/>
        <w:gridCol w:w="2338"/>
        <w:gridCol w:w="2338"/>
      </w:tblGrid>
      <w:tr w:rsidR="004E005B" w:rsidTr="004E005B">
        <w:trPr>
          <w:trHeight w:val="2438"/>
        </w:trPr>
        <w:tc>
          <w:tcPr>
            <w:tcW w:w="2337" w:type="dxa"/>
          </w:tcPr>
          <w:p w:rsidR="004E005B" w:rsidRDefault="004E005B" w:rsidP="004E005B">
            <w:pPr>
              <w:jc w:val="center"/>
              <w:rPr>
                <w:rFonts w:cs="Times New Roman"/>
                <w:sz w:val="36"/>
                <w:szCs w:val="24"/>
              </w:rPr>
            </w:pPr>
          </w:p>
        </w:tc>
        <w:tc>
          <w:tcPr>
            <w:tcW w:w="2337" w:type="dxa"/>
          </w:tcPr>
          <w:p w:rsidR="004E005B" w:rsidRDefault="004E005B" w:rsidP="004E005B">
            <w:pPr>
              <w:jc w:val="center"/>
              <w:rPr>
                <w:rFonts w:cs="Times New Roman"/>
                <w:sz w:val="36"/>
                <w:szCs w:val="24"/>
              </w:rPr>
            </w:pPr>
            <w:r>
              <w:rPr>
                <w:rFonts w:cs="Times New Roman"/>
                <w:sz w:val="36"/>
                <w:szCs w:val="24"/>
              </w:rPr>
              <w:t xml:space="preserve">How many </w:t>
            </w:r>
            <w:r w:rsidRPr="004E005B">
              <w:rPr>
                <w:rFonts w:cs="Times New Roman"/>
                <w:sz w:val="36"/>
                <w:szCs w:val="24"/>
                <w:u w:val="single"/>
              </w:rPr>
              <w:t>cubes</w:t>
            </w:r>
            <w:r>
              <w:rPr>
                <w:rFonts w:cs="Times New Roman"/>
                <w:sz w:val="36"/>
                <w:szCs w:val="24"/>
              </w:rPr>
              <w:t xml:space="preserve">? </w:t>
            </w:r>
          </w:p>
          <w:p w:rsidR="004E005B" w:rsidRDefault="004E005B" w:rsidP="004E005B">
            <w:pPr>
              <w:jc w:val="center"/>
              <w:rPr>
                <w:rFonts w:cs="Times New Roman"/>
                <w:sz w:val="36"/>
                <w:szCs w:val="24"/>
              </w:rPr>
            </w:pPr>
          </w:p>
          <w:p w:rsidR="004E005B" w:rsidRDefault="004E005B" w:rsidP="004E005B">
            <w:pPr>
              <w:jc w:val="center"/>
              <w:rPr>
                <w:rFonts w:cs="Times New Roman"/>
                <w:sz w:val="36"/>
                <w:szCs w:val="24"/>
              </w:rPr>
            </w:pPr>
            <w:r>
              <w:rPr>
                <w:rFonts w:cs="Times New Roman"/>
                <w:noProof/>
                <w:sz w:val="36"/>
                <w:szCs w:val="24"/>
              </w:rPr>
              <mc:AlternateContent>
                <mc:Choice Requires="wps">
                  <w:drawing>
                    <wp:anchor distT="0" distB="0" distL="114300" distR="114300" simplePos="0" relativeHeight="251659264" behindDoc="0" locked="0" layoutInCell="1" allowOverlap="1">
                      <wp:simplePos x="0" y="0"/>
                      <wp:positionH relativeFrom="column">
                        <wp:posOffset>524510</wp:posOffset>
                      </wp:positionH>
                      <wp:positionV relativeFrom="paragraph">
                        <wp:posOffset>125095</wp:posOffset>
                      </wp:positionV>
                      <wp:extent cx="403860" cy="388620"/>
                      <wp:effectExtent l="0" t="0" r="15240" b="11430"/>
                      <wp:wrapNone/>
                      <wp:docPr id="1" name="Cube 1"/>
                      <wp:cNvGraphicFramePr/>
                      <a:graphic xmlns:a="http://schemas.openxmlformats.org/drawingml/2006/main">
                        <a:graphicData uri="http://schemas.microsoft.com/office/word/2010/wordprocessingShape">
                          <wps:wsp>
                            <wps:cNvSpPr/>
                            <wps:spPr>
                              <a:xfrm>
                                <a:off x="0" y="0"/>
                                <a:ext cx="403860" cy="388620"/>
                              </a:xfrm>
                              <a:prstGeom prst="cub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2F2C0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 o:spid="_x0000_s1026" type="#_x0000_t16" style="position:absolute;margin-left:41.3pt;margin-top:9.85pt;width:31.8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" filled="f" strokecolor="black [3213]" strokeweight="2pt"/>
                  </w:pict>
                </mc:Fallback>
              </mc:AlternateContent>
            </w:r>
          </w:p>
        </w:tc>
        <w:tc>
          <w:tcPr>
            <w:tcW w:w="2338" w:type="dxa"/>
          </w:tcPr>
          <w:p w:rsidR="004E005B" w:rsidRDefault="004E005B" w:rsidP="004E005B">
            <w:pPr>
              <w:jc w:val="center"/>
              <w:rPr>
                <w:rFonts w:cs="Times New Roman"/>
                <w:sz w:val="36"/>
                <w:szCs w:val="24"/>
              </w:rPr>
            </w:pPr>
            <w:r>
              <w:rPr>
                <w:rFonts w:cs="Times New Roman"/>
                <w:sz w:val="36"/>
                <w:szCs w:val="24"/>
              </w:rPr>
              <w:t xml:space="preserve">How many </w:t>
            </w:r>
            <w:r w:rsidRPr="004E005B">
              <w:rPr>
                <w:rFonts w:cs="Times New Roman"/>
                <w:sz w:val="36"/>
                <w:szCs w:val="24"/>
                <w:u w:val="single"/>
              </w:rPr>
              <w:t>ping pong balls</w:t>
            </w:r>
            <w:r>
              <w:rPr>
                <w:rFonts w:cs="Times New Roman"/>
                <w:sz w:val="36"/>
                <w:szCs w:val="24"/>
              </w:rPr>
              <w:t>?</w:t>
            </w:r>
          </w:p>
          <w:p w:rsidR="004E005B" w:rsidRDefault="004E005B" w:rsidP="004E005B">
            <w:pPr>
              <w:jc w:val="center"/>
              <w:rPr>
                <w:rFonts w:cs="Times New Roman"/>
                <w:sz w:val="36"/>
                <w:szCs w:val="24"/>
              </w:rPr>
            </w:pPr>
            <w:r>
              <w:rPr>
                <w:rFonts w:cs="Times New Roman"/>
                <w:noProof/>
                <w:sz w:val="36"/>
                <w:szCs w:val="24"/>
              </w:rPr>
              <mc:AlternateContent>
                <mc:Choice Requires="wps">
                  <w:drawing>
                    <wp:anchor distT="0" distB="0" distL="114300" distR="114300" simplePos="0" relativeHeight="251663360" behindDoc="0" locked="0" layoutInCell="1" allowOverlap="1">
                      <wp:simplePos x="0" y="0"/>
                      <wp:positionH relativeFrom="column">
                        <wp:posOffset>450215</wp:posOffset>
                      </wp:positionH>
                      <wp:positionV relativeFrom="paragraph">
                        <wp:posOffset>125095</wp:posOffset>
                      </wp:positionV>
                      <wp:extent cx="464820" cy="472440"/>
                      <wp:effectExtent l="0" t="0" r="11430" b="22860"/>
                      <wp:wrapNone/>
                      <wp:docPr id="5" name="Oval 5"/>
                      <wp:cNvGraphicFramePr/>
                      <a:graphic xmlns:a="http://schemas.openxmlformats.org/drawingml/2006/main">
                        <a:graphicData uri="http://schemas.microsoft.com/office/word/2010/wordprocessingShape">
                          <wps:wsp>
                            <wps:cNvSpPr/>
                            <wps:spPr>
                              <a:xfrm>
                                <a:off x="0" y="0"/>
                                <a:ext cx="464820" cy="4724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30C6ACE" id="Oval 5" o:spid="_x0000_s1026" style="position:absolute;margin-left:35.45pt;margin-top:9.85pt;width:36.6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" filled="f" strokecolor="black [3213]" strokeweight="2pt"/>
                  </w:pict>
                </mc:Fallback>
              </mc:AlternateContent>
            </w:r>
          </w:p>
        </w:tc>
        <w:tc>
          <w:tcPr>
            <w:tcW w:w="2338" w:type="dxa"/>
          </w:tcPr>
          <w:p w:rsidR="004E005B" w:rsidRDefault="004E005B" w:rsidP="004E005B">
            <w:pPr>
              <w:jc w:val="center"/>
              <w:rPr>
                <w:rFonts w:cs="Times New Roman"/>
                <w:sz w:val="36"/>
                <w:szCs w:val="24"/>
              </w:rPr>
            </w:pPr>
            <w:r>
              <w:rPr>
                <w:rFonts w:cs="Times New Roman"/>
                <w:noProof/>
                <w:sz w:val="36"/>
                <w:szCs w:val="24"/>
              </w:rPr>
              <mc:AlternateContent>
                <mc:Choice Requires="wps">
                  <w:drawing>
                    <wp:anchor distT="0" distB="0" distL="114300" distR="114300" simplePos="0" relativeHeight="251664384" behindDoc="0" locked="0" layoutInCell="1" allowOverlap="1">
                      <wp:simplePos x="0" y="0"/>
                      <wp:positionH relativeFrom="column">
                        <wp:posOffset>489585</wp:posOffset>
                      </wp:positionH>
                      <wp:positionV relativeFrom="paragraph">
                        <wp:posOffset>855345</wp:posOffset>
                      </wp:positionV>
                      <wp:extent cx="320040" cy="449580"/>
                      <wp:effectExtent l="0" t="0" r="22860" b="26670"/>
                      <wp:wrapNone/>
                      <wp:docPr id="7" name="Trapezoid 7"/>
                      <wp:cNvGraphicFramePr/>
                      <a:graphic xmlns:a="http://schemas.openxmlformats.org/drawingml/2006/main">
                        <a:graphicData uri="http://schemas.microsoft.com/office/word/2010/wordprocessingShape">
                          <wps:wsp>
                            <wps:cNvSpPr/>
                            <wps:spPr>
                              <a:xfrm flipV="1">
                                <a:off x="0" y="0"/>
                                <a:ext cx="320040" cy="44958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48DE9E" id="Trapezoid 7" o:spid="_x0000_s1026" style="position:absolute;margin-left:38.55pt;margin-top:67.35pt;width:25.2pt;height:35.4pt;flip:y;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2004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" path="m,449580l80010,,240030,r80010,449580l,449580xe" filled="f" strokecolor="black [3213]" strokeweight="2pt">
                      <v:path arrowok="t" o:connecttype="custom" o:connectlocs="0,449580;80010,0;240030,0;320040,449580;0,449580" o:connectangles="0,0,0,0,0"/>
                    </v:shape>
                  </w:pict>
                </mc:Fallback>
              </mc:AlternateContent>
            </w:r>
            <w:r>
              <w:rPr>
                <w:rFonts w:cs="Times New Roman"/>
                <w:sz w:val="36"/>
                <w:szCs w:val="24"/>
              </w:rPr>
              <w:t xml:space="preserve">How many </w:t>
            </w:r>
            <w:r w:rsidRPr="004E005B">
              <w:rPr>
                <w:rFonts w:cs="Times New Roman"/>
                <w:sz w:val="36"/>
                <w:szCs w:val="24"/>
                <w:u w:val="single"/>
              </w:rPr>
              <w:t>cups</w:t>
            </w:r>
            <w:r>
              <w:rPr>
                <w:rFonts w:cs="Times New Roman"/>
                <w:sz w:val="36"/>
                <w:szCs w:val="24"/>
              </w:rPr>
              <w:t>?</w:t>
            </w:r>
          </w:p>
        </w:tc>
      </w:tr>
      <w:tr w:rsidR="004E005B" w:rsidTr="004E005B">
        <w:trPr>
          <w:trHeight w:val="2987"/>
        </w:trPr>
        <w:tc>
          <w:tcPr>
            <w:tcW w:w="2337" w:type="dxa"/>
          </w:tcPr>
          <w:p w:rsidR="004E005B" w:rsidRDefault="004E005B" w:rsidP="004E005B">
            <w:pPr>
              <w:jc w:val="center"/>
              <w:rPr>
                <w:rFonts w:cs="Times New Roman"/>
                <w:sz w:val="36"/>
                <w:szCs w:val="24"/>
              </w:rPr>
            </w:pPr>
            <w:r>
              <w:rPr>
                <w:rFonts w:cs="Times New Roman"/>
                <w:noProof/>
                <w:sz w:val="36"/>
                <w:szCs w:val="24"/>
              </w:rPr>
              <mc:AlternateContent>
                <mc:Choice Requires="wps">
                  <w:drawing>
                    <wp:anchor distT="0" distB="0" distL="114300" distR="114300" simplePos="0" relativeHeight="251662336" behindDoc="0" locked="0" layoutInCell="1" allowOverlap="1">
                      <wp:simplePos x="0" y="0"/>
                      <wp:positionH relativeFrom="column">
                        <wp:posOffset>408305</wp:posOffset>
                      </wp:positionH>
                      <wp:positionV relativeFrom="paragraph">
                        <wp:posOffset>367665</wp:posOffset>
                      </wp:positionV>
                      <wp:extent cx="449580" cy="1242060"/>
                      <wp:effectExtent l="0" t="0" r="26670" b="15240"/>
                      <wp:wrapNone/>
                      <wp:docPr id="4" name="Cylinder 4"/>
                      <wp:cNvGraphicFramePr/>
                      <a:graphic xmlns:a="http://schemas.openxmlformats.org/drawingml/2006/main">
                        <a:graphicData uri="http://schemas.microsoft.com/office/word/2010/wordprocessingShape">
                          <wps:wsp>
                            <wps:cNvSpPr/>
                            <wps:spPr>
                              <a:xfrm>
                                <a:off x="0" y="0"/>
                                <a:ext cx="449580" cy="1242060"/>
                              </a:xfrm>
                              <a:prstGeom prst="ca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A2ED3B"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4" o:spid="_x0000_s1026" type="#_x0000_t22" style="position:absolute;margin-left:32.15pt;margin-top:28.95pt;width:35.4pt;height:9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" adj="1955" filled="f" strokecolor="black [3213]" strokeweight="2pt"/>
                  </w:pict>
                </mc:Fallback>
              </mc:AlternateContent>
            </w:r>
          </w:p>
        </w:tc>
        <w:tc>
          <w:tcPr>
            <w:tcW w:w="2337" w:type="dxa"/>
          </w:tcPr>
          <w:p w:rsidR="004E005B" w:rsidRDefault="004E005B" w:rsidP="004E005B">
            <w:pPr>
              <w:jc w:val="center"/>
              <w:rPr>
                <w:rFonts w:cs="Times New Roman"/>
                <w:sz w:val="36"/>
                <w:szCs w:val="24"/>
              </w:rPr>
            </w:pPr>
          </w:p>
        </w:tc>
        <w:tc>
          <w:tcPr>
            <w:tcW w:w="2338" w:type="dxa"/>
          </w:tcPr>
          <w:p w:rsidR="004E005B" w:rsidRDefault="004E005B" w:rsidP="004E005B">
            <w:pPr>
              <w:jc w:val="center"/>
              <w:rPr>
                <w:rFonts w:cs="Times New Roman"/>
                <w:sz w:val="36"/>
                <w:szCs w:val="24"/>
              </w:rPr>
            </w:pPr>
          </w:p>
        </w:tc>
        <w:tc>
          <w:tcPr>
            <w:tcW w:w="2338" w:type="dxa"/>
          </w:tcPr>
          <w:p w:rsidR="004E005B" w:rsidRDefault="004E005B" w:rsidP="004E005B">
            <w:pPr>
              <w:jc w:val="center"/>
              <w:rPr>
                <w:rFonts w:cs="Times New Roman"/>
                <w:sz w:val="36"/>
                <w:szCs w:val="24"/>
              </w:rPr>
            </w:pPr>
          </w:p>
        </w:tc>
      </w:tr>
      <w:tr w:rsidR="004E005B" w:rsidTr="004E005B">
        <w:trPr>
          <w:trHeight w:val="3932"/>
        </w:trPr>
        <w:tc>
          <w:tcPr>
            <w:tcW w:w="2337" w:type="dxa"/>
          </w:tcPr>
          <w:p w:rsidR="004E005B" w:rsidRDefault="004E005B" w:rsidP="004E005B">
            <w:pPr>
              <w:jc w:val="center"/>
              <w:rPr>
                <w:rFonts w:cs="Times New Roman"/>
                <w:sz w:val="36"/>
                <w:szCs w:val="24"/>
              </w:rPr>
            </w:pPr>
            <w:r>
              <w:rPr>
                <w:rFonts w:cs="Times New Roman"/>
                <w:noProof/>
                <w:sz w:val="36"/>
                <w:szCs w:val="24"/>
              </w:rPr>
              <mc:AlternateContent>
                <mc:Choice Requires="wps">
                  <w:drawing>
                    <wp:anchor distT="0" distB="0" distL="114300" distR="114300" simplePos="0" relativeHeight="251661312" behindDoc="0" locked="0" layoutInCell="1" allowOverlap="1">
                      <wp:simplePos x="0" y="0"/>
                      <wp:positionH relativeFrom="column">
                        <wp:posOffset>88265</wp:posOffset>
                      </wp:positionH>
                      <wp:positionV relativeFrom="paragraph">
                        <wp:posOffset>1002030</wp:posOffset>
                      </wp:positionV>
                      <wp:extent cx="1127760" cy="708660"/>
                      <wp:effectExtent l="0" t="0" r="15240" b="15240"/>
                      <wp:wrapNone/>
                      <wp:docPr id="3" name="Flowchart: Magnetic Disk 3"/>
                      <wp:cNvGraphicFramePr/>
                      <a:graphic xmlns:a="http://schemas.openxmlformats.org/drawingml/2006/main">
                        <a:graphicData uri="http://schemas.microsoft.com/office/word/2010/wordprocessingShape">
                          <wps:wsp>
                            <wps:cNvSpPr/>
                            <wps:spPr>
                              <a:xfrm>
                                <a:off x="0" y="0"/>
                                <a:ext cx="1127760" cy="708660"/>
                              </a:xfrm>
                              <a:prstGeom prst="flowChartMagneticDisk">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498610"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3" o:spid="_x0000_s1026" type="#_x0000_t132" style="position:absolute;margin-left:6.95pt;margin-top:78.9pt;width:88.8pt;height:5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" filled="f" strokecolor="black [3213]" strokeweight="2pt"/>
                  </w:pict>
                </mc:Fallback>
              </mc:AlternateContent>
            </w:r>
          </w:p>
        </w:tc>
        <w:tc>
          <w:tcPr>
            <w:tcW w:w="2337" w:type="dxa"/>
          </w:tcPr>
          <w:p w:rsidR="004E005B" w:rsidRDefault="004E005B" w:rsidP="004E005B">
            <w:pPr>
              <w:jc w:val="center"/>
              <w:rPr>
                <w:rFonts w:cs="Times New Roman"/>
                <w:sz w:val="36"/>
                <w:szCs w:val="24"/>
              </w:rPr>
            </w:pPr>
          </w:p>
        </w:tc>
        <w:tc>
          <w:tcPr>
            <w:tcW w:w="2338" w:type="dxa"/>
          </w:tcPr>
          <w:p w:rsidR="004E005B" w:rsidRDefault="004E005B" w:rsidP="004E005B">
            <w:pPr>
              <w:jc w:val="center"/>
              <w:rPr>
                <w:rFonts w:cs="Times New Roman"/>
                <w:sz w:val="36"/>
                <w:szCs w:val="24"/>
              </w:rPr>
            </w:pPr>
          </w:p>
        </w:tc>
        <w:tc>
          <w:tcPr>
            <w:tcW w:w="2338" w:type="dxa"/>
          </w:tcPr>
          <w:p w:rsidR="004E005B" w:rsidRDefault="004E005B" w:rsidP="004E005B">
            <w:pPr>
              <w:jc w:val="center"/>
              <w:rPr>
                <w:rFonts w:cs="Times New Roman"/>
                <w:sz w:val="36"/>
                <w:szCs w:val="24"/>
              </w:rPr>
            </w:pPr>
          </w:p>
        </w:tc>
      </w:tr>
    </w:tbl>
    <w:p w:rsidR="00CF2EC4" w:rsidRDefault="00CF2EC4" w:rsidP="00CF2EC4">
      <w:pPr>
        <w:spacing w:after="0" w:line="240" w:lineRule="auto"/>
        <w:rPr>
          <w:rFonts w:ascii="Calibri" w:eastAsia="Times New Roman" w:hAnsi="Calibri" w:cs="Calibri"/>
          <w:color w:val="000000"/>
          <w:sz w:val="24"/>
          <w:szCs w:val="24"/>
        </w:rPr>
      </w:pPr>
    </w:p>
    <w:p w:rsidR="00CF2EC4" w:rsidRPr="004E005B" w:rsidRDefault="004E005B" w:rsidP="00CF2EC4">
      <w:pPr>
        <w:spacing w:after="0" w:line="240" w:lineRule="auto"/>
        <w:rPr>
          <w:rFonts w:ascii="Calibri" w:eastAsia="Times New Roman" w:hAnsi="Calibri" w:cs="Calibri"/>
          <w:color w:val="000000"/>
          <w:sz w:val="44"/>
          <w:szCs w:val="24"/>
        </w:rPr>
      </w:pPr>
      <w:r w:rsidRPr="004E005B">
        <w:rPr>
          <w:rFonts w:ascii="Calibri" w:eastAsia="Times New Roman" w:hAnsi="Calibri" w:cs="Calibri"/>
          <w:color w:val="000000"/>
          <w:sz w:val="44"/>
          <w:szCs w:val="24"/>
        </w:rPr>
        <w:t>The _____</w:t>
      </w:r>
      <w:r>
        <w:rPr>
          <w:rFonts w:ascii="Calibri" w:eastAsia="Times New Roman" w:hAnsi="Calibri" w:cs="Calibri"/>
          <w:color w:val="000000"/>
          <w:sz w:val="44"/>
          <w:szCs w:val="24"/>
        </w:rPr>
        <w:t>___________</w:t>
      </w:r>
      <w:r w:rsidRPr="004E005B">
        <w:rPr>
          <w:rFonts w:ascii="Calibri" w:eastAsia="Times New Roman" w:hAnsi="Calibri" w:cs="Calibri"/>
          <w:color w:val="000000"/>
          <w:sz w:val="44"/>
          <w:szCs w:val="24"/>
        </w:rPr>
        <w:t>_ has a greater volume.</w:t>
      </w:r>
    </w:p>
    <w:p w:rsidR="004E005B" w:rsidRPr="004E005B" w:rsidRDefault="004E005B" w:rsidP="00CF2EC4">
      <w:pPr>
        <w:spacing w:after="0" w:line="240" w:lineRule="auto"/>
        <w:rPr>
          <w:rFonts w:ascii="Calibri" w:eastAsia="Times New Roman" w:hAnsi="Calibri" w:cs="Calibri"/>
          <w:color w:val="000000"/>
          <w:sz w:val="44"/>
          <w:szCs w:val="24"/>
        </w:rPr>
      </w:pPr>
    </w:p>
    <w:p w:rsidR="004E005B" w:rsidRPr="004E005B" w:rsidRDefault="004E005B" w:rsidP="00CF2EC4">
      <w:pPr>
        <w:spacing w:after="0" w:line="240" w:lineRule="auto"/>
        <w:rPr>
          <w:rFonts w:ascii="Calibri" w:eastAsia="Times New Roman" w:hAnsi="Calibri" w:cs="Calibri"/>
          <w:color w:val="000000"/>
          <w:sz w:val="44"/>
          <w:szCs w:val="24"/>
        </w:rPr>
      </w:pPr>
      <w:r w:rsidRPr="004E005B">
        <w:rPr>
          <w:rFonts w:ascii="Calibri" w:eastAsia="Times New Roman" w:hAnsi="Calibri" w:cs="Calibri"/>
          <w:color w:val="000000"/>
          <w:sz w:val="44"/>
          <w:szCs w:val="24"/>
        </w:rPr>
        <w:t>The ____</w:t>
      </w:r>
      <w:r>
        <w:rPr>
          <w:rFonts w:ascii="Calibri" w:eastAsia="Times New Roman" w:hAnsi="Calibri" w:cs="Calibri"/>
          <w:color w:val="000000"/>
          <w:sz w:val="44"/>
          <w:szCs w:val="24"/>
        </w:rPr>
        <w:t>___________</w:t>
      </w:r>
      <w:r w:rsidRPr="004E005B">
        <w:rPr>
          <w:rFonts w:ascii="Calibri" w:eastAsia="Times New Roman" w:hAnsi="Calibri" w:cs="Calibri"/>
          <w:color w:val="000000"/>
          <w:sz w:val="44"/>
          <w:szCs w:val="24"/>
        </w:rPr>
        <w:t>__ has a smaller volume.</w:t>
      </w:r>
    </w:p>
    <w:p w:rsidR="00002831" w:rsidRDefault="00002831" w:rsidP="00C364E6">
      <w:pPr>
        <w:spacing w:after="0" w:line="240" w:lineRule="auto"/>
        <w:jc w:val="center"/>
        <w:rPr>
          <w:rFonts w:ascii="Calibri" w:eastAsia="Times New Roman" w:hAnsi="Calibri" w:cs="Calibri"/>
          <w:b/>
          <w:color w:val="000000"/>
          <w:sz w:val="48"/>
          <w:szCs w:val="48"/>
        </w:rPr>
      </w:pPr>
    </w:p>
    <w:p w:rsidR="00CF2EC4" w:rsidRPr="002D5607" w:rsidRDefault="00002831" w:rsidP="002D5607">
      <w:pPr>
        <w:spacing w:before="240" w:after="240" w:line="240" w:lineRule="auto"/>
        <w:jc w:val="center"/>
        <w:rPr>
          <w:rFonts w:ascii="Calibri" w:eastAsia="Times New Roman" w:hAnsi="Calibri" w:cs="Calibri"/>
          <w:b/>
          <w:color w:val="000000"/>
          <w:sz w:val="40"/>
          <w:szCs w:val="32"/>
        </w:rPr>
      </w:pPr>
      <w:r w:rsidRPr="002D5607">
        <w:rPr>
          <w:rFonts w:ascii="Calibri" w:eastAsia="Times New Roman" w:hAnsi="Calibri" w:cs="Calibri"/>
          <w:b/>
          <w:color w:val="000000"/>
          <w:sz w:val="40"/>
          <w:szCs w:val="32"/>
        </w:rPr>
        <w:t xml:space="preserve">Measuring Volume </w:t>
      </w:r>
      <w:r w:rsidR="00C364E6" w:rsidRPr="002D5607">
        <w:rPr>
          <w:rFonts w:ascii="Calibri" w:eastAsia="Times New Roman" w:hAnsi="Calibri" w:cs="Calibri"/>
          <w:b/>
          <w:color w:val="000000"/>
          <w:sz w:val="40"/>
          <w:szCs w:val="32"/>
        </w:rPr>
        <w:t>Recording Sheet</w:t>
      </w:r>
    </w:p>
    <w:p w:rsidR="00C364E6" w:rsidRDefault="00C364E6" w:rsidP="00C364E6">
      <w:pPr>
        <w:spacing w:after="0" w:line="240" w:lineRule="auto"/>
        <w:jc w:val="center"/>
        <w:rPr>
          <w:rFonts w:ascii="Calibri" w:eastAsia="Times New Roman" w:hAnsi="Calibri" w:cs="Calibri"/>
          <w:b/>
          <w:color w:val="000000"/>
          <w:sz w:val="48"/>
          <w:szCs w:val="48"/>
        </w:rPr>
      </w:pPr>
    </w:p>
    <w:p w:rsidR="00C364E6" w:rsidRDefault="00C364E6" w:rsidP="00C364E6">
      <w:pPr>
        <w:spacing w:after="0" w:line="240" w:lineRule="auto"/>
        <w:rPr>
          <w:rFonts w:ascii="Calibri" w:eastAsia="Times New Roman" w:hAnsi="Calibri" w:cs="Calibri"/>
          <w:color w:val="000000"/>
          <w:sz w:val="28"/>
          <w:szCs w:val="28"/>
        </w:rPr>
      </w:pPr>
      <w:r>
        <w:rPr>
          <w:rFonts w:ascii="Calibri" w:eastAsia="Times New Roman" w:hAnsi="Calibri" w:cs="Calibri"/>
          <w:b/>
          <w:color w:val="000000"/>
          <w:sz w:val="40"/>
          <w:szCs w:val="40"/>
        </w:rPr>
        <w:t xml:space="preserve">Station </w:t>
      </w:r>
      <w:r w:rsidR="004E005B">
        <w:rPr>
          <w:rFonts w:ascii="Calibri" w:eastAsia="Times New Roman" w:hAnsi="Calibri" w:cs="Calibri"/>
          <w:b/>
          <w:color w:val="000000"/>
          <w:sz w:val="40"/>
          <w:szCs w:val="40"/>
        </w:rPr>
        <w:t>_____</w:t>
      </w:r>
      <w:r>
        <w:rPr>
          <w:rFonts w:ascii="Calibri" w:eastAsia="Times New Roman" w:hAnsi="Calibri" w:cs="Calibri"/>
          <w:b/>
          <w:color w:val="000000"/>
          <w:sz w:val="40"/>
          <w:szCs w:val="40"/>
        </w:rPr>
        <w:t xml:space="preserve">: </w:t>
      </w:r>
    </w:p>
    <w:p w:rsidR="00002831" w:rsidRPr="00C364E6" w:rsidRDefault="00002831" w:rsidP="00C364E6">
      <w:pPr>
        <w:spacing w:after="0" w:line="240" w:lineRule="auto"/>
        <w:rPr>
          <w:rFonts w:ascii="Calibri" w:eastAsia="Times New Roman" w:hAnsi="Calibri" w:cs="Calibri"/>
          <w:color w:val="000000"/>
          <w:sz w:val="40"/>
          <w:szCs w:val="40"/>
        </w:rPr>
      </w:pPr>
    </w:p>
    <w:p w:rsidR="00C364E6" w:rsidRDefault="00C364E6" w:rsidP="00C364E6">
      <w:pPr>
        <w:spacing w:after="0" w:line="240" w:lineRule="auto"/>
        <w:rPr>
          <w:rFonts w:ascii="Calibri" w:eastAsia="Times New Roman" w:hAnsi="Calibri" w:cs="Calibri"/>
          <w:b/>
          <w:color w:val="000000"/>
          <w:sz w:val="40"/>
          <w:szCs w:val="40"/>
        </w:rPr>
      </w:pPr>
      <w:r>
        <w:rPr>
          <w:rFonts w:ascii="Calibri" w:eastAsia="Times New Roman" w:hAnsi="Calibri" w:cs="Calibri"/>
          <w:b/>
          <w:color w:val="000000"/>
          <w:sz w:val="40"/>
          <w:szCs w:val="40"/>
        </w:rPr>
        <w:t>Unit of Measure: ______</w:t>
      </w:r>
      <w:r w:rsidR="004E005B">
        <w:rPr>
          <w:rFonts w:ascii="Calibri" w:eastAsia="Times New Roman" w:hAnsi="Calibri" w:cs="Calibri"/>
          <w:b/>
          <w:color w:val="000000"/>
          <w:sz w:val="40"/>
          <w:szCs w:val="40"/>
        </w:rPr>
        <w:t>____</w:t>
      </w:r>
      <w:r>
        <w:rPr>
          <w:rFonts w:ascii="Calibri" w:eastAsia="Times New Roman" w:hAnsi="Calibri" w:cs="Calibri"/>
          <w:b/>
          <w:color w:val="000000"/>
          <w:sz w:val="40"/>
          <w:szCs w:val="40"/>
        </w:rPr>
        <w:t>____</w:t>
      </w:r>
    </w:p>
    <w:p w:rsidR="00002831" w:rsidRDefault="00002831" w:rsidP="00C364E6">
      <w:pPr>
        <w:spacing w:after="0" w:line="240" w:lineRule="auto"/>
        <w:rPr>
          <w:rFonts w:ascii="Calibri" w:eastAsia="Times New Roman" w:hAnsi="Calibri" w:cs="Calibri"/>
          <w:b/>
          <w:color w:val="000000"/>
          <w:sz w:val="40"/>
          <w:szCs w:val="40"/>
        </w:rPr>
      </w:pPr>
    </w:p>
    <w:p w:rsidR="00002831" w:rsidRDefault="00C364E6" w:rsidP="00C364E6">
      <w:pPr>
        <w:spacing w:after="0" w:line="240" w:lineRule="auto"/>
        <w:rPr>
          <w:rFonts w:ascii="Calibri" w:eastAsia="Times New Roman" w:hAnsi="Calibri" w:cs="Calibri"/>
          <w:b/>
          <w:color w:val="000000"/>
          <w:sz w:val="40"/>
          <w:szCs w:val="40"/>
        </w:rPr>
      </w:pPr>
      <w:r>
        <w:rPr>
          <w:rFonts w:ascii="Calibri" w:eastAsia="Times New Roman" w:hAnsi="Calibri" w:cs="Calibri"/>
          <w:b/>
          <w:color w:val="000000"/>
          <w:sz w:val="40"/>
          <w:szCs w:val="40"/>
        </w:rPr>
        <w:t>Container A</w:t>
      </w:r>
      <w:r w:rsidR="00002831">
        <w:rPr>
          <w:rFonts w:ascii="Calibri" w:eastAsia="Times New Roman" w:hAnsi="Calibri" w:cs="Calibri"/>
          <w:b/>
          <w:color w:val="000000"/>
          <w:sz w:val="40"/>
          <w:szCs w:val="40"/>
        </w:rPr>
        <w:t>: ____________</w:t>
      </w:r>
    </w:p>
    <w:p w:rsidR="00002831" w:rsidRDefault="00002831" w:rsidP="00C364E6">
      <w:pPr>
        <w:spacing w:after="0" w:line="240" w:lineRule="auto"/>
        <w:rPr>
          <w:rFonts w:ascii="Calibri" w:eastAsia="Times New Roman" w:hAnsi="Calibri" w:cs="Calibri"/>
          <w:b/>
          <w:color w:val="000000"/>
          <w:sz w:val="40"/>
          <w:szCs w:val="40"/>
        </w:rPr>
      </w:pPr>
    </w:p>
    <w:p w:rsidR="00C364E6" w:rsidRDefault="00C364E6" w:rsidP="00C364E6">
      <w:pPr>
        <w:spacing w:after="0" w:line="240" w:lineRule="auto"/>
        <w:rPr>
          <w:rFonts w:ascii="Calibri" w:eastAsia="Times New Roman" w:hAnsi="Calibri" w:cs="Calibri"/>
          <w:b/>
          <w:color w:val="000000"/>
          <w:sz w:val="40"/>
          <w:szCs w:val="40"/>
        </w:rPr>
      </w:pPr>
      <w:r>
        <w:rPr>
          <w:rFonts w:ascii="Calibri" w:eastAsia="Times New Roman" w:hAnsi="Calibri" w:cs="Calibri"/>
          <w:b/>
          <w:color w:val="000000"/>
          <w:sz w:val="40"/>
          <w:szCs w:val="40"/>
        </w:rPr>
        <w:t>Container B</w:t>
      </w:r>
      <w:r w:rsidR="00002831">
        <w:rPr>
          <w:rFonts w:ascii="Calibri" w:eastAsia="Times New Roman" w:hAnsi="Calibri" w:cs="Calibri"/>
          <w:b/>
          <w:color w:val="000000"/>
          <w:sz w:val="40"/>
          <w:szCs w:val="40"/>
        </w:rPr>
        <w:t>: ____________</w:t>
      </w:r>
      <w:r>
        <w:rPr>
          <w:rFonts w:ascii="Calibri" w:eastAsia="Times New Roman" w:hAnsi="Calibri" w:cs="Calibri"/>
          <w:b/>
          <w:color w:val="000000"/>
          <w:sz w:val="40"/>
          <w:szCs w:val="40"/>
        </w:rPr>
        <w:t xml:space="preserve"> </w:t>
      </w:r>
    </w:p>
    <w:p w:rsidR="00002831" w:rsidRDefault="00002831" w:rsidP="00C364E6">
      <w:pPr>
        <w:spacing w:after="0" w:line="240" w:lineRule="auto"/>
        <w:rPr>
          <w:rFonts w:ascii="Calibri" w:eastAsia="Times New Roman" w:hAnsi="Calibri" w:cs="Calibri"/>
          <w:b/>
          <w:color w:val="000000"/>
          <w:sz w:val="40"/>
          <w:szCs w:val="40"/>
        </w:rPr>
      </w:pPr>
    </w:p>
    <w:p w:rsidR="00002831" w:rsidRDefault="004E005B" w:rsidP="00C364E6">
      <w:pPr>
        <w:spacing w:after="0" w:line="240" w:lineRule="auto"/>
        <w:rPr>
          <w:rFonts w:ascii="Calibri" w:eastAsia="Times New Roman" w:hAnsi="Calibri" w:cs="Calibri"/>
          <w:b/>
          <w:color w:val="000000"/>
          <w:sz w:val="40"/>
          <w:szCs w:val="40"/>
        </w:rPr>
      </w:pPr>
      <w:r>
        <w:rPr>
          <w:rFonts w:ascii="Calibri" w:eastAsia="Times New Roman" w:hAnsi="Calibri" w:cs="Calibri"/>
          <w:b/>
          <w:color w:val="000000"/>
          <w:sz w:val="40"/>
          <w:szCs w:val="40"/>
        </w:rPr>
        <w:t>The volume of container A is ___________ than the volume of container B.</w:t>
      </w:r>
    </w:p>
    <w:p w:rsidR="00002831" w:rsidRDefault="00002831" w:rsidP="00C364E6">
      <w:pPr>
        <w:spacing w:after="0" w:line="240" w:lineRule="auto"/>
        <w:rPr>
          <w:rFonts w:ascii="Calibri" w:eastAsia="Times New Roman" w:hAnsi="Calibri" w:cs="Calibri"/>
          <w:b/>
          <w:color w:val="000000"/>
          <w:sz w:val="40"/>
          <w:szCs w:val="40"/>
        </w:rPr>
      </w:pPr>
    </w:p>
    <w:p w:rsidR="004E005B" w:rsidRDefault="004E005B" w:rsidP="00C364E6">
      <w:pPr>
        <w:spacing w:after="0" w:line="240" w:lineRule="auto"/>
        <w:rPr>
          <w:rFonts w:ascii="Calibri" w:eastAsia="Times New Roman" w:hAnsi="Calibri" w:cs="Calibri"/>
          <w:b/>
          <w:color w:val="000000"/>
          <w:sz w:val="40"/>
          <w:szCs w:val="40"/>
        </w:rPr>
      </w:pPr>
      <w:r>
        <w:rPr>
          <w:rFonts w:ascii="Calibri" w:eastAsia="Times New Roman" w:hAnsi="Calibri" w:cs="Calibri"/>
          <w:b/>
          <w:color w:val="000000"/>
          <w:sz w:val="40"/>
          <w:szCs w:val="40"/>
        </w:rPr>
        <w:t>______________________________________________</w:t>
      </w:r>
    </w:p>
    <w:p w:rsidR="004E005B" w:rsidRDefault="004E005B" w:rsidP="00C364E6">
      <w:pPr>
        <w:spacing w:after="0" w:line="240" w:lineRule="auto"/>
        <w:rPr>
          <w:rFonts w:ascii="Calibri" w:eastAsia="Times New Roman" w:hAnsi="Calibri" w:cs="Calibri"/>
          <w:b/>
          <w:color w:val="000000"/>
          <w:sz w:val="40"/>
          <w:szCs w:val="40"/>
        </w:rPr>
      </w:pPr>
    </w:p>
    <w:p w:rsidR="00C364E6" w:rsidRPr="00002831" w:rsidRDefault="00C364E6" w:rsidP="00C364E6">
      <w:pPr>
        <w:spacing w:after="0" w:line="240" w:lineRule="auto"/>
        <w:rPr>
          <w:rFonts w:ascii="Calibri" w:eastAsia="Times New Roman" w:hAnsi="Calibri" w:cs="Calibri"/>
          <w:color w:val="000000"/>
          <w:sz w:val="28"/>
          <w:szCs w:val="28"/>
        </w:rPr>
      </w:pPr>
      <w:r>
        <w:rPr>
          <w:rFonts w:ascii="Calibri" w:eastAsia="Times New Roman" w:hAnsi="Calibri" w:cs="Calibri"/>
          <w:b/>
          <w:color w:val="000000"/>
          <w:sz w:val="40"/>
          <w:szCs w:val="40"/>
        </w:rPr>
        <w:t xml:space="preserve">Station </w:t>
      </w:r>
      <w:r w:rsidR="004E005B">
        <w:rPr>
          <w:rFonts w:ascii="Calibri" w:eastAsia="Times New Roman" w:hAnsi="Calibri" w:cs="Calibri"/>
          <w:b/>
          <w:color w:val="000000"/>
          <w:sz w:val="40"/>
          <w:szCs w:val="40"/>
        </w:rPr>
        <w:t>______</w:t>
      </w:r>
      <w:r>
        <w:rPr>
          <w:rFonts w:ascii="Calibri" w:eastAsia="Times New Roman" w:hAnsi="Calibri" w:cs="Calibri"/>
          <w:b/>
          <w:color w:val="000000"/>
          <w:sz w:val="40"/>
          <w:szCs w:val="40"/>
        </w:rPr>
        <w:t>:</w:t>
      </w:r>
      <w:r w:rsidR="00D809FD">
        <w:rPr>
          <w:rFonts w:ascii="Calibri" w:eastAsia="Times New Roman" w:hAnsi="Calibri" w:cs="Calibri"/>
          <w:color w:val="000000"/>
          <w:sz w:val="40"/>
          <w:szCs w:val="40"/>
        </w:rPr>
        <w:t xml:space="preserve"> </w:t>
      </w:r>
    </w:p>
    <w:p w:rsidR="00002831" w:rsidRDefault="00002831" w:rsidP="00C364E6">
      <w:pPr>
        <w:spacing w:after="0" w:line="240" w:lineRule="auto"/>
        <w:rPr>
          <w:rFonts w:ascii="Calibri" w:eastAsia="Times New Roman" w:hAnsi="Calibri" w:cs="Calibri"/>
          <w:color w:val="000000"/>
          <w:sz w:val="28"/>
          <w:szCs w:val="28"/>
        </w:rPr>
      </w:pPr>
    </w:p>
    <w:p w:rsidR="00002831" w:rsidRDefault="00002831" w:rsidP="00C364E6">
      <w:pPr>
        <w:spacing w:after="0" w:line="240" w:lineRule="auto"/>
        <w:rPr>
          <w:rFonts w:ascii="Calibri" w:eastAsia="Times New Roman" w:hAnsi="Calibri" w:cs="Calibri"/>
          <w:b/>
          <w:color w:val="000000"/>
          <w:sz w:val="40"/>
          <w:szCs w:val="40"/>
        </w:rPr>
      </w:pPr>
      <w:r>
        <w:rPr>
          <w:rFonts w:ascii="Calibri" w:eastAsia="Times New Roman" w:hAnsi="Calibri" w:cs="Calibri"/>
          <w:b/>
          <w:color w:val="000000"/>
          <w:sz w:val="40"/>
          <w:szCs w:val="40"/>
        </w:rPr>
        <w:t>Unit of Measure: ______________</w:t>
      </w:r>
    </w:p>
    <w:p w:rsidR="00002831" w:rsidRDefault="00002831" w:rsidP="00C364E6">
      <w:pPr>
        <w:spacing w:after="0" w:line="240" w:lineRule="auto"/>
        <w:rPr>
          <w:rFonts w:ascii="Calibri" w:eastAsia="Times New Roman" w:hAnsi="Calibri" w:cs="Calibri"/>
          <w:b/>
          <w:color w:val="000000"/>
          <w:sz w:val="40"/>
          <w:szCs w:val="40"/>
        </w:rPr>
      </w:pPr>
    </w:p>
    <w:p w:rsidR="00002831" w:rsidRDefault="00002831" w:rsidP="00C364E6">
      <w:pPr>
        <w:spacing w:after="0" w:line="240" w:lineRule="auto"/>
        <w:rPr>
          <w:rFonts w:ascii="Calibri" w:eastAsia="Times New Roman" w:hAnsi="Calibri" w:cs="Calibri"/>
          <w:b/>
          <w:color w:val="000000"/>
          <w:sz w:val="40"/>
          <w:szCs w:val="40"/>
        </w:rPr>
      </w:pPr>
      <w:r>
        <w:rPr>
          <w:rFonts w:ascii="Calibri" w:eastAsia="Times New Roman" w:hAnsi="Calibri" w:cs="Calibri"/>
          <w:b/>
          <w:color w:val="000000"/>
          <w:sz w:val="40"/>
          <w:szCs w:val="40"/>
        </w:rPr>
        <w:t>Container A: ____________</w:t>
      </w:r>
    </w:p>
    <w:p w:rsidR="00002831" w:rsidRDefault="00002831" w:rsidP="00C364E6">
      <w:pPr>
        <w:spacing w:after="0" w:line="240" w:lineRule="auto"/>
        <w:rPr>
          <w:rFonts w:ascii="Calibri" w:eastAsia="Times New Roman" w:hAnsi="Calibri" w:cs="Calibri"/>
          <w:b/>
          <w:color w:val="000000"/>
          <w:sz w:val="40"/>
          <w:szCs w:val="40"/>
        </w:rPr>
      </w:pPr>
    </w:p>
    <w:p w:rsidR="00002831" w:rsidRPr="00002831" w:rsidRDefault="00002831" w:rsidP="00C364E6">
      <w:pPr>
        <w:spacing w:after="0" w:line="240" w:lineRule="auto"/>
        <w:rPr>
          <w:rFonts w:ascii="Calibri" w:eastAsia="Times New Roman" w:hAnsi="Calibri" w:cs="Calibri"/>
          <w:b/>
          <w:color w:val="000000"/>
          <w:sz w:val="40"/>
          <w:szCs w:val="40"/>
        </w:rPr>
      </w:pPr>
      <w:r>
        <w:rPr>
          <w:rFonts w:ascii="Calibri" w:eastAsia="Times New Roman" w:hAnsi="Calibri" w:cs="Calibri"/>
          <w:b/>
          <w:color w:val="000000"/>
          <w:sz w:val="40"/>
          <w:szCs w:val="40"/>
        </w:rPr>
        <w:t>Container B: ____________</w:t>
      </w:r>
    </w:p>
    <w:p w:rsidR="00002831" w:rsidRPr="00002831" w:rsidRDefault="00002831" w:rsidP="00C364E6">
      <w:pPr>
        <w:spacing w:after="0" w:line="240" w:lineRule="auto"/>
        <w:rPr>
          <w:rFonts w:ascii="Calibri" w:eastAsia="Times New Roman" w:hAnsi="Calibri" w:cs="Calibri"/>
          <w:b/>
          <w:color w:val="000000"/>
          <w:sz w:val="28"/>
          <w:szCs w:val="28"/>
        </w:rPr>
      </w:pPr>
    </w:p>
    <w:p w:rsidR="00CF2EC4" w:rsidRDefault="00CF2EC4" w:rsidP="00CF2EC4">
      <w:pPr>
        <w:spacing w:after="0" w:line="240" w:lineRule="auto"/>
        <w:rPr>
          <w:rFonts w:ascii="Calibri" w:eastAsia="Times New Roman" w:hAnsi="Calibri" w:cs="Calibri"/>
          <w:color w:val="000000"/>
          <w:sz w:val="24"/>
          <w:szCs w:val="24"/>
        </w:rPr>
      </w:pPr>
    </w:p>
    <w:p w:rsidR="004E005B" w:rsidRDefault="004E005B" w:rsidP="004E005B">
      <w:pPr>
        <w:spacing w:after="0" w:line="240" w:lineRule="auto"/>
        <w:rPr>
          <w:rFonts w:ascii="Calibri" w:eastAsia="Times New Roman" w:hAnsi="Calibri" w:cs="Calibri"/>
          <w:b/>
          <w:color w:val="000000"/>
          <w:sz w:val="40"/>
          <w:szCs w:val="40"/>
        </w:rPr>
      </w:pPr>
      <w:r>
        <w:rPr>
          <w:rFonts w:ascii="Calibri" w:eastAsia="Times New Roman" w:hAnsi="Calibri" w:cs="Calibri"/>
          <w:b/>
          <w:color w:val="000000"/>
          <w:sz w:val="40"/>
          <w:szCs w:val="40"/>
        </w:rPr>
        <w:t>The volume of container A is ___________ than the volume of container B.</w:t>
      </w:r>
    </w:p>
    <w:p w:rsidR="00CF2EC4" w:rsidRDefault="00CF2EC4" w:rsidP="00CF2EC4">
      <w:pPr>
        <w:spacing w:after="0" w:line="240" w:lineRule="auto"/>
        <w:rPr>
          <w:rFonts w:ascii="Calibri" w:eastAsia="Times New Roman" w:hAnsi="Calibri" w:cs="Calibri"/>
          <w:color w:val="000000"/>
          <w:sz w:val="24"/>
          <w:szCs w:val="24"/>
        </w:rPr>
      </w:pPr>
    </w:p>
    <w:sectPr w:rsidR="00CF2EC4" w:rsidSect="002D5607">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6DE" w:rsidRDefault="006F66DE" w:rsidP="00220A40">
      <w:pPr>
        <w:spacing w:after="0" w:line="240" w:lineRule="auto"/>
      </w:pPr>
      <w:r>
        <w:separator/>
      </w:r>
    </w:p>
  </w:endnote>
  <w:endnote w:type="continuationSeparator" w:id="0">
    <w:p w:rsidR="006F66DE" w:rsidRDefault="006F66D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AE" w:rsidRPr="003A160F" w:rsidRDefault="003A160F" w:rsidP="003A160F">
    <w:pPr>
      <w:pStyle w:val="Footer"/>
      <w:tabs>
        <w:tab w:val="clear" w:pos="4680"/>
        <w:tab w:val="center" w:pos="9360"/>
      </w:tabs>
    </w:pPr>
    <w:r>
      <w:t>Virginia Department of Education ©2018</w:t>
    </w:r>
    <w:r>
      <w:tab/>
    </w:r>
    <w:sdt>
      <w:sdtPr>
        <w:rPr>
          <w:noProof/>
        </w:rPr>
        <w:id w:val="-50082565"/>
        <w:docPartObj>
          <w:docPartGallery w:val="Page Numbers (Bottom of Page)"/>
          <w:docPartUnique/>
        </w:docPartObj>
      </w:sdtPr>
      <w:sdtEndPr/>
      <w:sdtContent>
        <w:r>
          <w:fldChar w:fldCharType="begin"/>
        </w:r>
        <w:r>
          <w:instrText xml:space="preserve"> PAGE   \* MERGEFORMAT </w:instrText>
        </w:r>
        <w:r>
          <w:fldChar w:fldCharType="separate"/>
        </w:r>
        <w:r w:rsidR="00411CE0">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6DE" w:rsidRDefault="006F66DE" w:rsidP="00220A40">
      <w:pPr>
        <w:spacing w:after="0" w:line="240" w:lineRule="auto"/>
      </w:pPr>
      <w:r>
        <w:separator/>
      </w:r>
    </w:p>
  </w:footnote>
  <w:footnote w:type="continuationSeparator" w:id="0">
    <w:p w:rsidR="006F66DE" w:rsidRDefault="006F66D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07" w:rsidRDefault="002D5607" w:rsidP="002D5607">
    <w:pPr>
      <w:pStyle w:val="Header"/>
      <w:contextualSpacing/>
      <w:rPr>
        <w:i/>
      </w:rPr>
    </w:pPr>
    <w:r w:rsidRPr="00FF5956">
      <w:rPr>
        <w:i/>
      </w:rPr>
      <w:t xml:space="preserve">Mathematics </w:t>
    </w:r>
    <w:r>
      <w:rPr>
        <w:i/>
      </w:rPr>
      <w:t xml:space="preserve">Instructional Plan </w:t>
    </w:r>
    <w:r w:rsidRPr="00FF5956">
      <w:rPr>
        <w:i/>
      </w:rPr>
      <w:t>–</w:t>
    </w:r>
    <w:r>
      <w:rPr>
        <w:i/>
      </w:rPr>
      <w:t xml:space="preserve"> </w:t>
    </w:r>
    <w:r w:rsidRPr="00FF5956">
      <w:rPr>
        <w:i/>
      </w:rPr>
      <w:t>Grade 1</w:t>
    </w:r>
  </w:p>
  <w:p w:rsidR="00220A40" w:rsidRPr="002D5607" w:rsidRDefault="00220A40" w:rsidP="002D5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DDB"/>
    <w:multiLevelType w:val="multilevel"/>
    <w:tmpl w:val="5590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A4B45"/>
    <w:multiLevelType w:val="hybridMultilevel"/>
    <w:tmpl w:val="23EC8624"/>
    <w:lvl w:ilvl="0" w:tplc="9A7AB3D0">
      <w:start w:val="1"/>
      <w:numFmt w:val="bullet"/>
      <w:pStyle w:val="Bullet2"/>
      <w:lvlText w:val="o"/>
      <w:lvlJc w:val="left"/>
      <w:pPr>
        <w:tabs>
          <w:tab w:val="num" w:pos="1440"/>
        </w:tabs>
        <w:ind w:left="1440" w:hanging="360"/>
      </w:pPr>
      <w:rPr>
        <w:rFonts w:ascii="Courier" w:hAnsi="Courier" w:cs="Times New Roman" w:hint="default"/>
        <w:sz w:val="18"/>
        <w:szCs w:val="18"/>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162B1"/>
    <w:multiLevelType w:val="multilevel"/>
    <w:tmpl w:val="B544AA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D086C"/>
    <w:multiLevelType w:val="multilevel"/>
    <w:tmpl w:val="885EEC1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9A4D1E"/>
    <w:multiLevelType w:val="hybridMultilevel"/>
    <w:tmpl w:val="9230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A296D"/>
    <w:multiLevelType w:val="multilevel"/>
    <w:tmpl w:val="7D48A69A"/>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A4594C"/>
    <w:multiLevelType w:val="multilevel"/>
    <w:tmpl w:val="1B5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2"/>
  </w:num>
  <w:num w:numId="5">
    <w:abstractNumId w:val="13"/>
  </w:num>
  <w:num w:numId="6">
    <w:abstractNumId w:val="1"/>
  </w:num>
  <w:num w:numId="7">
    <w:abstractNumId w:val="7"/>
  </w:num>
  <w:num w:numId="8">
    <w:abstractNumId w:val="11"/>
  </w:num>
  <w:num w:numId="9">
    <w:abstractNumId w:val="0"/>
  </w:num>
  <w:num w:numId="10">
    <w:abstractNumId w:val="6"/>
    <w:lvlOverride w:ilvl="0">
      <w:lvl w:ilvl="0">
        <w:numFmt w:val="decimal"/>
        <w:lvlText w:val="%1."/>
        <w:lvlJc w:val="left"/>
      </w:lvl>
    </w:lvlOverride>
  </w:num>
  <w:num w:numId="11">
    <w:abstractNumId w:val="10"/>
  </w:num>
  <w:num w:numId="12">
    <w:abstractNumId w:val="8"/>
    <w:lvlOverride w:ilvl="0">
      <w:lvl w:ilvl="0">
        <w:numFmt w:val="decimal"/>
        <w:lvlText w:val="%1."/>
        <w:lvlJc w:val="left"/>
      </w:lvl>
    </w:lvlOverride>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2831"/>
    <w:rsid w:val="0000785F"/>
    <w:rsid w:val="000111AE"/>
    <w:rsid w:val="000168AA"/>
    <w:rsid w:val="00060025"/>
    <w:rsid w:val="00075B63"/>
    <w:rsid w:val="000906FC"/>
    <w:rsid w:val="00094A2F"/>
    <w:rsid w:val="000D5A2B"/>
    <w:rsid w:val="000E40B0"/>
    <w:rsid w:val="00132559"/>
    <w:rsid w:val="00147B0A"/>
    <w:rsid w:val="00177BBD"/>
    <w:rsid w:val="00196BD1"/>
    <w:rsid w:val="001C1985"/>
    <w:rsid w:val="00220A40"/>
    <w:rsid w:val="002D3433"/>
    <w:rsid w:val="002D3614"/>
    <w:rsid w:val="002D5607"/>
    <w:rsid w:val="002E277C"/>
    <w:rsid w:val="00341361"/>
    <w:rsid w:val="00345E5A"/>
    <w:rsid w:val="00381C1B"/>
    <w:rsid w:val="003A160F"/>
    <w:rsid w:val="003C048F"/>
    <w:rsid w:val="003E6F5E"/>
    <w:rsid w:val="00411CE0"/>
    <w:rsid w:val="00413374"/>
    <w:rsid w:val="004176B7"/>
    <w:rsid w:val="004203F5"/>
    <w:rsid w:val="00477E91"/>
    <w:rsid w:val="004859BB"/>
    <w:rsid w:val="004A219B"/>
    <w:rsid w:val="004C5551"/>
    <w:rsid w:val="004E005B"/>
    <w:rsid w:val="004E5B8D"/>
    <w:rsid w:val="00512B1F"/>
    <w:rsid w:val="00521E66"/>
    <w:rsid w:val="005229FE"/>
    <w:rsid w:val="0052435C"/>
    <w:rsid w:val="00524C32"/>
    <w:rsid w:val="00551EFD"/>
    <w:rsid w:val="00567BB3"/>
    <w:rsid w:val="005912D6"/>
    <w:rsid w:val="00597682"/>
    <w:rsid w:val="005C02F4"/>
    <w:rsid w:val="005C5D83"/>
    <w:rsid w:val="005D453F"/>
    <w:rsid w:val="0060263D"/>
    <w:rsid w:val="00611968"/>
    <w:rsid w:val="006404F3"/>
    <w:rsid w:val="006912B3"/>
    <w:rsid w:val="006B0124"/>
    <w:rsid w:val="006C13B5"/>
    <w:rsid w:val="006F66DE"/>
    <w:rsid w:val="00701DEC"/>
    <w:rsid w:val="00767391"/>
    <w:rsid w:val="007B2A42"/>
    <w:rsid w:val="007E0B8F"/>
    <w:rsid w:val="007E41D5"/>
    <w:rsid w:val="007F0621"/>
    <w:rsid w:val="008035E5"/>
    <w:rsid w:val="00822CAE"/>
    <w:rsid w:val="00881F8C"/>
    <w:rsid w:val="008C013C"/>
    <w:rsid w:val="00920BA2"/>
    <w:rsid w:val="00932321"/>
    <w:rsid w:val="00932BC8"/>
    <w:rsid w:val="00970FE1"/>
    <w:rsid w:val="009D1D59"/>
    <w:rsid w:val="00A12A49"/>
    <w:rsid w:val="00A20131"/>
    <w:rsid w:val="00A40C57"/>
    <w:rsid w:val="00A6524D"/>
    <w:rsid w:val="00A756D3"/>
    <w:rsid w:val="00AA57E5"/>
    <w:rsid w:val="00AB59ED"/>
    <w:rsid w:val="00AF58F3"/>
    <w:rsid w:val="00B00184"/>
    <w:rsid w:val="00B05EA2"/>
    <w:rsid w:val="00B26237"/>
    <w:rsid w:val="00B3533D"/>
    <w:rsid w:val="00B35AE4"/>
    <w:rsid w:val="00B61088"/>
    <w:rsid w:val="00B769DE"/>
    <w:rsid w:val="00BA49A9"/>
    <w:rsid w:val="00C054A9"/>
    <w:rsid w:val="00C165FB"/>
    <w:rsid w:val="00C21E8C"/>
    <w:rsid w:val="00C364E6"/>
    <w:rsid w:val="00C6125F"/>
    <w:rsid w:val="00C618CC"/>
    <w:rsid w:val="00C674C5"/>
    <w:rsid w:val="00C73471"/>
    <w:rsid w:val="00CB679E"/>
    <w:rsid w:val="00CF2EC4"/>
    <w:rsid w:val="00D17253"/>
    <w:rsid w:val="00D21A99"/>
    <w:rsid w:val="00D453E6"/>
    <w:rsid w:val="00D809FD"/>
    <w:rsid w:val="00D94802"/>
    <w:rsid w:val="00DE5BD6"/>
    <w:rsid w:val="00DF3CB8"/>
    <w:rsid w:val="00E05F3A"/>
    <w:rsid w:val="00E24E7E"/>
    <w:rsid w:val="00E26312"/>
    <w:rsid w:val="00E71C8F"/>
    <w:rsid w:val="00F441BA"/>
    <w:rsid w:val="00F51728"/>
    <w:rsid w:val="00F940D1"/>
    <w:rsid w:val="00FC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A9C85-9968-4056-8192-E8E5EABA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D5607"/>
    <w:pPr>
      <w:spacing w:before="100" w:after="0" w:line="240" w:lineRule="auto"/>
      <w:ind w:left="2160" w:hanging="2160"/>
      <w:outlineLvl w:val="1"/>
    </w:pPr>
    <w:rPr>
      <w:rFonts w:cstheme="minorHAnsi"/>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D5607"/>
    <w:rPr>
      <w:rFonts w:cstheme="minorHAnsi"/>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styleId="NormalWeb">
    <w:name w:val="Normal (Web)"/>
    <w:basedOn w:val="Normal"/>
    <w:uiPriority w:val="99"/>
    <w:unhideWhenUsed/>
    <w:rsid w:val="002D3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D3614"/>
  </w:style>
  <w:style w:type="paragraph" w:customStyle="1" w:styleId="Bullet2">
    <w:name w:val="Bullet 2"/>
    <w:basedOn w:val="Normal"/>
    <w:rsid w:val="00920BA2"/>
    <w:pPr>
      <w:numPr>
        <w:ilvl w:val="1"/>
        <w:numId w:val="13"/>
      </w:numPr>
      <w:spacing w:after="0" w:line="240" w:lineRule="auto"/>
    </w:pPr>
    <w:rPr>
      <w:rFonts w:ascii="Calibri" w:eastAsia="Times New Roman" w:hAnsi="Calibri" w:cs="Times New Roman"/>
      <w:sz w:val="24"/>
      <w:lang w:bidi="en-US"/>
    </w:rPr>
  </w:style>
  <w:style w:type="table" w:styleId="TableGrid">
    <w:name w:val="Table Grid"/>
    <w:basedOn w:val="TableNormal"/>
    <w:uiPriority w:val="59"/>
    <w:rsid w:val="004E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37506">
      <w:bodyDiv w:val="1"/>
      <w:marLeft w:val="0"/>
      <w:marRight w:val="0"/>
      <w:marTop w:val="0"/>
      <w:marBottom w:val="0"/>
      <w:divBdr>
        <w:top w:val="none" w:sz="0" w:space="0" w:color="auto"/>
        <w:left w:val="none" w:sz="0" w:space="0" w:color="auto"/>
        <w:bottom w:val="none" w:sz="0" w:space="0" w:color="auto"/>
        <w:right w:val="none" w:sz="0" w:space="0" w:color="auto"/>
      </w:divBdr>
    </w:div>
    <w:div w:id="723916667">
      <w:bodyDiv w:val="1"/>
      <w:marLeft w:val="0"/>
      <w:marRight w:val="0"/>
      <w:marTop w:val="0"/>
      <w:marBottom w:val="0"/>
      <w:divBdr>
        <w:top w:val="none" w:sz="0" w:space="0" w:color="auto"/>
        <w:left w:val="none" w:sz="0" w:space="0" w:color="auto"/>
        <w:bottom w:val="none" w:sz="0" w:space="0" w:color="auto"/>
        <w:right w:val="none" w:sz="0" w:space="0" w:color="auto"/>
      </w:divBdr>
    </w:div>
    <w:div w:id="1136026792">
      <w:bodyDiv w:val="1"/>
      <w:marLeft w:val="0"/>
      <w:marRight w:val="0"/>
      <w:marTop w:val="0"/>
      <w:marBottom w:val="0"/>
      <w:divBdr>
        <w:top w:val="none" w:sz="0" w:space="0" w:color="auto"/>
        <w:left w:val="none" w:sz="0" w:space="0" w:color="auto"/>
        <w:bottom w:val="none" w:sz="0" w:space="0" w:color="auto"/>
        <w:right w:val="none" w:sz="0" w:space="0" w:color="auto"/>
      </w:divBdr>
    </w:div>
    <w:div w:id="1170287930">
      <w:bodyDiv w:val="1"/>
      <w:marLeft w:val="0"/>
      <w:marRight w:val="0"/>
      <w:marTop w:val="0"/>
      <w:marBottom w:val="0"/>
      <w:divBdr>
        <w:top w:val="none" w:sz="0" w:space="0" w:color="auto"/>
        <w:left w:val="none" w:sz="0" w:space="0" w:color="auto"/>
        <w:bottom w:val="none" w:sz="0" w:space="0" w:color="auto"/>
        <w:right w:val="none" w:sz="0" w:space="0" w:color="auto"/>
      </w:divBdr>
    </w:div>
    <w:div w:id="1220674199">
      <w:bodyDiv w:val="1"/>
      <w:marLeft w:val="0"/>
      <w:marRight w:val="0"/>
      <w:marTop w:val="0"/>
      <w:marBottom w:val="0"/>
      <w:divBdr>
        <w:top w:val="none" w:sz="0" w:space="0" w:color="auto"/>
        <w:left w:val="none" w:sz="0" w:space="0" w:color="auto"/>
        <w:bottom w:val="none" w:sz="0" w:space="0" w:color="auto"/>
        <w:right w:val="none" w:sz="0" w:space="0" w:color="auto"/>
      </w:divBdr>
    </w:div>
    <w:div w:id="1236546194">
      <w:bodyDiv w:val="1"/>
      <w:marLeft w:val="0"/>
      <w:marRight w:val="0"/>
      <w:marTop w:val="0"/>
      <w:marBottom w:val="0"/>
      <w:divBdr>
        <w:top w:val="none" w:sz="0" w:space="0" w:color="auto"/>
        <w:left w:val="none" w:sz="0" w:space="0" w:color="auto"/>
        <w:bottom w:val="none" w:sz="0" w:space="0" w:color="auto"/>
        <w:right w:val="none" w:sz="0" w:space="0" w:color="auto"/>
      </w:divBdr>
    </w:div>
    <w:div w:id="1872574713">
      <w:bodyDiv w:val="1"/>
      <w:marLeft w:val="0"/>
      <w:marRight w:val="0"/>
      <w:marTop w:val="0"/>
      <w:marBottom w:val="0"/>
      <w:divBdr>
        <w:top w:val="none" w:sz="0" w:space="0" w:color="auto"/>
        <w:left w:val="none" w:sz="0" w:space="0" w:color="auto"/>
        <w:bottom w:val="none" w:sz="0" w:space="0" w:color="auto"/>
        <w:right w:val="none" w:sz="0" w:space="0" w:color="auto"/>
      </w:divBdr>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33C90-007E-4186-81D4-F1CB9682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mip-1.10-how-much-hold</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mip-1.10-how-much-hold</dc:title>
  <dc:subject>mathematics</dc:subject>
  <dc:creator>VDOE</dc:creator>
  <cp:keywords/>
  <dc:description/>
  <cp:lastModifiedBy>Delozier, Debra (DOE)</cp:lastModifiedBy>
  <cp:revision>9</cp:revision>
  <cp:lastPrinted>2018-07-30T15:08:00Z</cp:lastPrinted>
  <dcterms:created xsi:type="dcterms:W3CDTF">2018-01-20T04:11:00Z</dcterms:created>
  <dcterms:modified xsi:type="dcterms:W3CDTF">2018-07-30T15:08:00Z</dcterms:modified>
</cp:coreProperties>
</file>