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C335" w14:textId="77777777" w:rsidR="00374FBB" w:rsidRDefault="00374FBB" w:rsidP="00374FBB">
      <w:pPr>
        <w:pStyle w:val="Header"/>
        <w:contextualSpacing/>
        <w:rPr>
          <w:i/>
        </w:rPr>
      </w:pPr>
      <w:bookmarkStart w:id="0" w:name="_GoBack"/>
      <w:bookmarkEnd w:id="0"/>
      <w:r w:rsidRPr="00FF5956">
        <w:rPr>
          <w:i/>
        </w:rPr>
        <w:t xml:space="preserve">Mathematics </w:t>
      </w:r>
      <w:r>
        <w:rPr>
          <w:i/>
        </w:rPr>
        <w:t xml:space="preserve">Instructional Plan </w:t>
      </w:r>
      <w:r w:rsidRPr="00FF5956">
        <w:rPr>
          <w:i/>
        </w:rPr>
        <w:t>–</w:t>
      </w:r>
      <w:r>
        <w:rPr>
          <w:i/>
        </w:rPr>
        <w:t xml:space="preserve"> </w:t>
      </w:r>
      <w:r w:rsidRPr="00FF5956">
        <w:rPr>
          <w:i/>
        </w:rPr>
        <w:t>Grade 1</w:t>
      </w:r>
    </w:p>
    <w:p w14:paraId="5A0BADB5" w14:textId="77777777" w:rsidR="00374FBB" w:rsidRPr="00AD7040" w:rsidRDefault="00374FBB" w:rsidP="00374FBB">
      <w:pPr>
        <w:pStyle w:val="Header"/>
      </w:pPr>
    </w:p>
    <w:p w14:paraId="52D17C9D" w14:textId="5F289E8C" w:rsidR="00196BD1" w:rsidRPr="00374FBB" w:rsidRDefault="00191E4C" w:rsidP="00220A40">
      <w:pPr>
        <w:pStyle w:val="Heading1"/>
        <w:rPr>
          <w:rFonts w:asciiTheme="minorHAnsi" w:hAnsiTheme="minorHAnsi"/>
          <w:color w:val="1F497D" w:themeColor="text2"/>
          <w:sz w:val="48"/>
        </w:rPr>
      </w:pPr>
      <w:r>
        <w:rPr>
          <w:rFonts w:asciiTheme="minorHAnsi" w:hAnsiTheme="minorHAnsi"/>
          <w:color w:val="1F497D" w:themeColor="text2"/>
          <w:sz w:val="48"/>
        </w:rPr>
        <w:t>Kids on the Playground</w:t>
      </w:r>
    </w:p>
    <w:p w14:paraId="49A66ADA" w14:textId="77777777" w:rsidR="00196BD1" w:rsidRPr="005B4EDE" w:rsidRDefault="004A219B" w:rsidP="00477E91">
      <w:pPr>
        <w:spacing w:after="0" w:line="240" w:lineRule="auto"/>
        <w:rPr>
          <w:rFonts w:cs="Times New Roman"/>
          <w:sz w:val="24"/>
          <w:szCs w:val="24"/>
        </w:rPr>
      </w:pPr>
      <w:r w:rsidRPr="00374FBB">
        <w:rPr>
          <w:rStyle w:val="Heading2Char"/>
        </w:rPr>
        <w:t>Strand</w:t>
      </w:r>
      <w:r w:rsidR="00822CAE" w:rsidRPr="00374FBB">
        <w:rPr>
          <w:rStyle w:val="Heading2Char"/>
        </w:rPr>
        <w:t>:</w:t>
      </w:r>
      <w:r w:rsidRPr="005B4EDE">
        <w:rPr>
          <w:rFonts w:cs="Times New Roman"/>
          <w:b/>
          <w:sz w:val="24"/>
          <w:szCs w:val="24"/>
        </w:rPr>
        <w:tab/>
      </w:r>
      <w:r w:rsidR="00196BD1" w:rsidRPr="005B4EDE">
        <w:rPr>
          <w:rFonts w:cs="Times New Roman"/>
          <w:sz w:val="24"/>
          <w:szCs w:val="24"/>
        </w:rPr>
        <w:tab/>
      </w:r>
      <w:r w:rsidR="004D76A2">
        <w:rPr>
          <w:rFonts w:cs="Times New Roman"/>
          <w:sz w:val="24"/>
          <w:szCs w:val="24"/>
        </w:rPr>
        <w:t>Computation and Estimation</w:t>
      </w:r>
    </w:p>
    <w:p w14:paraId="105E028B" w14:textId="77777777" w:rsidR="00196BD1" w:rsidRPr="005B4EDE" w:rsidRDefault="008035E5" w:rsidP="00DD061E">
      <w:pPr>
        <w:spacing w:before="100" w:after="0" w:line="240" w:lineRule="auto"/>
        <w:ind w:left="2160" w:hanging="2160"/>
        <w:rPr>
          <w:rFonts w:cs="Times New Roman"/>
          <w:sz w:val="24"/>
          <w:szCs w:val="24"/>
        </w:rPr>
      </w:pPr>
      <w:r w:rsidRPr="00374FBB">
        <w:rPr>
          <w:rStyle w:val="Heading2Char"/>
        </w:rPr>
        <w:t>Topic</w:t>
      </w:r>
      <w:r w:rsidR="00822CAE" w:rsidRPr="00374FBB">
        <w:rPr>
          <w:rStyle w:val="Heading2Char"/>
        </w:rPr>
        <w:t>:</w:t>
      </w:r>
      <w:r w:rsidRPr="005B4EDE">
        <w:rPr>
          <w:rFonts w:cs="Times New Roman"/>
          <w:b/>
          <w:sz w:val="24"/>
          <w:szCs w:val="24"/>
        </w:rPr>
        <w:tab/>
      </w:r>
      <w:r w:rsidR="004D76A2">
        <w:rPr>
          <w:rFonts w:cs="Times New Roman"/>
          <w:sz w:val="24"/>
          <w:szCs w:val="24"/>
        </w:rPr>
        <w:t xml:space="preserve">Recognizing and </w:t>
      </w:r>
      <w:r w:rsidR="008034DF">
        <w:rPr>
          <w:rFonts w:cs="Times New Roman"/>
          <w:sz w:val="24"/>
          <w:szCs w:val="24"/>
        </w:rPr>
        <w:t>d</w:t>
      </w:r>
      <w:r w:rsidR="004D76A2">
        <w:rPr>
          <w:rFonts w:cs="Times New Roman"/>
          <w:sz w:val="24"/>
          <w:szCs w:val="24"/>
        </w:rPr>
        <w:t xml:space="preserve">escribing </w:t>
      </w:r>
      <w:r w:rsidR="008034DF">
        <w:rPr>
          <w:rFonts w:cs="Times New Roman"/>
          <w:sz w:val="24"/>
          <w:szCs w:val="24"/>
        </w:rPr>
        <w:t>p</w:t>
      </w:r>
      <w:r w:rsidR="004D76A2">
        <w:rPr>
          <w:rFonts w:cs="Times New Roman"/>
          <w:sz w:val="24"/>
          <w:szCs w:val="24"/>
        </w:rPr>
        <w:t>art-</w:t>
      </w:r>
      <w:r w:rsidR="008034DF">
        <w:rPr>
          <w:rFonts w:cs="Times New Roman"/>
          <w:sz w:val="24"/>
          <w:szCs w:val="24"/>
        </w:rPr>
        <w:t>w</w:t>
      </w:r>
      <w:r w:rsidR="004D76A2">
        <w:rPr>
          <w:rFonts w:cs="Times New Roman"/>
          <w:sz w:val="24"/>
          <w:szCs w:val="24"/>
        </w:rPr>
        <w:t xml:space="preserve">hole </w:t>
      </w:r>
      <w:r w:rsidR="008034DF">
        <w:rPr>
          <w:rFonts w:cs="Times New Roman"/>
          <w:sz w:val="24"/>
          <w:szCs w:val="24"/>
        </w:rPr>
        <w:t>r</w:t>
      </w:r>
      <w:r w:rsidR="004D76A2">
        <w:rPr>
          <w:rFonts w:cs="Times New Roman"/>
          <w:sz w:val="24"/>
          <w:szCs w:val="24"/>
        </w:rPr>
        <w:t xml:space="preserve">elationships for </w:t>
      </w:r>
      <w:r w:rsidR="008034DF">
        <w:rPr>
          <w:rFonts w:cs="Times New Roman"/>
          <w:sz w:val="24"/>
          <w:szCs w:val="24"/>
        </w:rPr>
        <w:t>n</w:t>
      </w:r>
      <w:r w:rsidR="004D76A2">
        <w:rPr>
          <w:rFonts w:cs="Times New Roman"/>
          <w:sz w:val="24"/>
          <w:szCs w:val="24"/>
        </w:rPr>
        <w:t>umbers up to 10</w:t>
      </w:r>
    </w:p>
    <w:p w14:paraId="01943DB4" w14:textId="454E8F0E" w:rsidR="00491A95" w:rsidRPr="0085062E" w:rsidRDefault="00196BD1" w:rsidP="00374FBB">
      <w:pPr>
        <w:pStyle w:val="SOLNumber"/>
        <w:tabs>
          <w:tab w:val="left" w:pos="2160"/>
        </w:tabs>
        <w:ind w:left="2610" w:hanging="2610"/>
        <w:rPr>
          <w:rFonts w:asciiTheme="minorHAnsi" w:hAnsiTheme="minorHAnsi"/>
          <w:sz w:val="24"/>
          <w:szCs w:val="24"/>
        </w:rPr>
      </w:pPr>
      <w:r w:rsidRPr="00374FBB">
        <w:rPr>
          <w:rStyle w:val="Heading2Char"/>
          <w:rFonts w:asciiTheme="minorHAnsi" w:hAnsiTheme="minorHAnsi" w:cstheme="minorHAnsi"/>
        </w:rPr>
        <w:t>Primary SOL</w:t>
      </w:r>
      <w:r w:rsidR="00822CAE" w:rsidRPr="00374FBB">
        <w:rPr>
          <w:rStyle w:val="Heading2Char"/>
          <w:rFonts w:asciiTheme="minorHAnsi" w:hAnsiTheme="minorHAnsi" w:cstheme="minorHAnsi"/>
        </w:rPr>
        <w:t>:</w:t>
      </w:r>
      <w:r w:rsidR="00334DBA">
        <w:rPr>
          <w:rFonts w:asciiTheme="minorHAnsi" w:hAnsiTheme="minorHAnsi"/>
          <w:b/>
          <w:sz w:val="24"/>
          <w:szCs w:val="24"/>
        </w:rPr>
        <w:tab/>
      </w:r>
      <w:r w:rsidR="00491A95" w:rsidRPr="0085062E">
        <w:rPr>
          <w:rFonts w:asciiTheme="minorHAnsi" w:hAnsiTheme="minorHAnsi"/>
          <w:sz w:val="24"/>
          <w:szCs w:val="24"/>
        </w:rPr>
        <w:t>1.</w:t>
      </w:r>
      <w:r w:rsidR="0085062E" w:rsidRPr="0085062E">
        <w:rPr>
          <w:rFonts w:asciiTheme="minorHAnsi" w:hAnsiTheme="minorHAnsi"/>
          <w:sz w:val="24"/>
          <w:szCs w:val="24"/>
        </w:rPr>
        <w:t>7</w:t>
      </w:r>
      <w:r w:rsidR="002D7D72">
        <w:rPr>
          <w:rFonts w:asciiTheme="minorHAnsi" w:hAnsiTheme="minorHAnsi"/>
          <w:sz w:val="24"/>
          <w:szCs w:val="24"/>
        </w:rPr>
        <w:tab/>
      </w:r>
      <w:r w:rsidR="00491A95" w:rsidRPr="0085062E">
        <w:rPr>
          <w:rFonts w:asciiTheme="minorHAnsi" w:hAnsiTheme="minorHAnsi"/>
          <w:sz w:val="24"/>
          <w:szCs w:val="24"/>
        </w:rPr>
        <w:t>The st</w:t>
      </w:r>
      <w:r w:rsidR="0085062E" w:rsidRPr="0085062E">
        <w:rPr>
          <w:rFonts w:asciiTheme="minorHAnsi" w:hAnsiTheme="minorHAnsi"/>
          <w:sz w:val="24"/>
          <w:szCs w:val="24"/>
        </w:rPr>
        <w:t xml:space="preserve">udent </w:t>
      </w:r>
      <w:r w:rsidR="00491A95" w:rsidRPr="0085062E">
        <w:rPr>
          <w:rFonts w:asciiTheme="minorHAnsi" w:hAnsiTheme="minorHAnsi"/>
          <w:sz w:val="24"/>
          <w:szCs w:val="24"/>
        </w:rPr>
        <w:t>will</w:t>
      </w:r>
    </w:p>
    <w:p w14:paraId="2F0FE680" w14:textId="71D2D3DD" w:rsidR="00491A95" w:rsidRPr="0085062E" w:rsidRDefault="0085062E" w:rsidP="00374FBB">
      <w:pPr>
        <w:pStyle w:val="SOLNumber"/>
        <w:numPr>
          <w:ilvl w:val="0"/>
          <w:numId w:val="12"/>
        </w:numPr>
        <w:spacing w:before="0"/>
        <w:ind w:left="2970"/>
        <w:rPr>
          <w:rFonts w:asciiTheme="minorHAnsi" w:hAnsiTheme="minorHAnsi"/>
          <w:sz w:val="24"/>
          <w:szCs w:val="24"/>
        </w:rPr>
      </w:pPr>
      <w:r w:rsidRPr="0085062E">
        <w:rPr>
          <w:rFonts w:asciiTheme="minorHAnsi" w:hAnsiTheme="minorHAnsi"/>
          <w:sz w:val="24"/>
          <w:szCs w:val="24"/>
        </w:rPr>
        <w:t>recognize and describe with fluency part-whole relationships for numbers up to 10;</w:t>
      </w:r>
    </w:p>
    <w:p w14:paraId="100A9A9D" w14:textId="77777777" w:rsidR="00311E41" w:rsidRPr="007F0621" w:rsidRDefault="00311E41" w:rsidP="00311E41">
      <w:pPr>
        <w:spacing w:before="100" w:after="0" w:line="240" w:lineRule="auto"/>
        <w:ind w:left="2160" w:hanging="2160"/>
        <w:rPr>
          <w:rFonts w:cs="Times New Roman"/>
          <w:sz w:val="24"/>
          <w:szCs w:val="24"/>
        </w:rPr>
      </w:pPr>
      <w:r w:rsidRPr="00374FBB">
        <w:rPr>
          <w:rStyle w:val="Heading2Char"/>
        </w:rPr>
        <w:t>Related SOL:</w:t>
      </w:r>
      <w:r w:rsidRPr="007F0621">
        <w:rPr>
          <w:rFonts w:cs="Times New Roman"/>
          <w:b/>
          <w:sz w:val="24"/>
          <w:szCs w:val="24"/>
        </w:rPr>
        <w:tab/>
      </w:r>
      <w:r w:rsidR="00413AD2">
        <w:rPr>
          <w:rFonts w:cs="Times New Roman"/>
          <w:sz w:val="24"/>
          <w:szCs w:val="24"/>
        </w:rPr>
        <w:t>1.1, 1.6, 1.7b, 1.15</w:t>
      </w:r>
    </w:p>
    <w:p w14:paraId="01DA3D69" w14:textId="77777777" w:rsidR="00311E41" w:rsidRPr="007F0621" w:rsidRDefault="00311E41" w:rsidP="00374FBB">
      <w:pPr>
        <w:pStyle w:val="Heading2"/>
      </w:pPr>
      <w:r w:rsidRPr="007F0621">
        <w:t>M</w:t>
      </w:r>
      <w:r w:rsidR="00115BCA">
        <w:t>aterials</w:t>
      </w:r>
    </w:p>
    <w:p w14:paraId="2E1E08A0" w14:textId="77777777" w:rsidR="00191E4C" w:rsidRPr="00465658" w:rsidRDefault="00191E4C" w:rsidP="00191E4C">
      <w:pPr>
        <w:pStyle w:val="BodyTextIndent"/>
        <w:numPr>
          <w:ilvl w:val="0"/>
          <w:numId w:val="3"/>
        </w:numPr>
        <w:rPr>
          <w:rFonts w:ascii="Calibri" w:hAnsi="Calibri"/>
          <w:sz w:val="24"/>
          <w:szCs w:val="24"/>
        </w:rPr>
      </w:pPr>
      <w:r w:rsidRPr="00465658">
        <w:rPr>
          <w:rFonts w:ascii="Calibri" w:hAnsi="Calibri"/>
          <w:sz w:val="24"/>
          <w:szCs w:val="24"/>
        </w:rPr>
        <w:t>Counters (e.g., cubes, tiles, chips, blocks)</w:t>
      </w:r>
    </w:p>
    <w:p w14:paraId="513DA3D6" w14:textId="77777777" w:rsidR="00191E4C" w:rsidRPr="00465658" w:rsidRDefault="00191E4C" w:rsidP="00191E4C">
      <w:pPr>
        <w:pStyle w:val="BodyTextIndent"/>
        <w:numPr>
          <w:ilvl w:val="0"/>
          <w:numId w:val="3"/>
        </w:numPr>
        <w:rPr>
          <w:rFonts w:ascii="Calibri" w:hAnsi="Calibri"/>
          <w:sz w:val="24"/>
          <w:szCs w:val="24"/>
        </w:rPr>
      </w:pPr>
      <w:r w:rsidRPr="00465658">
        <w:rPr>
          <w:rFonts w:ascii="Calibri" w:hAnsi="Calibri"/>
          <w:sz w:val="24"/>
          <w:szCs w:val="24"/>
        </w:rPr>
        <w:t>Crayons/pencils to explain thinking</w:t>
      </w:r>
    </w:p>
    <w:p w14:paraId="23E981B2" w14:textId="1996A75F" w:rsidR="00DD061E" w:rsidRPr="008B14CA" w:rsidRDefault="00191E4C" w:rsidP="00191E4C">
      <w:pPr>
        <w:pStyle w:val="BodyTextIndent"/>
        <w:numPr>
          <w:ilvl w:val="0"/>
          <w:numId w:val="3"/>
        </w:numPr>
        <w:rPr>
          <w:rFonts w:ascii="Calibri" w:hAnsi="Calibri"/>
          <w:sz w:val="24"/>
          <w:szCs w:val="24"/>
        </w:rPr>
      </w:pPr>
      <w:r w:rsidRPr="00465658">
        <w:rPr>
          <w:rFonts w:ascii="Calibri" w:hAnsi="Calibri"/>
          <w:sz w:val="24"/>
          <w:szCs w:val="24"/>
        </w:rPr>
        <w:t xml:space="preserve">Paper </w:t>
      </w:r>
    </w:p>
    <w:p w14:paraId="50215E2F" w14:textId="77777777" w:rsidR="00311E41" w:rsidRPr="00D568A4" w:rsidRDefault="00311E41" w:rsidP="00374FBB">
      <w:pPr>
        <w:pStyle w:val="Heading2"/>
      </w:pPr>
      <w:r w:rsidRPr="007F0621">
        <w:t xml:space="preserve">Vocabulary </w:t>
      </w:r>
    </w:p>
    <w:p w14:paraId="2B2706B8" w14:textId="439FB237" w:rsidR="00311E41" w:rsidRPr="007F0621" w:rsidRDefault="00311E41" w:rsidP="00311E41">
      <w:pPr>
        <w:tabs>
          <w:tab w:val="left" w:pos="360"/>
        </w:tabs>
        <w:spacing w:after="0" w:line="240" w:lineRule="auto"/>
        <w:ind w:left="360" w:hanging="360"/>
        <w:rPr>
          <w:rFonts w:cs="Times New Roman"/>
          <w:sz w:val="24"/>
          <w:szCs w:val="24"/>
        </w:rPr>
      </w:pPr>
      <w:r w:rsidRPr="007F0621">
        <w:rPr>
          <w:rFonts w:cs="Times New Roman"/>
          <w:b/>
          <w:sz w:val="24"/>
          <w:szCs w:val="24"/>
        </w:rPr>
        <w:tab/>
      </w:r>
      <w:r w:rsidR="008B14CA" w:rsidRPr="00465658">
        <w:rPr>
          <w:rFonts w:ascii="Calibri" w:hAnsi="Calibri"/>
          <w:i/>
          <w:sz w:val="24"/>
          <w:szCs w:val="24"/>
        </w:rPr>
        <w:t>total</w:t>
      </w:r>
      <w:r w:rsidR="008B14CA" w:rsidRPr="00465658">
        <w:rPr>
          <w:rFonts w:ascii="Calibri" w:hAnsi="Calibri"/>
          <w:sz w:val="24"/>
          <w:szCs w:val="24"/>
        </w:rPr>
        <w:t xml:space="preserve">, </w:t>
      </w:r>
      <w:r w:rsidR="008B14CA" w:rsidRPr="00465658">
        <w:rPr>
          <w:rFonts w:ascii="Calibri" w:hAnsi="Calibri"/>
          <w:i/>
          <w:sz w:val="24"/>
          <w:szCs w:val="24"/>
        </w:rPr>
        <w:t>part</w:t>
      </w:r>
      <w:r w:rsidR="008B14CA" w:rsidRPr="00465658">
        <w:rPr>
          <w:rFonts w:ascii="Calibri" w:hAnsi="Calibri"/>
          <w:sz w:val="24"/>
          <w:szCs w:val="24"/>
        </w:rPr>
        <w:t xml:space="preserve">, </w:t>
      </w:r>
      <w:r w:rsidR="008B14CA" w:rsidRPr="008B14CA">
        <w:rPr>
          <w:rFonts w:ascii="Calibri" w:hAnsi="Calibri"/>
          <w:i/>
          <w:sz w:val="24"/>
          <w:szCs w:val="24"/>
        </w:rPr>
        <w:t>whole</w:t>
      </w:r>
      <w:r w:rsidR="008B14CA">
        <w:rPr>
          <w:rFonts w:ascii="Calibri" w:hAnsi="Calibri"/>
          <w:sz w:val="24"/>
          <w:szCs w:val="24"/>
        </w:rPr>
        <w:t xml:space="preserve">, </w:t>
      </w:r>
      <w:r w:rsidR="008B14CA" w:rsidRPr="00465658">
        <w:rPr>
          <w:rFonts w:ascii="Calibri" w:hAnsi="Calibri"/>
          <w:i/>
          <w:sz w:val="24"/>
          <w:szCs w:val="24"/>
        </w:rPr>
        <w:t>equal</w:t>
      </w:r>
      <w:r w:rsidR="008B14CA" w:rsidRPr="00465658">
        <w:rPr>
          <w:rFonts w:ascii="Calibri" w:hAnsi="Calibri"/>
          <w:sz w:val="24"/>
          <w:szCs w:val="24"/>
        </w:rPr>
        <w:t xml:space="preserve">, </w:t>
      </w:r>
      <w:r w:rsidR="008B14CA" w:rsidRPr="00465658">
        <w:rPr>
          <w:rFonts w:ascii="Calibri" w:hAnsi="Calibri"/>
          <w:i/>
          <w:sz w:val="24"/>
          <w:szCs w:val="24"/>
        </w:rPr>
        <w:t>all</w:t>
      </w:r>
    </w:p>
    <w:p w14:paraId="13398BED" w14:textId="643C3943" w:rsidR="000A504F" w:rsidRDefault="00311E41" w:rsidP="00374FBB">
      <w:pPr>
        <w:pStyle w:val="Heading2"/>
      </w:pPr>
      <w:r w:rsidRPr="007F0621">
        <w:t>Student/Teacher Actions</w:t>
      </w:r>
      <w:r w:rsidR="002D7D72">
        <w:t>:</w:t>
      </w:r>
      <w:r w:rsidRPr="007F0621">
        <w:t xml:space="preserve"> What should students be doing? What should teachers be doing?</w:t>
      </w:r>
    </w:p>
    <w:p w14:paraId="756DB50D" w14:textId="4265FB3D" w:rsidR="00BB1B59" w:rsidRPr="00BB1B59" w:rsidRDefault="00BB1B59" w:rsidP="00BB1B59">
      <w:pPr>
        <w:spacing w:after="0" w:line="240" w:lineRule="auto"/>
        <w:rPr>
          <w:i/>
          <w:sz w:val="24"/>
          <w:szCs w:val="24"/>
        </w:rPr>
      </w:pPr>
      <w:r w:rsidRPr="00BB1B59">
        <w:rPr>
          <w:i/>
          <w:sz w:val="24"/>
          <w:szCs w:val="24"/>
        </w:rPr>
        <w:t xml:space="preserve">Note:  When working on part/whole activities, students typically work with one ‘whole’ for several days until they are fluent with all of the combinations for that ‘whole’. If a math workshop model is being used, this activity in this lesson can become a station and each student can work on whatever ‘whole’ is appropriate for his or her level of learning. </w:t>
      </w:r>
    </w:p>
    <w:p w14:paraId="4948C41A" w14:textId="77777777" w:rsidR="00191E4C" w:rsidRPr="00465658" w:rsidRDefault="00191E4C" w:rsidP="00191E4C">
      <w:pPr>
        <w:pStyle w:val="BodyTextNumbering"/>
        <w:numPr>
          <w:ilvl w:val="0"/>
          <w:numId w:val="19"/>
        </w:numPr>
        <w:tabs>
          <w:tab w:val="clear" w:pos="360"/>
          <w:tab w:val="left" w:pos="720"/>
        </w:tabs>
        <w:ind w:left="720"/>
        <w:rPr>
          <w:rFonts w:ascii="Calibri" w:hAnsi="Calibri"/>
          <w:sz w:val="24"/>
          <w:szCs w:val="24"/>
        </w:rPr>
      </w:pPr>
      <w:r w:rsidRPr="00465658">
        <w:rPr>
          <w:rFonts w:ascii="Calibri" w:hAnsi="Calibri"/>
          <w:sz w:val="24"/>
          <w:szCs w:val="24"/>
        </w:rPr>
        <w:t>Introduce the activity by asking students to think about fun activities they enjoy on the playground. Ask, “</w:t>
      </w:r>
      <w:r w:rsidRPr="00657C19">
        <w:rPr>
          <w:rFonts w:ascii="Calibri" w:hAnsi="Calibri"/>
          <w:i/>
          <w:sz w:val="24"/>
          <w:szCs w:val="24"/>
        </w:rPr>
        <w:t>What are some things you do on the playground? Who likes to swing? Who likes to play ball? Who likes to climb on the monkey bars? How many of you like to slide? How many of you like to do more than one thing? Do you do the same activity every day, or do you like to do different things? Why do you like to do different things?”</w:t>
      </w:r>
      <w:r w:rsidRPr="00465658">
        <w:rPr>
          <w:rFonts w:ascii="Calibri" w:hAnsi="Calibri"/>
          <w:sz w:val="24"/>
          <w:szCs w:val="24"/>
        </w:rPr>
        <w:t xml:space="preserve"> (You could focus on one playground activity, such as swinging, and ask the students to discuss how many girls like to swing and how many boys like to swing. </w:t>
      </w:r>
      <w:r w:rsidRPr="00657C19">
        <w:rPr>
          <w:rFonts w:ascii="Calibri" w:hAnsi="Calibri"/>
          <w:i/>
          <w:sz w:val="24"/>
          <w:szCs w:val="24"/>
        </w:rPr>
        <w:t>“Could these numbers change from day to day? Why?”)</w:t>
      </w:r>
    </w:p>
    <w:p w14:paraId="07980113" w14:textId="77777777" w:rsidR="00191E4C" w:rsidRPr="00465658" w:rsidRDefault="00191E4C" w:rsidP="00191E4C">
      <w:pPr>
        <w:pStyle w:val="BodyTextNumbering"/>
        <w:numPr>
          <w:ilvl w:val="0"/>
          <w:numId w:val="19"/>
        </w:numPr>
        <w:tabs>
          <w:tab w:val="clear" w:pos="360"/>
          <w:tab w:val="num" w:pos="720"/>
        </w:tabs>
        <w:ind w:left="720"/>
        <w:rPr>
          <w:rFonts w:ascii="Calibri" w:hAnsi="Calibri"/>
          <w:i/>
          <w:sz w:val="24"/>
          <w:szCs w:val="24"/>
        </w:rPr>
      </w:pPr>
      <w:r w:rsidRPr="00465658">
        <w:rPr>
          <w:rFonts w:ascii="Calibri" w:hAnsi="Calibri"/>
          <w:sz w:val="24"/>
          <w:szCs w:val="24"/>
        </w:rPr>
        <w:t xml:space="preserve">Explain to the students that they will be working with a partner or in a small group to solve the following playground problem: </w:t>
      </w:r>
      <w:r w:rsidRPr="00657C19">
        <w:rPr>
          <w:rFonts w:ascii="Calibri" w:hAnsi="Calibri"/>
          <w:i/>
          <w:sz w:val="24"/>
          <w:szCs w:val="24"/>
        </w:rPr>
        <w:t>There are 10 children on the playground. How many could be boys? How many could be girls?</w:t>
      </w:r>
      <w:r w:rsidRPr="00465658">
        <w:rPr>
          <w:rFonts w:ascii="Calibri" w:hAnsi="Calibri"/>
          <w:sz w:val="24"/>
          <w:szCs w:val="24"/>
        </w:rPr>
        <w:t xml:space="preserve"> Instruct students to explain their thinking using pictures, numbers, and words.</w:t>
      </w:r>
      <w:r w:rsidRPr="00465658">
        <w:rPr>
          <w:rFonts w:ascii="Calibri" w:hAnsi="Calibri"/>
          <w:i/>
          <w:sz w:val="24"/>
          <w:szCs w:val="24"/>
        </w:rPr>
        <w:t xml:space="preserve"> </w:t>
      </w:r>
    </w:p>
    <w:p w14:paraId="6D6DF165" w14:textId="77777777" w:rsidR="00191E4C" w:rsidRPr="00465658" w:rsidRDefault="00191E4C" w:rsidP="00191E4C">
      <w:pPr>
        <w:pStyle w:val="BodyTextNumbering"/>
        <w:numPr>
          <w:ilvl w:val="0"/>
          <w:numId w:val="19"/>
        </w:numPr>
        <w:tabs>
          <w:tab w:val="clear" w:pos="360"/>
          <w:tab w:val="num" w:pos="720"/>
        </w:tabs>
        <w:ind w:left="720"/>
        <w:rPr>
          <w:rFonts w:ascii="Calibri" w:hAnsi="Calibri"/>
          <w:sz w:val="24"/>
          <w:szCs w:val="24"/>
        </w:rPr>
      </w:pPr>
      <w:r w:rsidRPr="00465658">
        <w:rPr>
          <w:rFonts w:ascii="Calibri" w:hAnsi="Calibri"/>
          <w:sz w:val="24"/>
          <w:szCs w:val="24"/>
        </w:rPr>
        <w:t xml:space="preserve">Discuss the problem with students. </w:t>
      </w:r>
      <w:r w:rsidRPr="00657C19">
        <w:rPr>
          <w:rFonts w:ascii="Calibri" w:hAnsi="Calibri"/>
          <w:i/>
          <w:sz w:val="24"/>
          <w:szCs w:val="24"/>
        </w:rPr>
        <w:t>“What are we trying to figure out? How many children are on the playground altogether? How could we record our answers?”</w:t>
      </w:r>
    </w:p>
    <w:p w14:paraId="2DD29213" w14:textId="33503665" w:rsidR="00191E4C" w:rsidRPr="00465658" w:rsidRDefault="00191E4C" w:rsidP="00191E4C">
      <w:pPr>
        <w:pStyle w:val="BodyTextNumbering"/>
        <w:numPr>
          <w:ilvl w:val="0"/>
          <w:numId w:val="19"/>
        </w:numPr>
        <w:tabs>
          <w:tab w:val="clear" w:pos="360"/>
          <w:tab w:val="num" w:pos="720"/>
        </w:tabs>
        <w:ind w:left="720"/>
        <w:rPr>
          <w:rFonts w:ascii="Calibri" w:hAnsi="Calibri"/>
          <w:sz w:val="24"/>
          <w:szCs w:val="24"/>
        </w:rPr>
      </w:pPr>
      <w:r w:rsidRPr="00465658">
        <w:rPr>
          <w:rFonts w:ascii="Calibri" w:hAnsi="Calibri"/>
          <w:sz w:val="24"/>
          <w:szCs w:val="24"/>
        </w:rPr>
        <w:t>Students can use materials of their choice to solve the problem, but they must record their solutions (see recording sheet).</w:t>
      </w:r>
    </w:p>
    <w:p w14:paraId="023AA96A" w14:textId="77777777" w:rsidR="00191E4C" w:rsidRPr="00465658" w:rsidRDefault="00191E4C" w:rsidP="00191E4C">
      <w:pPr>
        <w:pStyle w:val="BodyTextNumbering"/>
        <w:numPr>
          <w:ilvl w:val="0"/>
          <w:numId w:val="19"/>
        </w:numPr>
        <w:tabs>
          <w:tab w:val="clear" w:pos="360"/>
          <w:tab w:val="num" w:pos="720"/>
        </w:tabs>
        <w:ind w:left="720"/>
        <w:rPr>
          <w:rFonts w:ascii="Calibri" w:hAnsi="Calibri"/>
          <w:sz w:val="24"/>
          <w:szCs w:val="24"/>
        </w:rPr>
      </w:pPr>
      <w:r w:rsidRPr="00465658">
        <w:rPr>
          <w:rFonts w:ascii="Calibri" w:hAnsi="Calibri"/>
          <w:sz w:val="24"/>
          <w:szCs w:val="24"/>
        </w:rPr>
        <w:t>Allow student groups to work on the problem and find several ways to solve it.</w:t>
      </w:r>
    </w:p>
    <w:p w14:paraId="1F81F810" w14:textId="77777777" w:rsidR="00191E4C" w:rsidRPr="00657C19" w:rsidRDefault="00191E4C" w:rsidP="00191E4C">
      <w:pPr>
        <w:pStyle w:val="BodyTextNumbering"/>
        <w:numPr>
          <w:ilvl w:val="0"/>
          <w:numId w:val="19"/>
        </w:numPr>
        <w:tabs>
          <w:tab w:val="clear" w:pos="360"/>
          <w:tab w:val="num" w:pos="720"/>
        </w:tabs>
        <w:ind w:left="720"/>
        <w:rPr>
          <w:rFonts w:ascii="Calibri" w:hAnsi="Calibri"/>
          <w:i/>
          <w:sz w:val="24"/>
          <w:szCs w:val="24"/>
        </w:rPr>
      </w:pPr>
      <w:r w:rsidRPr="00465658">
        <w:rPr>
          <w:rFonts w:ascii="Calibri" w:hAnsi="Calibri"/>
          <w:sz w:val="24"/>
          <w:szCs w:val="24"/>
        </w:rPr>
        <w:t xml:space="preserve">Monitor students as they work to see how they are approaching the problem. </w:t>
      </w:r>
      <w:r w:rsidRPr="00657C19">
        <w:rPr>
          <w:rFonts w:ascii="Calibri" w:hAnsi="Calibri"/>
          <w:i/>
          <w:sz w:val="24"/>
          <w:szCs w:val="24"/>
        </w:rPr>
        <w:t>What strategies are they using? Are they putting objects together randomly? Do they know their number combinations? Does each combination total 10? What difficulties are students having? What are students doing well?</w:t>
      </w:r>
    </w:p>
    <w:p w14:paraId="58164C43" w14:textId="77777777" w:rsidR="00191E4C" w:rsidRPr="00465658" w:rsidRDefault="00191E4C" w:rsidP="00191E4C">
      <w:pPr>
        <w:pStyle w:val="BodyTextNumbering"/>
        <w:numPr>
          <w:ilvl w:val="0"/>
          <w:numId w:val="19"/>
        </w:numPr>
        <w:tabs>
          <w:tab w:val="clear" w:pos="360"/>
          <w:tab w:val="num" w:pos="720"/>
        </w:tabs>
        <w:ind w:left="720"/>
        <w:rPr>
          <w:rFonts w:ascii="Calibri" w:hAnsi="Calibri"/>
          <w:sz w:val="24"/>
          <w:szCs w:val="24"/>
        </w:rPr>
      </w:pPr>
      <w:r w:rsidRPr="00465658">
        <w:rPr>
          <w:rFonts w:ascii="Calibri" w:hAnsi="Calibri"/>
          <w:sz w:val="24"/>
          <w:szCs w:val="24"/>
        </w:rPr>
        <w:lastRenderedPageBreak/>
        <w:t xml:space="preserve">After students have had time to explore the problem, pull them back together as a whole class to discuss the various combinations of girls and boys they found to make 10. </w:t>
      </w:r>
    </w:p>
    <w:p w14:paraId="6A789E00" w14:textId="77777777" w:rsidR="00191E4C" w:rsidRPr="00927600" w:rsidRDefault="00191E4C" w:rsidP="00191E4C">
      <w:pPr>
        <w:pStyle w:val="BodyTextNumbering"/>
        <w:numPr>
          <w:ilvl w:val="0"/>
          <w:numId w:val="19"/>
        </w:numPr>
        <w:tabs>
          <w:tab w:val="clear" w:pos="360"/>
          <w:tab w:val="num" w:pos="720"/>
        </w:tabs>
        <w:ind w:left="720"/>
        <w:rPr>
          <w:rFonts w:ascii="Calibri" w:hAnsi="Calibri"/>
          <w:sz w:val="24"/>
          <w:szCs w:val="24"/>
        </w:rPr>
      </w:pPr>
      <w:r w:rsidRPr="00465658">
        <w:rPr>
          <w:rFonts w:ascii="Calibri" w:hAnsi="Calibri"/>
          <w:sz w:val="24"/>
          <w:szCs w:val="24"/>
        </w:rPr>
        <w:t>Record various students’ solutions on chart paper or the board during the whole class discussion.</w:t>
      </w:r>
    </w:p>
    <w:p w14:paraId="046F1555" w14:textId="77777777" w:rsidR="00311E41" w:rsidRPr="007F0621" w:rsidRDefault="00311E41" w:rsidP="00374FBB">
      <w:pPr>
        <w:pStyle w:val="Heading2"/>
      </w:pPr>
      <w:r w:rsidRPr="007F0621">
        <w:t>Assessment</w:t>
      </w:r>
    </w:p>
    <w:p w14:paraId="349200CC" w14:textId="77777777" w:rsidR="00311E41" w:rsidRPr="00E07F6C" w:rsidRDefault="00311E41" w:rsidP="00E07F6C">
      <w:pPr>
        <w:pStyle w:val="Heading3"/>
        <w:spacing w:line="240" w:lineRule="auto"/>
        <w:contextualSpacing w:val="0"/>
        <w:rPr>
          <w:rFonts w:asciiTheme="minorHAnsi" w:hAnsiTheme="minorHAnsi"/>
        </w:rPr>
      </w:pPr>
      <w:r w:rsidRPr="007F0621">
        <w:rPr>
          <w:rFonts w:asciiTheme="minorHAnsi" w:hAnsiTheme="minorHAnsi"/>
        </w:rPr>
        <w:t>Questions</w:t>
      </w:r>
    </w:p>
    <w:p w14:paraId="6A0EE8CE"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What is the problem asking?</w:t>
      </w:r>
    </w:p>
    <w:p w14:paraId="59062577"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How could you record your thinking?</w:t>
      </w:r>
    </w:p>
    <w:p w14:paraId="5BD81F05"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How many children are there altogether?</w:t>
      </w:r>
    </w:p>
    <w:p w14:paraId="0D2AE606"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How did you solve the problem?</w:t>
      </w:r>
    </w:p>
    <w:p w14:paraId="41C73A8A"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Do you have 10 children on the playground altogether? How do you know?</w:t>
      </w:r>
    </w:p>
    <w:p w14:paraId="131D891E"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Do you need more? Fewer?</w:t>
      </w:r>
    </w:p>
    <w:p w14:paraId="6F21F43A"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If there are _____ girls, how many boys will there be? How do you know?</w:t>
      </w:r>
    </w:p>
    <w:p w14:paraId="04A334FC"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Is there another way to solve this problem?</w:t>
      </w:r>
    </w:p>
    <w:p w14:paraId="043447D8"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How do we know that we have found all the ways to solve this problem?</w:t>
      </w:r>
    </w:p>
    <w:p w14:paraId="64B4E7F5" w14:textId="77777777" w:rsidR="00191E4C" w:rsidRPr="005855A1" w:rsidRDefault="00191E4C" w:rsidP="00191E4C">
      <w:pPr>
        <w:numPr>
          <w:ilvl w:val="0"/>
          <w:numId w:val="21"/>
        </w:numPr>
        <w:tabs>
          <w:tab w:val="clear" w:pos="360"/>
          <w:tab w:val="num" w:pos="1080"/>
        </w:tabs>
        <w:spacing w:after="0" w:line="240" w:lineRule="auto"/>
        <w:ind w:firstLine="720"/>
        <w:rPr>
          <w:rFonts w:ascii="Calibri" w:hAnsi="Calibri"/>
          <w:sz w:val="24"/>
          <w:szCs w:val="24"/>
        </w:rPr>
      </w:pPr>
      <w:r w:rsidRPr="005855A1">
        <w:rPr>
          <w:rFonts w:ascii="Calibri" w:hAnsi="Calibri"/>
          <w:sz w:val="24"/>
          <w:szCs w:val="24"/>
        </w:rPr>
        <w:t>What do you notice about the combinations we have found?</w:t>
      </w:r>
    </w:p>
    <w:p w14:paraId="2894E516" w14:textId="2F234E1A" w:rsidR="00B80780" w:rsidRPr="00191E4C" w:rsidRDefault="00191E4C" w:rsidP="00191E4C">
      <w:pPr>
        <w:numPr>
          <w:ilvl w:val="0"/>
          <w:numId w:val="18"/>
        </w:numPr>
        <w:tabs>
          <w:tab w:val="clear" w:pos="360"/>
          <w:tab w:val="left" w:pos="1440"/>
          <w:tab w:val="num" w:pos="1530"/>
        </w:tabs>
        <w:spacing w:after="0" w:line="240" w:lineRule="auto"/>
        <w:ind w:left="1440"/>
        <w:rPr>
          <w:rFonts w:ascii="Calibri" w:hAnsi="Calibri"/>
          <w:sz w:val="24"/>
          <w:szCs w:val="24"/>
        </w:rPr>
      </w:pPr>
      <w:r w:rsidRPr="005855A1">
        <w:rPr>
          <w:rFonts w:ascii="Calibri" w:hAnsi="Calibri"/>
          <w:sz w:val="24"/>
          <w:szCs w:val="24"/>
        </w:rPr>
        <w:t>How did you record your thinking?</w:t>
      </w:r>
    </w:p>
    <w:p w14:paraId="31D4320A" w14:textId="75E41EC4" w:rsidR="00311E41" w:rsidRPr="00CB1ADE" w:rsidRDefault="00311E41" w:rsidP="007A3610">
      <w:pPr>
        <w:pStyle w:val="Heading3"/>
        <w:spacing w:before="100" w:line="240" w:lineRule="auto"/>
        <w:contextualSpacing w:val="0"/>
        <w:rPr>
          <w:rFonts w:asciiTheme="minorHAnsi" w:hAnsiTheme="minorHAnsi"/>
        </w:rPr>
      </w:pPr>
      <w:r w:rsidRPr="007F0621">
        <w:rPr>
          <w:rFonts w:asciiTheme="minorHAnsi" w:hAnsiTheme="minorHAnsi"/>
        </w:rPr>
        <w:t>Journal/writing pr</w:t>
      </w:r>
      <w:r w:rsidR="00CB1ADE">
        <w:rPr>
          <w:rFonts w:asciiTheme="minorHAnsi" w:hAnsiTheme="minorHAnsi"/>
        </w:rPr>
        <w:t>ompts</w:t>
      </w:r>
    </w:p>
    <w:p w14:paraId="252AC07D" w14:textId="3EC0C1AF" w:rsidR="00311E41" w:rsidRDefault="00191E4C"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There were 6 children at the table.  Some were boys and some were girls.  Use numbers, pictures, and words to show how many boys and how many girls could be at the table. </w:t>
      </w:r>
      <w:r w:rsidR="00657C19">
        <w:rPr>
          <w:rFonts w:cs="Times New Roman"/>
          <w:sz w:val="24"/>
          <w:szCs w:val="24"/>
        </w:rPr>
        <w:t>How many different ways can you find to solve this problem?</w:t>
      </w:r>
    </w:p>
    <w:p w14:paraId="52A72632" w14:textId="77777777" w:rsidR="00311E41" w:rsidRPr="007F0621" w:rsidRDefault="00311E41" w:rsidP="00311E41">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71713CB4" w14:textId="63703F60" w:rsidR="00311E41" w:rsidRPr="007F0621" w:rsidRDefault="00E34A7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a container of counters.</w:t>
      </w:r>
      <w:r w:rsidR="005076AA">
        <w:rPr>
          <w:rFonts w:cs="Times New Roman"/>
          <w:sz w:val="24"/>
          <w:szCs w:val="24"/>
        </w:rPr>
        <w:t xml:space="preserve"> </w:t>
      </w:r>
      <w:r>
        <w:rPr>
          <w:rFonts w:cs="Times New Roman"/>
          <w:sz w:val="24"/>
          <w:szCs w:val="24"/>
        </w:rPr>
        <w:t xml:space="preserve">Have students count out </w:t>
      </w:r>
      <w:r w:rsidR="00B80780">
        <w:rPr>
          <w:rFonts w:cs="Times New Roman"/>
          <w:sz w:val="24"/>
          <w:szCs w:val="24"/>
        </w:rPr>
        <w:t>8 (or whatever number you are working on)</w:t>
      </w:r>
      <w:r>
        <w:rPr>
          <w:rFonts w:cs="Times New Roman"/>
          <w:sz w:val="24"/>
          <w:szCs w:val="24"/>
        </w:rPr>
        <w:t>.</w:t>
      </w:r>
      <w:r w:rsidR="005076AA">
        <w:rPr>
          <w:rFonts w:cs="Times New Roman"/>
          <w:sz w:val="24"/>
          <w:szCs w:val="24"/>
        </w:rPr>
        <w:t xml:space="preserve"> </w:t>
      </w:r>
      <w:r>
        <w:rPr>
          <w:rFonts w:cs="Times New Roman"/>
          <w:sz w:val="24"/>
          <w:szCs w:val="24"/>
        </w:rPr>
        <w:t>Hide some of the counters under your hand.</w:t>
      </w:r>
      <w:r w:rsidR="005076AA">
        <w:rPr>
          <w:rFonts w:cs="Times New Roman"/>
          <w:sz w:val="24"/>
          <w:szCs w:val="24"/>
        </w:rPr>
        <w:t xml:space="preserve"> </w:t>
      </w:r>
      <w:r>
        <w:rPr>
          <w:rFonts w:cs="Times New Roman"/>
          <w:sz w:val="24"/>
          <w:szCs w:val="24"/>
        </w:rPr>
        <w:t xml:space="preserve">Ask students to </w:t>
      </w:r>
      <w:r w:rsidR="00BB1B59">
        <w:rPr>
          <w:rFonts w:cs="Times New Roman"/>
          <w:sz w:val="24"/>
          <w:szCs w:val="24"/>
        </w:rPr>
        <w:t>tell you</w:t>
      </w:r>
      <w:r>
        <w:rPr>
          <w:rFonts w:cs="Times New Roman"/>
          <w:sz w:val="24"/>
          <w:szCs w:val="24"/>
        </w:rPr>
        <w:t xml:space="preserve"> how many counters are hidden.</w:t>
      </w:r>
      <w:r w:rsidR="00B80780">
        <w:rPr>
          <w:rFonts w:cs="Times New Roman"/>
          <w:sz w:val="24"/>
          <w:szCs w:val="24"/>
        </w:rPr>
        <w:t xml:space="preserve"> Repeat for all of the combinations for that number.</w:t>
      </w:r>
    </w:p>
    <w:p w14:paraId="393C8EEE" w14:textId="77F6A0E5" w:rsidR="00311E41" w:rsidRPr="00657C19" w:rsidRDefault="00311E41" w:rsidP="00657C19">
      <w:pPr>
        <w:pStyle w:val="Heading2"/>
      </w:pPr>
      <w:r w:rsidRPr="007F0621">
        <w:t>Extensions and Connections (for all students)</w:t>
      </w:r>
    </w:p>
    <w:p w14:paraId="450860C9" w14:textId="65E328A2" w:rsidR="00311E41" w:rsidRDefault="00FE68E4"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Students could write and solve their own story problem </w:t>
      </w:r>
      <w:r w:rsidR="00657C19">
        <w:rPr>
          <w:rFonts w:cs="Times New Roman"/>
          <w:sz w:val="24"/>
          <w:szCs w:val="24"/>
        </w:rPr>
        <w:t>about 10 children</w:t>
      </w:r>
      <w:r>
        <w:rPr>
          <w:rFonts w:cs="Times New Roman"/>
          <w:sz w:val="24"/>
          <w:szCs w:val="24"/>
        </w:rPr>
        <w:t>.</w:t>
      </w:r>
    </w:p>
    <w:p w14:paraId="569AB32E" w14:textId="6EB2B12C" w:rsidR="00657C19" w:rsidRPr="00AF2FF7" w:rsidRDefault="00657C19" w:rsidP="00374FBB">
      <w:pPr>
        <w:pStyle w:val="ListParagraph"/>
        <w:numPr>
          <w:ilvl w:val="0"/>
          <w:numId w:val="7"/>
        </w:numPr>
        <w:spacing w:before="60" w:after="0" w:line="240" w:lineRule="auto"/>
        <w:contextualSpacing w:val="0"/>
        <w:rPr>
          <w:rFonts w:cs="Times New Roman"/>
          <w:i/>
          <w:sz w:val="24"/>
          <w:szCs w:val="24"/>
        </w:rPr>
      </w:pPr>
      <w:r>
        <w:rPr>
          <w:rFonts w:cs="Times New Roman"/>
          <w:sz w:val="24"/>
          <w:szCs w:val="24"/>
        </w:rPr>
        <w:t xml:space="preserve">Try a similar problem that asks students to think about decomposing into 3 parts.  </w:t>
      </w:r>
      <w:r w:rsidRPr="00AF2FF7">
        <w:rPr>
          <w:rFonts w:cs="Times New Roman"/>
          <w:i/>
          <w:sz w:val="24"/>
          <w:szCs w:val="24"/>
        </w:rPr>
        <w:t xml:space="preserve">There were 10 animals in my backyard.  </w:t>
      </w:r>
      <w:r w:rsidR="00AF2FF7" w:rsidRPr="00AF2FF7">
        <w:rPr>
          <w:rFonts w:cs="Times New Roman"/>
          <w:i/>
          <w:sz w:val="24"/>
          <w:szCs w:val="24"/>
        </w:rPr>
        <w:t>I saw some birds, cats, and dogs.  How many of each could I have seen?</w:t>
      </w:r>
    </w:p>
    <w:p w14:paraId="1914201B" w14:textId="77777777" w:rsidR="00311E41" w:rsidRPr="007F0621" w:rsidRDefault="00311E41" w:rsidP="00374FBB">
      <w:pPr>
        <w:pStyle w:val="Heading2"/>
      </w:pPr>
      <w:r w:rsidRPr="007F0621">
        <w:t xml:space="preserve">Strategies for Differentiation </w:t>
      </w:r>
    </w:p>
    <w:p w14:paraId="5B554412" w14:textId="77777777" w:rsidR="00657C19" w:rsidRDefault="00657C19"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 larger or smaller number for students to explore, depending on student needs.</w:t>
      </w:r>
    </w:p>
    <w:p w14:paraId="4CAC94BC" w14:textId="3E4595DD" w:rsidR="00FE456B" w:rsidRDefault="00657C19"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blank ten frame for students who may need this visual support.</w:t>
      </w:r>
    </w:p>
    <w:p w14:paraId="5AF9ADE9" w14:textId="3C4E075D" w:rsidR="00311E41" w:rsidRDefault="00657C19"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find a solution quickly, challenge them to find all of the possible solutions and explain how they know they found all of the solution.</w:t>
      </w:r>
    </w:p>
    <w:p w14:paraId="19D2D2D3" w14:textId="77777777" w:rsidR="008034DF" w:rsidRPr="00FE68E4" w:rsidRDefault="008034DF" w:rsidP="008034DF">
      <w:pPr>
        <w:pStyle w:val="ListParagraph"/>
        <w:spacing w:after="0" w:line="240" w:lineRule="auto"/>
        <w:rPr>
          <w:rFonts w:cs="Times New Roman"/>
          <w:sz w:val="24"/>
          <w:szCs w:val="24"/>
        </w:rPr>
      </w:pPr>
    </w:p>
    <w:p w14:paraId="47EEA20C" w14:textId="6B8336A3" w:rsidR="00311E41" w:rsidRPr="00374FBB" w:rsidRDefault="00374FBB" w:rsidP="00374FBB">
      <w:pPr>
        <w:spacing w:line="240" w:lineRule="auto"/>
        <w:rPr>
          <w:rFonts w:cs="Times New Roman"/>
          <w:sz w:val="24"/>
          <w:szCs w:val="24"/>
        </w:rPr>
      </w:pPr>
      <w:r w:rsidRPr="00374FBB">
        <w:rPr>
          <w:rFonts w:ascii="Calibri" w:hAnsi="Calibri" w:cs="Calibri"/>
          <w:b/>
          <w:bCs/>
          <w:sz w:val="24"/>
          <w:szCs w:val="24"/>
        </w:rPr>
        <w:t>Note: The following pages are intended for classroom use for students as a visual aid to learning.</w:t>
      </w:r>
    </w:p>
    <w:p w14:paraId="0B725F1B" w14:textId="11790FAB" w:rsidR="00374FBB" w:rsidRDefault="00374FBB" w:rsidP="00374FBB">
      <w:pPr>
        <w:pStyle w:val="Footer"/>
      </w:pPr>
      <w:r>
        <w:t xml:space="preserve">Virginia Department of Education </w:t>
      </w:r>
      <w:r>
        <w:rPr>
          <w:rFonts w:cstheme="minorHAnsi"/>
        </w:rPr>
        <w:t>©</w:t>
      </w:r>
      <w:r>
        <w:t xml:space="preserve"> 201</w:t>
      </w:r>
      <w:r w:rsidR="004E416B">
        <w:t>9</w:t>
      </w:r>
    </w:p>
    <w:p w14:paraId="0C22A191" w14:textId="40071444" w:rsidR="00657C19" w:rsidRPr="00AF2FF7" w:rsidRDefault="002D7D72" w:rsidP="00657C19">
      <w:pPr>
        <w:pStyle w:val="BodyText"/>
        <w:rPr>
          <w:rFonts w:ascii="Calibri" w:hAnsi="Calibri"/>
          <w:b/>
          <w:sz w:val="28"/>
          <w:szCs w:val="28"/>
        </w:rPr>
      </w:pPr>
      <w:r>
        <w:rPr>
          <w:b/>
          <w:sz w:val="40"/>
          <w:szCs w:val="40"/>
        </w:rPr>
        <w:br w:type="page"/>
      </w:r>
      <w:r w:rsidR="00657C19" w:rsidRPr="00AF2FF7">
        <w:rPr>
          <w:rFonts w:ascii="Calibri" w:hAnsi="Calibri"/>
          <w:sz w:val="28"/>
          <w:szCs w:val="28"/>
        </w:rPr>
        <w:lastRenderedPageBreak/>
        <w:t>Name _______________</w:t>
      </w:r>
      <w:r w:rsidR="00AF2FF7" w:rsidRPr="00AF2FF7">
        <w:rPr>
          <w:rFonts w:ascii="Calibri" w:hAnsi="Calibri"/>
          <w:sz w:val="28"/>
          <w:szCs w:val="28"/>
        </w:rPr>
        <w:t>_________</w:t>
      </w:r>
      <w:r w:rsidR="00657C19" w:rsidRPr="00AF2FF7">
        <w:rPr>
          <w:rFonts w:ascii="Calibri" w:hAnsi="Calibri"/>
          <w:sz w:val="28"/>
          <w:szCs w:val="28"/>
        </w:rPr>
        <w:t>____</w:t>
      </w:r>
    </w:p>
    <w:p w14:paraId="279CE78F" w14:textId="77777777" w:rsidR="00657C19" w:rsidRPr="005855A1" w:rsidRDefault="00657C19" w:rsidP="00657C19">
      <w:pPr>
        <w:rPr>
          <w:rFonts w:ascii="Calibri" w:hAnsi="Calibri"/>
        </w:rPr>
      </w:pPr>
    </w:p>
    <w:p w14:paraId="496C0F0C" w14:textId="77777777" w:rsidR="00657C19" w:rsidRPr="00BB0922" w:rsidRDefault="00657C19" w:rsidP="00BB0922">
      <w:pPr>
        <w:pStyle w:val="Heading4"/>
      </w:pPr>
      <w:r w:rsidRPr="00BB0922">
        <w:t>Kids on the Playground</w:t>
      </w:r>
    </w:p>
    <w:p w14:paraId="518A1EBE" w14:textId="77777777" w:rsidR="00657C19" w:rsidRPr="00657C19" w:rsidRDefault="00657C19" w:rsidP="00657C19">
      <w:pPr>
        <w:rPr>
          <w:rFonts w:cstheme="minorHAnsi"/>
        </w:rPr>
      </w:pPr>
    </w:p>
    <w:p w14:paraId="122F7813" w14:textId="6DA03CA3" w:rsidR="0028456D" w:rsidRPr="00BB0922" w:rsidRDefault="00657C19" w:rsidP="00BB0922">
      <w:pPr>
        <w:rPr>
          <w:rFonts w:ascii="Calibri" w:hAnsi="Calibri"/>
          <w:sz w:val="32"/>
          <w:szCs w:val="32"/>
        </w:rPr>
      </w:pPr>
      <w:r w:rsidRPr="00657C19">
        <w:rPr>
          <w:rFonts w:ascii="Calibri" w:hAnsi="Calibri"/>
          <w:sz w:val="32"/>
          <w:szCs w:val="32"/>
        </w:rPr>
        <w:t>There are 10 children on the playground. How many could be boys? How many could be girls? Explain your thinking using pictures, numbers, and words.</w:t>
      </w:r>
    </w:p>
    <w:sectPr w:rsidR="0028456D" w:rsidRPr="00BB0922" w:rsidSect="00374FBB">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8198" w14:textId="77777777" w:rsidR="00A46D09" w:rsidRDefault="00A46D09" w:rsidP="00220A40">
      <w:pPr>
        <w:spacing w:after="0" w:line="240" w:lineRule="auto"/>
      </w:pPr>
      <w:r>
        <w:separator/>
      </w:r>
    </w:p>
  </w:endnote>
  <w:endnote w:type="continuationSeparator" w:id="0">
    <w:p w14:paraId="4B7CE06F" w14:textId="77777777" w:rsidR="00A46D09" w:rsidRDefault="00A46D0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5FBA" w14:textId="51BFECCD" w:rsidR="00AA2697" w:rsidRPr="00A62269" w:rsidRDefault="00A62269" w:rsidP="00A62269">
    <w:pPr>
      <w:pStyle w:val="Footer"/>
      <w:tabs>
        <w:tab w:val="clear" w:pos="4680"/>
        <w:tab w:val="center" w:pos="9360"/>
      </w:tabs>
    </w:pPr>
    <w:r>
      <w:t>Virginia Department of Education ©201</w:t>
    </w:r>
    <w:r w:rsidR="004C01C6">
      <w:t>9</w:t>
    </w:r>
    <w:r>
      <w:tab/>
    </w:r>
    <w:sdt>
      <w:sdtPr>
        <w:rPr>
          <w:noProof/>
        </w:rPr>
        <w:id w:val="-50082565"/>
        <w:docPartObj>
          <w:docPartGallery w:val="Page Numbers (Bottom of Page)"/>
          <w:docPartUnique/>
        </w:docPartObj>
      </w:sdtPr>
      <w:sdtEndPr/>
      <w:sdtContent>
        <w:r>
          <w:fldChar w:fldCharType="begin"/>
        </w:r>
        <w:r>
          <w:instrText xml:space="preserve"> PAGE   \* MERGEFORMAT </w:instrText>
        </w:r>
        <w:r>
          <w:fldChar w:fldCharType="separate"/>
        </w:r>
        <w:r w:rsidR="00142BAD">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6E40" w14:textId="77777777" w:rsidR="00A46D09" w:rsidRDefault="00A46D09" w:rsidP="00220A40">
      <w:pPr>
        <w:spacing w:after="0" w:line="240" w:lineRule="auto"/>
      </w:pPr>
      <w:r>
        <w:separator/>
      </w:r>
    </w:p>
  </w:footnote>
  <w:footnote w:type="continuationSeparator" w:id="0">
    <w:p w14:paraId="43AA284D" w14:textId="77777777" w:rsidR="00A46D09" w:rsidRDefault="00A46D0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A2CD" w14:textId="77777777" w:rsidR="00374FBB" w:rsidRDefault="00374FBB" w:rsidP="00374FBB">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134F0318" w14:textId="4E51575A" w:rsidR="00036DB4" w:rsidRPr="00374FBB" w:rsidRDefault="00036DB4" w:rsidP="0037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DC6"/>
    <w:multiLevelType w:val="hybridMultilevel"/>
    <w:tmpl w:val="80EEA392"/>
    <w:lvl w:ilvl="0" w:tplc="4F10910C">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D17596"/>
    <w:multiLevelType w:val="hybridMultilevel"/>
    <w:tmpl w:val="BCD27782"/>
    <w:lvl w:ilvl="0" w:tplc="2416C9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1DC"/>
    <w:multiLevelType w:val="hybridMultilevel"/>
    <w:tmpl w:val="AAA87ACA"/>
    <w:lvl w:ilvl="0" w:tplc="8602708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3D37B4"/>
    <w:multiLevelType w:val="hybridMultilevel"/>
    <w:tmpl w:val="5F7685B8"/>
    <w:lvl w:ilvl="0" w:tplc="33C64E02">
      <w:start w:val="1"/>
      <w:numFmt w:val="bullet"/>
      <w:lvlText w:val="o"/>
      <w:lvlJc w:val="left"/>
      <w:pPr>
        <w:tabs>
          <w:tab w:val="num" w:pos="360"/>
        </w:tabs>
        <w:ind w:left="360" w:hanging="360"/>
      </w:pPr>
      <w:rPr>
        <w:rFonts w:ascii="Courier New" w:hAnsi="Courier New" w:hint="default"/>
      </w:rPr>
    </w:lvl>
    <w:lvl w:ilvl="1" w:tplc="0001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DA72198"/>
    <w:multiLevelType w:val="hybridMultilevel"/>
    <w:tmpl w:val="0AFA8B5E"/>
    <w:lvl w:ilvl="0" w:tplc="54C206E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76C8D"/>
    <w:multiLevelType w:val="hybridMultilevel"/>
    <w:tmpl w:val="868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23B3"/>
    <w:multiLevelType w:val="hybridMultilevel"/>
    <w:tmpl w:val="968AA59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47EDC"/>
    <w:multiLevelType w:val="hybridMultilevel"/>
    <w:tmpl w:val="766A5342"/>
    <w:lvl w:ilvl="0" w:tplc="689CCA60">
      <w:start w:val="1"/>
      <w:numFmt w:val="decimal"/>
      <w:lvlText w:val="%1."/>
      <w:lvlJc w:val="left"/>
      <w:pPr>
        <w:tabs>
          <w:tab w:val="num" w:pos="360"/>
        </w:tabs>
        <w:ind w:left="360" w:hanging="360"/>
      </w:pPr>
      <w:rPr>
        <w:rFonts w:cs="Times New Roman" w:hint="default"/>
        <w:i w:val="0"/>
      </w:rPr>
    </w:lvl>
    <w:lvl w:ilvl="1" w:tplc="70DE9092">
      <w:start w:val="1"/>
      <w:numFmt w:val="bullet"/>
      <w:lvlText w:val=""/>
      <w:lvlJc w:val="left"/>
      <w:pPr>
        <w:tabs>
          <w:tab w:val="num" w:pos="1080"/>
        </w:tabs>
        <w:ind w:left="1080" w:hanging="360"/>
      </w:pPr>
      <w:rPr>
        <w:rFonts w:ascii="Symbol" w:hAnsi="Symbol" w:hint="default"/>
      </w:rPr>
    </w:lvl>
    <w:lvl w:ilvl="2" w:tplc="C18215E8" w:tentative="1">
      <w:start w:val="1"/>
      <w:numFmt w:val="lowerRoman"/>
      <w:lvlText w:val="%3."/>
      <w:lvlJc w:val="right"/>
      <w:pPr>
        <w:tabs>
          <w:tab w:val="num" w:pos="1800"/>
        </w:tabs>
        <w:ind w:left="1800" w:hanging="180"/>
      </w:pPr>
      <w:rPr>
        <w:rFonts w:cs="Times New Roman"/>
      </w:rPr>
    </w:lvl>
    <w:lvl w:ilvl="3" w:tplc="B19C5A32" w:tentative="1">
      <w:start w:val="1"/>
      <w:numFmt w:val="decimal"/>
      <w:lvlText w:val="%4."/>
      <w:lvlJc w:val="left"/>
      <w:pPr>
        <w:tabs>
          <w:tab w:val="num" w:pos="2520"/>
        </w:tabs>
        <w:ind w:left="2520" w:hanging="360"/>
      </w:pPr>
      <w:rPr>
        <w:rFonts w:cs="Times New Roman"/>
      </w:rPr>
    </w:lvl>
    <w:lvl w:ilvl="4" w:tplc="BBF88C66" w:tentative="1">
      <w:start w:val="1"/>
      <w:numFmt w:val="lowerLetter"/>
      <w:lvlText w:val="%5."/>
      <w:lvlJc w:val="left"/>
      <w:pPr>
        <w:tabs>
          <w:tab w:val="num" w:pos="3240"/>
        </w:tabs>
        <w:ind w:left="3240" w:hanging="360"/>
      </w:pPr>
      <w:rPr>
        <w:rFonts w:cs="Times New Roman"/>
      </w:rPr>
    </w:lvl>
    <w:lvl w:ilvl="5" w:tplc="C9CE742E" w:tentative="1">
      <w:start w:val="1"/>
      <w:numFmt w:val="lowerRoman"/>
      <w:lvlText w:val="%6."/>
      <w:lvlJc w:val="right"/>
      <w:pPr>
        <w:tabs>
          <w:tab w:val="num" w:pos="3960"/>
        </w:tabs>
        <w:ind w:left="3960" w:hanging="180"/>
      </w:pPr>
      <w:rPr>
        <w:rFonts w:cs="Times New Roman"/>
      </w:rPr>
    </w:lvl>
    <w:lvl w:ilvl="6" w:tplc="ACFA954C" w:tentative="1">
      <w:start w:val="1"/>
      <w:numFmt w:val="decimal"/>
      <w:lvlText w:val="%7."/>
      <w:lvlJc w:val="left"/>
      <w:pPr>
        <w:tabs>
          <w:tab w:val="num" w:pos="4680"/>
        </w:tabs>
        <w:ind w:left="4680" w:hanging="360"/>
      </w:pPr>
      <w:rPr>
        <w:rFonts w:cs="Times New Roman"/>
      </w:rPr>
    </w:lvl>
    <w:lvl w:ilvl="7" w:tplc="F74E00C6" w:tentative="1">
      <w:start w:val="1"/>
      <w:numFmt w:val="lowerLetter"/>
      <w:lvlText w:val="%8."/>
      <w:lvlJc w:val="left"/>
      <w:pPr>
        <w:tabs>
          <w:tab w:val="num" w:pos="5400"/>
        </w:tabs>
        <w:ind w:left="5400" w:hanging="360"/>
      </w:pPr>
      <w:rPr>
        <w:rFonts w:cs="Times New Roman"/>
      </w:rPr>
    </w:lvl>
    <w:lvl w:ilvl="8" w:tplc="F702B64C" w:tentative="1">
      <w:start w:val="1"/>
      <w:numFmt w:val="lowerRoman"/>
      <w:lvlText w:val="%9."/>
      <w:lvlJc w:val="right"/>
      <w:pPr>
        <w:tabs>
          <w:tab w:val="num" w:pos="6120"/>
        </w:tabs>
        <w:ind w:left="6120" w:hanging="180"/>
      </w:pPr>
      <w:rPr>
        <w:rFonts w:cs="Times New Roman"/>
      </w:rPr>
    </w:lvl>
  </w:abstractNum>
  <w:abstractNum w:abstractNumId="12" w15:restartNumberingAfterBreak="0">
    <w:nsid w:val="499758FF"/>
    <w:multiLevelType w:val="hybridMultilevel"/>
    <w:tmpl w:val="13A26E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4760263"/>
    <w:multiLevelType w:val="hybridMultilevel"/>
    <w:tmpl w:val="2662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C715D"/>
    <w:multiLevelType w:val="hybridMultilevel"/>
    <w:tmpl w:val="B37C2EF2"/>
    <w:lvl w:ilvl="0" w:tplc="53DCB5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A66DE"/>
    <w:multiLevelType w:val="hybridMultilevel"/>
    <w:tmpl w:val="766A5342"/>
    <w:lvl w:ilvl="0" w:tplc="19205720">
      <w:start w:val="1"/>
      <w:numFmt w:val="decimal"/>
      <w:lvlText w:val="%1."/>
      <w:lvlJc w:val="left"/>
      <w:pPr>
        <w:tabs>
          <w:tab w:val="num" w:pos="360"/>
        </w:tabs>
        <w:ind w:left="360" w:hanging="360"/>
      </w:pPr>
      <w:rPr>
        <w:rFonts w:cs="Times New Roman" w:hint="default"/>
        <w:i w:val="0"/>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F57F2"/>
    <w:multiLevelType w:val="hybridMultilevel"/>
    <w:tmpl w:val="A97A5FCA"/>
    <w:lvl w:ilvl="0" w:tplc="54B41784">
      <w:start w:val="1"/>
      <w:numFmt w:val="decimal"/>
      <w:lvlText w:val="%1."/>
      <w:lvlJc w:val="left"/>
      <w:pPr>
        <w:tabs>
          <w:tab w:val="num" w:pos="893"/>
        </w:tabs>
        <w:ind w:left="893" w:hanging="533"/>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5F45A7"/>
    <w:multiLevelType w:val="hybridMultilevel"/>
    <w:tmpl w:val="DBB4177A"/>
    <w:lvl w:ilvl="0" w:tplc="04090001">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7"/>
  </w:num>
  <w:num w:numId="5">
    <w:abstractNumId w:val="19"/>
  </w:num>
  <w:num w:numId="6">
    <w:abstractNumId w:val="1"/>
  </w:num>
  <w:num w:numId="7">
    <w:abstractNumId w:val="10"/>
  </w:num>
  <w:num w:numId="8">
    <w:abstractNumId w:val="2"/>
  </w:num>
  <w:num w:numId="9">
    <w:abstractNumId w:val="4"/>
  </w:num>
  <w:num w:numId="10">
    <w:abstractNumId w:val="13"/>
  </w:num>
  <w:num w:numId="11">
    <w:abstractNumId w:val="0"/>
  </w:num>
  <w:num w:numId="12">
    <w:abstractNumId w:val="12"/>
  </w:num>
  <w:num w:numId="13">
    <w:abstractNumId w:val="9"/>
  </w:num>
  <w:num w:numId="14">
    <w:abstractNumId w:val="16"/>
    <w:lvlOverride w:ilvl="0">
      <w:startOverride w:val="1"/>
    </w:lvlOverride>
  </w:num>
  <w:num w:numId="15">
    <w:abstractNumId w:val="15"/>
  </w:num>
  <w:num w:numId="16">
    <w:abstractNumId w:val="16"/>
    <w:lvlOverride w:ilvl="0">
      <w:startOverride w:val="1"/>
    </w:lvlOverride>
  </w:num>
  <w:num w:numId="17">
    <w:abstractNumId w:val="7"/>
  </w:num>
  <w:num w:numId="18">
    <w:abstractNumId w:val="18"/>
  </w:num>
  <w:num w:numId="19">
    <w:abstractNumId w:val="1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62E"/>
    <w:rsid w:val="000128B9"/>
    <w:rsid w:val="000339F7"/>
    <w:rsid w:val="00036DB4"/>
    <w:rsid w:val="000376B6"/>
    <w:rsid w:val="00051382"/>
    <w:rsid w:val="00075B63"/>
    <w:rsid w:val="000906FC"/>
    <w:rsid w:val="00093EEE"/>
    <w:rsid w:val="000A504F"/>
    <w:rsid w:val="000B6082"/>
    <w:rsid w:val="000D56B3"/>
    <w:rsid w:val="000D5A2B"/>
    <w:rsid w:val="000E40B0"/>
    <w:rsid w:val="00115BCA"/>
    <w:rsid w:val="00132559"/>
    <w:rsid w:val="00142BAD"/>
    <w:rsid w:val="0017182C"/>
    <w:rsid w:val="00175886"/>
    <w:rsid w:val="00191E4C"/>
    <w:rsid w:val="00196BD1"/>
    <w:rsid w:val="001A3703"/>
    <w:rsid w:val="001A4990"/>
    <w:rsid w:val="001A72FF"/>
    <w:rsid w:val="001B2F1B"/>
    <w:rsid w:val="001B613C"/>
    <w:rsid w:val="001C1985"/>
    <w:rsid w:val="00220A40"/>
    <w:rsid w:val="00230D0C"/>
    <w:rsid w:val="00262828"/>
    <w:rsid w:val="0028456D"/>
    <w:rsid w:val="002B0310"/>
    <w:rsid w:val="002D7D72"/>
    <w:rsid w:val="002E0EBE"/>
    <w:rsid w:val="002E277C"/>
    <w:rsid w:val="00311E41"/>
    <w:rsid w:val="00334DBA"/>
    <w:rsid w:val="003356EF"/>
    <w:rsid w:val="00374FBB"/>
    <w:rsid w:val="00381C1B"/>
    <w:rsid w:val="003C048F"/>
    <w:rsid w:val="003D03CA"/>
    <w:rsid w:val="00413AD2"/>
    <w:rsid w:val="004203F5"/>
    <w:rsid w:val="0044364E"/>
    <w:rsid w:val="004528C2"/>
    <w:rsid w:val="00473839"/>
    <w:rsid w:val="00474B9D"/>
    <w:rsid w:val="00477E91"/>
    <w:rsid w:val="004859BB"/>
    <w:rsid w:val="00491A95"/>
    <w:rsid w:val="004A219B"/>
    <w:rsid w:val="004C01C6"/>
    <w:rsid w:val="004C1DAA"/>
    <w:rsid w:val="004D10E1"/>
    <w:rsid w:val="004D3C6E"/>
    <w:rsid w:val="004D76A2"/>
    <w:rsid w:val="004E416B"/>
    <w:rsid w:val="004E5B8D"/>
    <w:rsid w:val="005076AA"/>
    <w:rsid w:val="00512E0A"/>
    <w:rsid w:val="00521E66"/>
    <w:rsid w:val="00551EFD"/>
    <w:rsid w:val="005551E4"/>
    <w:rsid w:val="00560AF6"/>
    <w:rsid w:val="00567BB3"/>
    <w:rsid w:val="00576BA2"/>
    <w:rsid w:val="00597682"/>
    <w:rsid w:val="005A55BE"/>
    <w:rsid w:val="005B4EDE"/>
    <w:rsid w:val="005C02F4"/>
    <w:rsid w:val="005D214D"/>
    <w:rsid w:val="005D453F"/>
    <w:rsid w:val="00644D38"/>
    <w:rsid w:val="00657C19"/>
    <w:rsid w:val="00696CF7"/>
    <w:rsid w:val="006B0124"/>
    <w:rsid w:val="006C13B5"/>
    <w:rsid w:val="006E628C"/>
    <w:rsid w:val="006F67EE"/>
    <w:rsid w:val="00723106"/>
    <w:rsid w:val="00761BFA"/>
    <w:rsid w:val="00774B59"/>
    <w:rsid w:val="007A3610"/>
    <w:rsid w:val="007A4189"/>
    <w:rsid w:val="007D3759"/>
    <w:rsid w:val="007E41D5"/>
    <w:rsid w:val="007F7D78"/>
    <w:rsid w:val="0080318A"/>
    <w:rsid w:val="008034DF"/>
    <w:rsid w:val="008035E5"/>
    <w:rsid w:val="00822CAE"/>
    <w:rsid w:val="00827EA6"/>
    <w:rsid w:val="00841674"/>
    <w:rsid w:val="0085062E"/>
    <w:rsid w:val="008640C0"/>
    <w:rsid w:val="00872529"/>
    <w:rsid w:val="008B14CA"/>
    <w:rsid w:val="008B50D5"/>
    <w:rsid w:val="008D0AB7"/>
    <w:rsid w:val="00932BC8"/>
    <w:rsid w:val="009475FA"/>
    <w:rsid w:val="00973161"/>
    <w:rsid w:val="00980442"/>
    <w:rsid w:val="009A3424"/>
    <w:rsid w:val="009C54EB"/>
    <w:rsid w:val="009D1D59"/>
    <w:rsid w:val="00A042A3"/>
    <w:rsid w:val="00A113C0"/>
    <w:rsid w:val="00A12A49"/>
    <w:rsid w:val="00A20131"/>
    <w:rsid w:val="00A44836"/>
    <w:rsid w:val="00A46D09"/>
    <w:rsid w:val="00A62269"/>
    <w:rsid w:val="00A62EF7"/>
    <w:rsid w:val="00A756D3"/>
    <w:rsid w:val="00A75AE7"/>
    <w:rsid w:val="00AA2697"/>
    <w:rsid w:val="00AC4ED8"/>
    <w:rsid w:val="00AF2FF7"/>
    <w:rsid w:val="00AF31C2"/>
    <w:rsid w:val="00AF58F3"/>
    <w:rsid w:val="00B26237"/>
    <w:rsid w:val="00B41572"/>
    <w:rsid w:val="00B7445E"/>
    <w:rsid w:val="00B75BEF"/>
    <w:rsid w:val="00B80780"/>
    <w:rsid w:val="00B86A6F"/>
    <w:rsid w:val="00B95A94"/>
    <w:rsid w:val="00BB0922"/>
    <w:rsid w:val="00BB1B59"/>
    <w:rsid w:val="00BF701A"/>
    <w:rsid w:val="00C21E8C"/>
    <w:rsid w:val="00C3067C"/>
    <w:rsid w:val="00C618CC"/>
    <w:rsid w:val="00C727C6"/>
    <w:rsid w:val="00C72D68"/>
    <w:rsid w:val="00C91ADD"/>
    <w:rsid w:val="00CA5943"/>
    <w:rsid w:val="00CB1ADE"/>
    <w:rsid w:val="00CB679E"/>
    <w:rsid w:val="00D10D04"/>
    <w:rsid w:val="00D446A6"/>
    <w:rsid w:val="00D453E6"/>
    <w:rsid w:val="00D568A4"/>
    <w:rsid w:val="00D8167C"/>
    <w:rsid w:val="00D94802"/>
    <w:rsid w:val="00DB1F3B"/>
    <w:rsid w:val="00DD061E"/>
    <w:rsid w:val="00E05F3A"/>
    <w:rsid w:val="00E07F6C"/>
    <w:rsid w:val="00E24E7E"/>
    <w:rsid w:val="00E253D1"/>
    <w:rsid w:val="00E26312"/>
    <w:rsid w:val="00E34A70"/>
    <w:rsid w:val="00E64FED"/>
    <w:rsid w:val="00E71C8F"/>
    <w:rsid w:val="00E92FCC"/>
    <w:rsid w:val="00E94744"/>
    <w:rsid w:val="00EA09F0"/>
    <w:rsid w:val="00EC5CB9"/>
    <w:rsid w:val="00F16795"/>
    <w:rsid w:val="00F23361"/>
    <w:rsid w:val="00F41184"/>
    <w:rsid w:val="00F441BA"/>
    <w:rsid w:val="00F51728"/>
    <w:rsid w:val="00F570BF"/>
    <w:rsid w:val="00F940D1"/>
    <w:rsid w:val="00FB3E54"/>
    <w:rsid w:val="00FC3A41"/>
    <w:rsid w:val="00FD3562"/>
    <w:rsid w:val="00FE456B"/>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E227"/>
  <w15:docId w15:val="{1B4AC9B5-A14D-4CCA-A788-039714DE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74FB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B0922"/>
    <w:pPr>
      <w:keepNext/>
      <w:keepLines/>
      <w:spacing w:before="40" w:after="0"/>
      <w:jc w:val="center"/>
      <w:outlineLvl w:val="3"/>
    </w:pPr>
    <w:rPr>
      <w:rFonts w:eastAsiaTheme="majorEastAsia" w:cstheme="minorHAns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74FB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E94744"/>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E94744"/>
    <w:rPr>
      <w:rFonts w:ascii="Times New Roman" w:eastAsia="Times" w:hAnsi="Times New Roman" w:cs="Times New Roman"/>
    </w:rPr>
  </w:style>
  <w:style w:type="paragraph" w:customStyle="1" w:styleId="SOLBullet">
    <w:name w:val="SOL Bullet"/>
    <w:basedOn w:val="Normal"/>
    <w:next w:val="Normal"/>
    <w:link w:val="SOLBulletChar"/>
    <w:rsid w:val="00491A95"/>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91A95"/>
    <w:rPr>
      <w:rFonts w:ascii="Times New Roman" w:eastAsia="Times" w:hAnsi="Times New Roman" w:cs="Times New Roman"/>
      <w:szCs w:val="20"/>
    </w:rPr>
  </w:style>
  <w:style w:type="table" w:styleId="TableGrid">
    <w:name w:val="Table Grid"/>
    <w:basedOn w:val="TableNormal"/>
    <w:uiPriority w:val="59"/>
    <w:rsid w:val="001718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076A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076AA"/>
    <w:rPr>
      <w:rFonts w:ascii="Times New Roman" w:hAnsi="Times New Roman" w:cs="Times New Roman"/>
      <w:sz w:val="24"/>
      <w:szCs w:val="24"/>
    </w:rPr>
  </w:style>
  <w:style w:type="paragraph" w:styleId="BodyTextIndent">
    <w:name w:val="Body Text Indent"/>
    <w:basedOn w:val="Normal"/>
    <w:link w:val="BodyTextIndentChar"/>
    <w:autoRedefine/>
    <w:uiPriority w:val="99"/>
    <w:rsid w:val="008B14CA"/>
    <w:pPr>
      <w:spacing w:after="0" w:line="240" w:lineRule="auto"/>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B14CA"/>
    <w:rPr>
      <w:rFonts w:ascii="Arial" w:eastAsia="Times New Roman" w:hAnsi="Arial" w:cs="Times New Roman"/>
      <w:sz w:val="20"/>
      <w:szCs w:val="20"/>
    </w:rPr>
  </w:style>
  <w:style w:type="paragraph" w:customStyle="1" w:styleId="BodyTextNumbering">
    <w:name w:val="Body Text Numbering"/>
    <w:basedOn w:val="Normal"/>
    <w:rsid w:val="008B14CA"/>
    <w:pPr>
      <w:numPr>
        <w:numId w:val="14"/>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BB0922"/>
    <w:rPr>
      <w:rFonts w:eastAsiaTheme="majorEastAsia" w:cstheme="minorHAnsi"/>
      <w:iCs/>
      <w:sz w:val="40"/>
      <w:szCs w:val="40"/>
    </w:rPr>
  </w:style>
  <w:style w:type="paragraph" w:styleId="BodyText">
    <w:name w:val="Body Text"/>
    <w:basedOn w:val="Normal"/>
    <w:link w:val="BodyTextChar"/>
    <w:uiPriority w:val="99"/>
    <w:unhideWhenUsed/>
    <w:rsid w:val="00657C19"/>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657C1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5771-21D8-4DAC-AE9D-E59C405D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mip-1.7a-spin-to-win</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mip-1.7a-spin-to-win</dc:title>
  <dc:subject>mathematics</dc:subject>
  <dc:creator>VDOE</dc:creator>
  <cp:lastModifiedBy>Delozier, Debra (DOE)</cp:lastModifiedBy>
  <cp:revision>6</cp:revision>
  <cp:lastPrinted>2010-05-07T13:49:00Z</cp:lastPrinted>
  <dcterms:created xsi:type="dcterms:W3CDTF">2019-03-18T20:18:00Z</dcterms:created>
  <dcterms:modified xsi:type="dcterms:W3CDTF">2019-04-15T19:42:00Z</dcterms:modified>
</cp:coreProperties>
</file>