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98" w:rsidRPr="00D40DE1" w:rsidRDefault="001F6B19" w:rsidP="00376B98">
      <w:pPr>
        <w:jc w:val="center"/>
        <w:outlineLvl w:val="0"/>
        <w:rPr>
          <w:b/>
          <w:sz w:val="28"/>
          <w:szCs w:val="28"/>
        </w:rPr>
      </w:pPr>
      <w:r w:rsidRPr="00D40DE1">
        <w:rPr>
          <w:b/>
          <w:sz w:val="28"/>
          <w:szCs w:val="28"/>
        </w:rPr>
        <w:t>Modified Oral Proficiency Interview (MOPI) Institute</w:t>
      </w:r>
    </w:p>
    <w:p w:rsidR="00376B98" w:rsidRPr="00D40DE1" w:rsidRDefault="00376B98" w:rsidP="00376B98">
      <w:pPr>
        <w:jc w:val="center"/>
        <w:rPr>
          <w:b/>
        </w:rPr>
      </w:pPr>
      <w:r w:rsidRPr="00D40DE1">
        <w:rPr>
          <w:b/>
        </w:rPr>
        <w:t>Registration Form</w:t>
      </w:r>
    </w:p>
    <w:p w:rsidR="00376B98" w:rsidRPr="003E36F9" w:rsidRDefault="00376B98" w:rsidP="00376B98">
      <w:pPr>
        <w:jc w:val="center"/>
        <w:rPr>
          <w:b/>
          <w:sz w:val="28"/>
          <w:szCs w:val="28"/>
        </w:rPr>
      </w:pPr>
      <w:r w:rsidRPr="00365413">
        <w:t xml:space="preserve"> </w:t>
      </w:r>
      <w:r w:rsidR="00C02A89">
        <w:rPr>
          <w:b/>
        </w:rPr>
        <w:t>September 24 – 26, 2014</w:t>
      </w:r>
    </w:p>
    <w:p w:rsidR="00376B98" w:rsidRPr="003E36F9" w:rsidRDefault="00C02A89" w:rsidP="00376B98">
      <w:pPr>
        <w:jc w:val="center"/>
        <w:rPr>
          <w:b/>
        </w:rPr>
      </w:pPr>
      <w:r>
        <w:rPr>
          <w:b/>
        </w:rPr>
        <w:t>Doubletree by Hilton</w:t>
      </w:r>
      <w:r w:rsidR="00376B98" w:rsidRPr="003E36F9">
        <w:rPr>
          <w:b/>
        </w:rPr>
        <w:sym w:font="Symbol" w:char="F02A"/>
      </w:r>
      <w:r>
        <w:rPr>
          <w:b/>
        </w:rPr>
        <w:t xml:space="preserve">50 </w:t>
      </w:r>
      <w:proofErr w:type="spellStart"/>
      <w:r>
        <w:rPr>
          <w:b/>
        </w:rPr>
        <w:t>Kingsmill</w:t>
      </w:r>
      <w:proofErr w:type="spellEnd"/>
      <w:r>
        <w:rPr>
          <w:b/>
        </w:rPr>
        <w:t xml:space="preserve"> Road</w:t>
      </w:r>
      <w:r w:rsidR="00376B98" w:rsidRPr="003E36F9">
        <w:rPr>
          <w:b/>
        </w:rPr>
        <w:sym w:font="Symbol" w:char="F02A"/>
      </w:r>
      <w:r w:rsidR="00BD6274" w:rsidRPr="003E36F9">
        <w:rPr>
          <w:b/>
        </w:rPr>
        <w:t xml:space="preserve">Williamsburg, </w:t>
      </w:r>
      <w:r w:rsidR="00376B98" w:rsidRPr="003E36F9">
        <w:rPr>
          <w:b/>
        </w:rPr>
        <w:t xml:space="preserve">VA </w:t>
      </w:r>
      <w:r w:rsidR="00BD6274" w:rsidRPr="003E36F9">
        <w:rPr>
          <w:b/>
        </w:rPr>
        <w:t>23185</w:t>
      </w:r>
      <w:r w:rsidR="00376B98" w:rsidRPr="003E36F9">
        <w:rPr>
          <w:b/>
        </w:rPr>
        <w:sym w:font="Symbol" w:char="F02A"/>
      </w:r>
      <w:r w:rsidR="00376B98" w:rsidRPr="003E36F9">
        <w:rPr>
          <w:b/>
        </w:rPr>
        <w:t xml:space="preserve"> </w:t>
      </w:r>
      <w:r>
        <w:rPr>
          <w:b/>
        </w:rPr>
        <w:t>(</w:t>
      </w:r>
      <w:r w:rsidRPr="00C02A89">
        <w:rPr>
          <w:b/>
        </w:rPr>
        <w:t>757</w:t>
      </w:r>
      <w:r>
        <w:rPr>
          <w:b/>
        </w:rPr>
        <w:t>)</w:t>
      </w:r>
      <w:r w:rsidRPr="00C02A89">
        <w:rPr>
          <w:b/>
        </w:rPr>
        <w:t>220-2500</w:t>
      </w:r>
    </w:p>
    <w:p w:rsidR="00376B98" w:rsidRPr="00365413" w:rsidRDefault="00376B98" w:rsidP="00376B98">
      <w:pPr>
        <w:outlineLvl w:val="0"/>
        <w:rPr>
          <w:b/>
          <w:sz w:val="22"/>
          <w:szCs w:val="22"/>
        </w:rPr>
      </w:pPr>
    </w:p>
    <w:p w:rsidR="00670C5B" w:rsidRPr="00AE0ED4" w:rsidRDefault="00CA2075" w:rsidP="00670C5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E0ED4">
        <w:rPr>
          <w:sz w:val="20"/>
          <w:szCs w:val="20"/>
        </w:rPr>
        <w:t>S</w:t>
      </w:r>
      <w:r w:rsidR="00670C5B" w:rsidRPr="00AE0ED4">
        <w:rPr>
          <w:sz w:val="20"/>
          <w:szCs w:val="20"/>
        </w:rPr>
        <w:t xml:space="preserve">ubmit only one form per division.  Forms should be submitted by the Superintendent or a Division Representative authorized to act as the Superintendent’s Designee for </w:t>
      </w:r>
      <w:r w:rsidR="00C02A89" w:rsidRPr="00AE0ED4">
        <w:rPr>
          <w:sz w:val="20"/>
          <w:szCs w:val="20"/>
        </w:rPr>
        <w:t>World</w:t>
      </w:r>
      <w:r w:rsidR="00670C5B" w:rsidRPr="00AE0ED4">
        <w:rPr>
          <w:sz w:val="20"/>
          <w:szCs w:val="20"/>
        </w:rPr>
        <w:t xml:space="preserve"> Languages. </w:t>
      </w:r>
    </w:p>
    <w:p w:rsidR="00670C5B" w:rsidRPr="00AE0ED4" w:rsidRDefault="00670C5B" w:rsidP="00376B98">
      <w:pPr>
        <w:rPr>
          <w:sz w:val="20"/>
          <w:szCs w:val="20"/>
        </w:rPr>
      </w:pPr>
    </w:p>
    <w:p w:rsidR="00670C5B" w:rsidRPr="00E10930" w:rsidRDefault="00376B98" w:rsidP="00670C5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E0ED4">
        <w:rPr>
          <w:sz w:val="20"/>
          <w:szCs w:val="20"/>
        </w:rPr>
        <w:t xml:space="preserve">Each division may </w:t>
      </w:r>
      <w:r w:rsidR="001F6B19" w:rsidRPr="00AE0ED4">
        <w:rPr>
          <w:sz w:val="20"/>
          <w:szCs w:val="20"/>
        </w:rPr>
        <w:t xml:space="preserve">nominate </w:t>
      </w:r>
      <w:r w:rsidR="00E10930">
        <w:rPr>
          <w:sz w:val="20"/>
          <w:szCs w:val="20"/>
        </w:rPr>
        <w:t xml:space="preserve">one or </w:t>
      </w:r>
      <w:r w:rsidR="001F6B19" w:rsidRPr="00AE0ED4">
        <w:rPr>
          <w:sz w:val="20"/>
          <w:szCs w:val="20"/>
        </w:rPr>
        <w:t>two</w:t>
      </w:r>
      <w:r w:rsidR="00E10930">
        <w:rPr>
          <w:sz w:val="20"/>
          <w:szCs w:val="20"/>
        </w:rPr>
        <w:t xml:space="preserve"> teams</w:t>
      </w:r>
      <w:r w:rsidR="001F6B19" w:rsidRPr="00AE0ED4">
        <w:rPr>
          <w:sz w:val="20"/>
          <w:szCs w:val="20"/>
        </w:rPr>
        <w:t>.</w:t>
      </w:r>
      <w:r w:rsidR="00E10930">
        <w:rPr>
          <w:sz w:val="20"/>
          <w:szCs w:val="20"/>
        </w:rPr>
        <w:t xml:space="preserve">  Each team should include </w:t>
      </w:r>
      <w:r w:rsidR="00E10930" w:rsidRPr="00E10930">
        <w:rPr>
          <w:b/>
          <w:sz w:val="20"/>
          <w:szCs w:val="20"/>
        </w:rPr>
        <w:t>two</w:t>
      </w:r>
      <w:r w:rsidR="00E10930">
        <w:rPr>
          <w:sz w:val="20"/>
          <w:szCs w:val="20"/>
        </w:rPr>
        <w:t xml:space="preserve"> teachers of any modern world language; they do not have to teach the same language.</w:t>
      </w:r>
      <w:r w:rsidR="001F6B19" w:rsidRPr="00AE0ED4">
        <w:rPr>
          <w:sz w:val="20"/>
          <w:szCs w:val="20"/>
        </w:rPr>
        <w:t xml:space="preserve"> </w:t>
      </w:r>
      <w:r w:rsidR="006B2DA4" w:rsidRPr="00AE0ED4">
        <w:rPr>
          <w:sz w:val="20"/>
          <w:szCs w:val="20"/>
        </w:rPr>
        <w:t xml:space="preserve"> </w:t>
      </w:r>
      <w:r w:rsidR="00C02A89" w:rsidRPr="00AE0ED4">
        <w:rPr>
          <w:sz w:val="20"/>
          <w:szCs w:val="20"/>
        </w:rPr>
        <w:t xml:space="preserve">Nominees must be proficient in the language selected.  </w:t>
      </w:r>
      <w:r w:rsidR="00670C5B" w:rsidRPr="00AE0ED4">
        <w:rPr>
          <w:sz w:val="20"/>
          <w:szCs w:val="20"/>
        </w:rPr>
        <w:t>The selection process will address regional representation and priority will be given to registering teachers who teach in high poverty areas</w:t>
      </w:r>
      <w:r w:rsidR="00670C5B" w:rsidRPr="00E10930">
        <w:rPr>
          <w:b/>
          <w:sz w:val="20"/>
          <w:szCs w:val="20"/>
        </w:rPr>
        <w:t xml:space="preserve">.  Please note that </w:t>
      </w:r>
      <w:r w:rsidR="00E10930">
        <w:rPr>
          <w:b/>
          <w:sz w:val="20"/>
          <w:szCs w:val="20"/>
        </w:rPr>
        <w:t xml:space="preserve">spaces are limited to 50 participants, therefore </w:t>
      </w:r>
      <w:r w:rsidR="00670C5B" w:rsidRPr="00E10930">
        <w:rPr>
          <w:b/>
          <w:sz w:val="20"/>
          <w:szCs w:val="20"/>
        </w:rPr>
        <w:t xml:space="preserve">successful submission of the registration form does not guarantee acceptance into the Institute.  </w:t>
      </w:r>
      <w:r w:rsidR="00E10930">
        <w:rPr>
          <w:b/>
          <w:sz w:val="20"/>
          <w:szCs w:val="20"/>
        </w:rPr>
        <w:t>Some teams may be placed on a waiting list.</w:t>
      </w:r>
    </w:p>
    <w:p w:rsidR="00670C5B" w:rsidRPr="00AE0ED4" w:rsidRDefault="00670C5B" w:rsidP="00376B98">
      <w:pPr>
        <w:rPr>
          <w:sz w:val="20"/>
          <w:szCs w:val="20"/>
        </w:rPr>
      </w:pPr>
    </w:p>
    <w:p w:rsidR="00376B98" w:rsidRPr="00AE0ED4" w:rsidRDefault="00670C5B" w:rsidP="00670C5B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AE0ED4">
        <w:rPr>
          <w:sz w:val="20"/>
          <w:szCs w:val="20"/>
        </w:rPr>
        <w:t xml:space="preserve"> </w:t>
      </w:r>
      <w:r w:rsidRPr="00AE0ED4">
        <w:rPr>
          <w:i/>
          <w:sz w:val="20"/>
          <w:szCs w:val="20"/>
        </w:rPr>
        <w:t xml:space="preserve">Please make sure your nominees are available to attend the entire Institute from </w:t>
      </w:r>
      <w:r w:rsidR="00AE0ED4" w:rsidRPr="00AE0ED4">
        <w:rPr>
          <w:i/>
          <w:sz w:val="20"/>
          <w:szCs w:val="20"/>
        </w:rPr>
        <w:t>September</w:t>
      </w:r>
      <w:r w:rsidRPr="00AE0ED4">
        <w:rPr>
          <w:i/>
          <w:sz w:val="20"/>
          <w:szCs w:val="20"/>
        </w:rPr>
        <w:t xml:space="preserve"> 2</w:t>
      </w:r>
      <w:r w:rsidR="00AE0ED4" w:rsidRPr="00AE0ED4">
        <w:rPr>
          <w:i/>
          <w:sz w:val="20"/>
          <w:szCs w:val="20"/>
        </w:rPr>
        <w:t>4</w:t>
      </w:r>
      <w:r w:rsidRPr="00AE0ED4">
        <w:rPr>
          <w:i/>
          <w:sz w:val="20"/>
          <w:szCs w:val="20"/>
        </w:rPr>
        <w:t xml:space="preserve"> –</w:t>
      </w:r>
      <w:r w:rsidR="00AE0ED4" w:rsidRPr="00AE0ED4">
        <w:rPr>
          <w:i/>
          <w:sz w:val="20"/>
          <w:szCs w:val="20"/>
        </w:rPr>
        <w:t>26</w:t>
      </w:r>
      <w:r w:rsidRPr="00AE0ED4">
        <w:rPr>
          <w:i/>
          <w:sz w:val="20"/>
          <w:szCs w:val="20"/>
        </w:rPr>
        <w:t>,</w:t>
      </w:r>
      <w:r w:rsidR="00200480" w:rsidRPr="00AE0ED4">
        <w:rPr>
          <w:i/>
          <w:sz w:val="20"/>
          <w:szCs w:val="20"/>
        </w:rPr>
        <w:t xml:space="preserve"> 201</w:t>
      </w:r>
      <w:r w:rsidR="00AE0ED4" w:rsidRPr="00AE0ED4">
        <w:rPr>
          <w:i/>
          <w:sz w:val="20"/>
          <w:szCs w:val="20"/>
        </w:rPr>
        <w:t>4</w:t>
      </w:r>
      <w:r w:rsidR="00953F8F">
        <w:rPr>
          <w:i/>
          <w:sz w:val="20"/>
          <w:szCs w:val="20"/>
        </w:rPr>
        <w:t xml:space="preserve">, </w:t>
      </w:r>
      <w:r w:rsidR="00200480" w:rsidRPr="00AE0ED4">
        <w:rPr>
          <w:i/>
          <w:sz w:val="20"/>
          <w:szCs w:val="20"/>
        </w:rPr>
        <w:t>before submitting their names for consideration.</w:t>
      </w:r>
    </w:p>
    <w:p w:rsidR="00376B98" w:rsidRPr="00AE0ED4" w:rsidRDefault="00376B98" w:rsidP="00376B98">
      <w:pPr>
        <w:rPr>
          <w:sz w:val="20"/>
          <w:szCs w:val="20"/>
        </w:rPr>
      </w:pPr>
    </w:p>
    <w:p w:rsidR="00376B98" w:rsidRPr="00AE0ED4" w:rsidRDefault="00A51533" w:rsidP="00670C5B">
      <w:pPr>
        <w:pStyle w:val="ListParagraph"/>
        <w:numPr>
          <w:ilvl w:val="0"/>
          <w:numId w:val="5"/>
        </w:numPr>
        <w:outlineLvl w:val="0"/>
        <w:rPr>
          <w:sz w:val="20"/>
          <w:szCs w:val="20"/>
        </w:rPr>
      </w:pPr>
      <w:r w:rsidRPr="00AE0ED4">
        <w:rPr>
          <w:sz w:val="20"/>
          <w:szCs w:val="20"/>
        </w:rPr>
        <w:t xml:space="preserve">Return completed registration form by </w:t>
      </w:r>
      <w:r w:rsidR="00AE0ED4" w:rsidRPr="00786344">
        <w:rPr>
          <w:b/>
          <w:sz w:val="20"/>
          <w:szCs w:val="20"/>
          <w:u w:val="single"/>
        </w:rPr>
        <w:t>J</w:t>
      </w:r>
      <w:r w:rsidR="00AE0ED4" w:rsidRPr="00AE0ED4">
        <w:rPr>
          <w:b/>
          <w:sz w:val="20"/>
          <w:szCs w:val="20"/>
          <w:u w:val="single"/>
        </w:rPr>
        <w:t>une 20, 2014</w:t>
      </w:r>
      <w:r w:rsidR="00E0000E" w:rsidRPr="00AE0ED4">
        <w:rPr>
          <w:sz w:val="20"/>
          <w:szCs w:val="20"/>
        </w:rPr>
        <w:t>,</w:t>
      </w:r>
      <w:r w:rsidRPr="00AE0ED4">
        <w:rPr>
          <w:sz w:val="20"/>
          <w:szCs w:val="20"/>
        </w:rPr>
        <w:t xml:space="preserve"> via e</w:t>
      </w:r>
      <w:r w:rsidR="00D71EEF" w:rsidRPr="00AE0ED4">
        <w:rPr>
          <w:sz w:val="20"/>
          <w:szCs w:val="20"/>
        </w:rPr>
        <w:t>-</w:t>
      </w:r>
      <w:r w:rsidRPr="00AE0ED4">
        <w:rPr>
          <w:sz w:val="20"/>
          <w:szCs w:val="20"/>
        </w:rPr>
        <w:t xml:space="preserve">mail to </w:t>
      </w:r>
      <w:hyperlink r:id="rId8" w:history="1">
        <w:r w:rsidR="001F6B19" w:rsidRPr="00AE0ED4">
          <w:rPr>
            <w:rStyle w:val="Hyperlink"/>
            <w:sz w:val="20"/>
            <w:szCs w:val="20"/>
          </w:rPr>
          <w:t>Lisa.Harris@doe.virginia.gov</w:t>
        </w:r>
      </w:hyperlink>
      <w:r w:rsidRPr="00AE0ED4">
        <w:rPr>
          <w:sz w:val="20"/>
          <w:szCs w:val="20"/>
        </w:rPr>
        <w:t xml:space="preserve"> or via fax to (804) 786-1597</w:t>
      </w:r>
      <w:r w:rsidR="00376B98" w:rsidRPr="00AE0ED4">
        <w:rPr>
          <w:sz w:val="20"/>
          <w:szCs w:val="20"/>
        </w:rPr>
        <w:t xml:space="preserve">.  </w:t>
      </w:r>
      <w:r w:rsidR="001F6B19" w:rsidRPr="00AE0ED4">
        <w:rPr>
          <w:sz w:val="20"/>
          <w:szCs w:val="20"/>
        </w:rPr>
        <w:t>Questions regarding the nomination process may be directed to</w:t>
      </w:r>
      <w:r w:rsidR="00433EB5" w:rsidRPr="00AE0ED4">
        <w:rPr>
          <w:sz w:val="20"/>
          <w:szCs w:val="20"/>
        </w:rPr>
        <w:t xml:space="preserve"> Dr.</w:t>
      </w:r>
      <w:r w:rsidR="001F6B19" w:rsidRPr="00AE0ED4">
        <w:rPr>
          <w:sz w:val="20"/>
          <w:szCs w:val="20"/>
        </w:rPr>
        <w:t xml:space="preserve"> Lisa Harris at (804) 225-3666.</w:t>
      </w:r>
    </w:p>
    <w:p w:rsidR="00376B98" w:rsidRPr="00365413" w:rsidRDefault="00376B98" w:rsidP="00376B98">
      <w:pPr>
        <w:rPr>
          <w:b/>
        </w:rPr>
      </w:pPr>
    </w:p>
    <w:p w:rsidR="00376B98" w:rsidRPr="00670C5B" w:rsidRDefault="00CA2075" w:rsidP="00376B9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Division Representative:</w:t>
      </w:r>
      <w:r w:rsidR="00E0000E" w:rsidRPr="00670C5B">
        <w:rPr>
          <w:b/>
          <w:sz w:val="22"/>
          <w:szCs w:val="22"/>
        </w:rPr>
        <w:t xml:space="preserve"> </w:t>
      </w:r>
      <w:r w:rsidR="00376B98" w:rsidRPr="00670C5B">
        <w:rPr>
          <w:b/>
          <w:sz w:val="22"/>
          <w:szCs w:val="22"/>
        </w:rPr>
        <w:t xml:space="preserve"> </w:t>
      </w:r>
      <w:r w:rsidR="00376B98" w:rsidRPr="00670C5B">
        <w:rPr>
          <w:b/>
          <w:i/>
          <w:sz w:val="22"/>
          <w:szCs w:val="22"/>
        </w:rPr>
        <w:t>Please PRINT or type.  Complete one form for each division.</w:t>
      </w:r>
      <w:r w:rsidR="00376B98" w:rsidRPr="00670C5B">
        <w:rPr>
          <w:b/>
          <w:sz w:val="22"/>
          <w:szCs w:val="22"/>
        </w:rPr>
        <w:t xml:space="preserve"> </w:t>
      </w:r>
    </w:p>
    <w:p w:rsidR="00376B98" w:rsidRPr="00670C5B" w:rsidRDefault="00376B98" w:rsidP="00376B98">
      <w:pPr>
        <w:jc w:val="center"/>
        <w:rPr>
          <w:b/>
          <w:sz w:val="22"/>
          <w:szCs w:val="22"/>
        </w:rPr>
      </w:pPr>
    </w:p>
    <w:p w:rsidR="00376B98" w:rsidRPr="00670C5B" w:rsidRDefault="00376B98" w:rsidP="00670C5B">
      <w:pPr>
        <w:spacing w:line="360" w:lineRule="auto"/>
        <w:ind w:left="360"/>
        <w:rPr>
          <w:sz w:val="22"/>
          <w:szCs w:val="22"/>
        </w:rPr>
      </w:pPr>
      <w:r w:rsidRPr="00670C5B">
        <w:rPr>
          <w:sz w:val="22"/>
          <w:szCs w:val="22"/>
        </w:rPr>
        <w:t xml:space="preserve">School Division: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0"/>
    </w:p>
    <w:p w:rsidR="00376B98" w:rsidRPr="00670C5B" w:rsidRDefault="001F6B19" w:rsidP="00670C5B">
      <w:pPr>
        <w:ind w:left="360"/>
        <w:rPr>
          <w:sz w:val="22"/>
          <w:szCs w:val="22"/>
        </w:rPr>
      </w:pPr>
      <w:r w:rsidRPr="00670C5B">
        <w:rPr>
          <w:sz w:val="22"/>
          <w:szCs w:val="22"/>
        </w:rPr>
        <w:t>Division Representative</w:t>
      </w:r>
      <w:r w:rsidR="00376B98" w:rsidRPr="00670C5B">
        <w:rPr>
          <w:sz w:val="22"/>
          <w:szCs w:val="22"/>
        </w:rPr>
        <w:t xml:space="preserve"> (</w:t>
      </w:r>
      <w:r w:rsidR="0048076C" w:rsidRPr="00670C5B">
        <w:rPr>
          <w:sz w:val="22"/>
          <w:szCs w:val="22"/>
        </w:rPr>
        <w:t xml:space="preserve">Person </w:t>
      </w:r>
      <w:r w:rsidR="00DF5AA2" w:rsidRPr="00670C5B">
        <w:rPr>
          <w:sz w:val="22"/>
          <w:szCs w:val="22"/>
        </w:rPr>
        <w:t>making the nomination and who will b</w:t>
      </w:r>
      <w:r w:rsidR="0048076C" w:rsidRPr="00670C5B">
        <w:rPr>
          <w:sz w:val="22"/>
          <w:szCs w:val="22"/>
        </w:rPr>
        <w:t>e copied on confirmation e</w:t>
      </w:r>
      <w:r w:rsidR="009F7B77" w:rsidRPr="00670C5B">
        <w:rPr>
          <w:sz w:val="22"/>
          <w:szCs w:val="22"/>
        </w:rPr>
        <w:t>-</w:t>
      </w:r>
      <w:r w:rsidR="0048076C" w:rsidRPr="00670C5B">
        <w:rPr>
          <w:sz w:val="22"/>
          <w:szCs w:val="22"/>
        </w:rPr>
        <w:t>mails</w:t>
      </w:r>
      <w:r w:rsidR="009E0FE0" w:rsidRPr="00670C5B">
        <w:rPr>
          <w:sz w:val="22"/>
          <w:szCs w:val="22"/>
        </w:rPr>
        <w:t>.</w:t>
      </w:r>
      <w:r w:rsidR="0048076C" w:rsidRPr="00670C5B">
        <w:rPr>
          <w:sz w:val="22"/>
          <w:szCs w:val="22"/>
        </w:rPr>
        <w:t>)</w:t>
      </w:r>
    </w:p>
    <w:p w:rsidR="00376B98" w:rsidRPr="00670C5B" w:rsidRDefault="00376B98" w:rsidP="00670C5B">
      <w:pPr>
        <w:ind w:left="360"/>
        <w:rPr>
          <w:sz w:val="22"/>
          <w:szCs w:val="22"/>
        </w:rPr>
      </w:pPr>
    </w:p>
    <w:p w:rsidR="00376B98" w:rsidRPr="00670C5B" w:rsidRDefault="00376B98" w:rsidP="00670C5B">
      <w:pPr>
        <w:ind w:left="360"/>
        <w:rPr>
          <w:sz w:val="22"/>
          <w:szCs w:val="22"/>
          <w:u w:val="single"/>
        </w:rPr>
      </w:pPr>
      <w:r w:rsidRPr="00670C5B">
        <w:rPr>
          <w:sz w:val="22"/>
          <w:szCs w:val="22"/>
        </w:rPr>
        <w:t xml:space="preserve">Name: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1"/>
    </w:p>
    <w:p w:rsidR="00376B98" w:rsidRPr="00670C5B" w:rsidRDefault="00376B98" w:rsidP="00670C5B">
      <w:pPr>
        <w:ind w:left="360"/>
        <w:rPr>
          <w:sz w:val="22"/>
          <w:szCs w:val="22"/>
        </w:rPr>
      </w:pPr>
    </w:p>
    <w:p w:rsidR="00376B98" w:rsidRPr="00670C5B" w:rsidRDefault="00376B98" w:rsidP="00670C5B">
      <w:pPr>
        <w:ind w:left="360"/>
        <w:rPr>
          <w:sz w:val="22"/>
          <w:szCs w:val="22"/>
        </w:rPr>
      </w:pPr>
      <w:r w:rsidRPr="00670C5B">
        <w:rPr>
          <w:sz w:val="22"/>
          <w:szCs w:val="22"/>
        </w:rPr>
        <w:t xml:space="preserve">Title: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2"/>
    </w:p>
    <w:p w:rsidR="00376B98" w:rsidRPr="00670C5B" w:rsidRDefault="00376B98" w:rsidP="00670C5B">
      <w:pPr>
        <w:ind w:left="360"/>
        <w:rPr>
          <w:sz w:val="22"/>
          <w:szCs w:val="22"/>
        </w:rPr>
      </w:pPr>
    </w:p>
    <w:p w:rsidR="00376B98" w:rsidRPr="00670C5B" w:rsidRDefault="00376B98" w:rsidP="00670C5B">
      <w:pPr>
        <w:ind w:left="360"/>
        <w:rPr>
          <w:sz w:val="22"/>
          <w:szCs w:val="22"/>
        </w:rPr>
      </w:pPr>
      <w:proofErr w:type="gramStart"/>
      <w:r w:rsidRPr="00670C5B">
        <w:rPr>
          <w:sz w:val="22"/>
          <w:szCs w:val="22"/>
        </w:rPr>
        <w:t>Daytime Phone No.</w:t>
      </w:r>
      <w:proofErr w:type="gramEnd"/>
      <w:r w:rsidR="003C7089" w:rsidRPr="00670C5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3"/>
      <w:r w:rsidRPr="00670C5B">
        <w:rPr>
          <w:sz w:val="22"/>
          <w:szCs w:val="22"/>
        </w:rPr>
        <w:tab/>
      </w:r>
      <w:r w:rsidR="00CA2075">
        <w:rPr>
          <w:sz w:val="22"/>
          <w:szCs w:val="22"/>
        </w:rPr>
        <w:tab/>
      </w:r>
      <w:r w:rsidR="00CA2075">
        <w:rPr>
          <w:sz w:val="22"/>
          <w:szCs w:val="22"/>
        </w:rPr>
        <w:tab/>
      </w:r>
      <w:r w:rsidRPr="00670C5B">
        <w:rPr>
          <w:sz w:val="22"/>
          <w:szCs w:val="22"/>
        </w:rPr>
        <w:t>FAX No.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4"/>
    </w:p>
    <w:p w:rsidR="00376B98" w:rsidRPr="00670C5B" w:rsidRDefault="00376B98" w:rsidP="00670C5B">
      <w:pPr>
        <w:ind w:left="360"/>
        <w:rPr>
          <w:sz w:val="22"/>
          <w:szCs w:val="22"/>
        </w:rPr>
      </w:pPr>
    </w:p>
    <w:p w:rsidR="00376B98" w:rsidRDefault="00376B98" w:rsidP="00670C5B">
      <w:pPr>
        <w:ind w:left="360"/>
        <w:rPr>
          <w:sz w:val="22"/>
          <w:szCs w:val="22"/>
          <w:u w:val="single"/>
        </w:rPr>
      </w:pPr>
      <w:r w:rsidRPr="00670C5B">
        <w:rPr>
          <w:sz w:val="22"/>
          <w:szCs w:val="22"/>
        </w:rPr>
        <w:t>E-mail: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5"/>
    </w:p>
    <w:p w:rsidR="00E10930" w:rsidRPr="00670C5B" w:rsidRDefault="00E10930" w:rsidP="00670C5B">
      <w:pPr>
        <w:ind w:left="360"/>
        <w:rPr>
          <w:sz w:val="22"/>
          <w:szCs w:val="22"/>
        </w:rPr>
      </w:pPr>
    </w:p>
    <w:p w:rsidR="00376B98" w:rsidRPr="00E10930" w:rsidRDefault="00E10930" w:rsidP="00670C5B">
      <w:pPr>
        <w:rPr>
          <w:b/>
          <w:sz w:val="22"/>
          <w:szCs w:val="22"/>
          <w:u w:val="single"/>
        </w:rPr>
      </w:pPr>
      <w:r w:rsidRPr="00E10930">
        <w:rPr>
          <w:b/>
          <w:sz w:val="22"/>
          <w:szCs w:val="22"/>
          <w:u w:val="single"/>
        </w:rPr>
        <w:t>Team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924"/>
        <w:gridCol w:w="3516"/>
      </w:tblGrid>
      <w:tr w:rsidR="0048076C" w:rsidRPr="00670C5B" w:rsidTr="00E87B87">
        <w:tc>
          <w:tcPr>
            <w:tcW w:w="3708" w:type="dxa"/>
            <w:shd w:val="clear" w:color="auto" w:fill="D9D9D9" w:themeFill="background1" w:themeFillShade="D9"/>
          </w:tcPr>
          <w:p w:rsidR="0048076C" w:rsidRPr="00670C5B" w:rsidRDefault="00670C5B" w:rsidP="00C02A89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Nominee’s </w:t>
            </w:r>
            <w:r w:rsidR="0048076C" w:rsidRPr="00670C5B">
              <w:rPr>
                <w:sz w:val="22"/>
                <w:szCs w:val="22"/>
              </w:rPr>
              <w:t>Name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48076C" w:rsidRPr="00670C5B" w:rsidRDefault="0048076C" w:rsidP="00E87B87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Language(s) and levels for 201</w:t>
            </w:r>
            <w:r w:rsidR="00E87B87" w:rsidRPr="00670C5B">
              <w:rPr>
                <w:sz w:val="22"/>
                <w:szCs w:val="22"/>
              </w:rPr>
              <w:t>3</w:t>
            </w:r>
            <w:r w:rsidRPr="00670C5B">
              <w:rPr>
                <w:sz w:val="22"/>
                <w:szCs w:val="22"/>
              </w:rPr>
              <w:t>-</w:t>
            </w:r>
            <w:r w:rsidR="00E87B87" w:rsidRPr="00670C5B">
              <w:rPr>
                <w:sz w:val="22"/>
                <w:szCs w:val="22"/>
              </w:rPr>
              <w:t>20</w:t>
            </w:r>
            <w:r w:rsidRPr="00670C5B">
              <w:rPr>
                <w:sz w:val="22"/>
                <w:szCs w:val="22"/>
              </w:rPr>
              <w:t>1</w:t>
            </w:r>
            <w:r w:rsidR="00E87B87" w:rsidRPr="00670C5B">
              <w:rPr>
                <w:sz w:val="22"/>
                <w:szCs w:val="22"/>
              </w:rPr>
              <w:t>4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48076C" w:rsidRPr="00670C5B" w:rsidRDefault="00670C5B" w:rsidP="00C02A89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Nominee’s </w:t>
            </w:r>
            <w:r w:rsidR="0048076C" w:rsidRPr="00670C5B">
              <w:rPr>
                <w:sz w:val="22"/>
                <w:szCs w:val="22"/>
              </w:rPr>
              <w:t>E-mail</w:t>
            </w:r>
          </w:p>
        </w:tc>
      </w:tr>
      <w:tr w:rsidR="0048076C" w:rsidRPr="00670C5B" w:rsidTr="00DF5AA2">
        <w:trPr>
          <w:trHeight w:val="440"/>
        </w:trPr>
        <w:tc>
          <w:tcPr>
            <w:tcW w:w="3708" w:type="dxa"/>
            <w:vAlign w:val="center"/>
          </w:tcPr>
          <w:p w:rsidR="0048076C" w:rsidRPr="00670C5B" w:rsidRDefault="0048076C" w:rsidP="00C02A89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1.</w:t>
            </w:r>
            <w:r w:rsidR="00DF5AA2" w:rsidRPr="00670C5B">
              <w:rPr>
                <w:sz w:val="22"/>
                <w:szCs w:val="22"/>
              </w:rPr>
              <w:t xml:space="preserve">  </w:t>
            </w:r>
            <w:r w:rsidR="003C7089" w:rsidRPr="00670C5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="003C7089" w:rsidRPr="00670C5B">
              <w:rPr>
                <w:sz w:val="22"/>
                <w:szCs w:val="22"/>
              </w:rPr>
            </w:r>
            <w:r w:rsidR="003C7089"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3C7089" w:rsidRPr="00670C5B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24" w:type="dxa"/>
            <w:vAlign w:val="center"/>
          </w:tcPr>
          <w:p w:rsidR="0048076C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16" w:type="dxa"/>
            <w:vAlign w:val="center"/>
          </w:tcPr>
          <w:p w:rsidR="0048076C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8076C" w:rsidRPr="00670C5B" w:rsidTr="00DF5AA2">
        <w:trPr>
          <w:trHeight w:val="440"/>
        </w:trPr>
        <w:tc>
          <w:tcPr>
            <w:tcW w:w="3708" w:type="dxa"/>
            <w:vAlign w:val="center"/>
          </w:tcPr>
          <w:p w:rsidR="0048076C" w:rsidRPr="00670C5B" w:rsidRDefault="0048076C" w:rsidP="00C02A89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2.</w:t>
            </w:r>
            <w:r w:rsidR="00DF5AA2" w:rsidRPr="00670C5B">
              <w:rPr>
                <w:sz w:val="22"/>
                <w:szCs w:val="22"/>
              </w:rPr>
              <w:t xml:space="preserve">  </w:t>
            </w:r>
            <w:r w:rsidR="003C7089" w:rsidRPr="00670C5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="003C7089" w:rsidRPr="00670C5B">
              <w:rPr>
                <w:sz w:val="22"/>
                <w:szCs w:val="22"/>
              </w:rPr>
            </w:r>
            <w:r w:rsidR="003C7089"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3C7089" w:rsidRPr="00670C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24" w:type="dxa"/>
            <w:vAlign w:val="center"/>
          </w:tcPr>
          <w:p w:rsidR="0048076C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16" w:type="dxa"/>
            <w:vAlign w:val="center"/>
          </w:tcPr>
          <w:p w:rsidR="0048076C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595DFE" w:rsidRPr="00670C5B" w:rsidRDefault="00595DFE" w:rsidP="00376B98">
      <w:pPr>
        <w:rPr>
          <w:sz w:val="16"/>
          <w:szCs w:val="16"/>
        </w:rPr>
      </w:pPr>
    </w:p>
    <w:p w:rsidR="006947B2" w:rsidRPr="00670C5B" w:rsidRDefault="006947B2" w:rsidP="006947B2">
      <w:pPr>
        <w:ind w:left="720"/>
        <w:rPr>
          <w:b/>
          <w:i/>
          <w:sz w:val="16"/>
          <w:szCs w:val="16"/>
        </w:rPr>
      </w:pPr>
    </w:p>
    <w:p w:rsidR="00376B98" w:rsidRPr="00670C5B" w:rsidRDefault="00E10930" w:rsidP="00376B9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Team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6"/>
        <w:gridCol w:w="3816"/>
        <w:gridCol w:w="3516"/>
      </w:tblGrid>
      <w:tr w:rsidR="00376B98" w:rsidRPr="00670C5B" w:rsidTr="00A51533">
        <w:tc>
          <w:tcPr>
            <w:tcW w:w="3816" w:type="dxa"/>
            <w:shd w:val="clear" w:color="auto" w:fill="D9D9D9" w:themeFill="background1" w:themeFillShade="D9"/>
          </w:tcPr>
          <w:p w:rsidR="00376B98" w:rsidRPr="00670C5B" w:rsidRDefault="00376B98" w:rsidP="00376B98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Name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:rsidR="00376B98" w:rsidRPr="00670C5B" w:rsidRDefault="00595DFE" w:rsidP="00D50B9C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Language(s) and levels for 201</w:t>
            </w:r>
            <w:r w:rsidR="00D50B9C">
              <w:rPr>
                <w:sz w:val="22"/>
                <w:szCs w:val="22"/>
              </w:rPr>
              <w:t>3</w:t>
            </w:r>
            <w:r w:rsidRPr="00670C5B">
              <w:rPr>
                <w:sz w:val="22"/>
                <w:szCs w:val="22"/>
              </w:rPr>
              <w:t>-1</w:t>
            </w:r>
            <w:r w:rsidR="00D50B9C">
              <w:rPr>
                <w:sz w:val="22"/>
                <w:szCs w:val="22"/>
              </w:rPr>
              <w:t>4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376B98" w:rsidRPr="00670C5B" w:rsidRDefault="00376B98" w:rsidP="00376B98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E-mail</w:t>
            </w:r>
          </w:p>
        </w:tc>
      </w:tr>
      <w:tr w:rsidR="00376B98" w:rsidRPr="00670C5B" w:rsidTr="00DF5AA2">
        <w:trPr>
          <w:trHeight w:val="440"/>
        </w:trPr>
        <w:tc>
          <w:tcPr>
            <w:tcW w:w="3816" w:type="dxa"/>
            <w:vAlign w:val="center"/>
          </w:tcPr>
          <w:p w:rsidR="00376B98" w:rsidRPr="00670C5B" w:rsidRDefault="00376B98" w:rsidP="00A51533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1.</w:t>
            </w:r>
            <w:r w:rsidR="00DF5AA2" w:rsidRPr="00670C5B">
              <w:rPr>
                <w:sz w:val="22"/>
                <w:szCs w:val="22"/>
              </w:rPr>
              <w:t xml:space="preserve">  </w:t>
            </w:r>
            <w:r w:rsidR="003C7089" w:rsidRPr="00670C5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="003C7089" w:rsidRPr="00670C5B">
              <w:rPr>
                <w:sz w:val="22"/>
                <w:szCs w:val="22"/>
              </w:rPr>
            </w:r>
            <w:r w:rsidR="003C7089"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3C7089" w:rsidRPr="00670C5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16" w:type="dxa"/>
            <w:vAlign w:val="center"/>
          </w:tcPr>
          <w:p w:rsidR="00376B98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16" w:type="dxa"/>
            <w:vAlign w:val="center"/>
          </w:tcPr>
          <w:p w:rsidR="00376B98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376B98" w:rsidRPr="00670C5B" w:rsidTr="00DF5AA2">
        <w:trPr>
          <w:trHeight w:val="440"/>
        </w:trPr>
        <w:tc>
          <w:tcPr>
            <w:tcW w:w="3816" w:type="dxa"/>
            <w:vAlign w:val="center"/>
          </w:tcPr>
          <w:p w:rsidR="00376B98" w:rsidRPr="00670C5B" w:rsidRDefault="00376B98" w:rsidP="00A51533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2.</w:t>
            </w:r>
            <w:r w:rsidR="00DF5AA2" w:rsidRPr="00670C5B">
              <w:rPr>
                <w:sz w:val="22"/>
                <w:szCs w:val="22"/>
              </w:rPr>
              <w:t xml:space="preserve">  </w:t>
            </w:r>
            <w:r w:rsidR="003C7089" w:rsidRPr="00670C5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="003C7089" w:rsidRPr="00670C5B">
              <w:rPr>
                <w:sz w:val="22"/>
                <w:szCs w:val="22"/>
              </w:rPr>
            </w:r>
            <w:r w:rsidR="003C7089"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3C7089" w:rsidRPr="00670C5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816" w:type="dxa"/>
            <w:vAlign w:val="center"/>
          </w:tcPr>
          <w:p w:rsidR="00376B98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16" w:type="dxa"/>
            <w:vAlign w:val="center"/>
          </w:tcPr>
          <w:p w:rsidR="00376B98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E10930" w:rsidRDefault="00E10930" w:rsidP="00E10930">
      <w:pPr>
        <w:spacing w:after="120"/>
        <w:rPr>
          <w:b/>
          <w:i/>
          <w:sz w:val="22"/>
          <w:szCs w:val="22"/>
        </w:rPr>
      </w:pPr>
      <w:r w:rsidRPr="00670C5B">
        <w:rPr>
          <w:b/>
          <w:sz w:val="22"/>
          <w:szCs w:val="22"/>
          <w:u w:val="single"/>
        </w:rPr>
        <w:t>Lodging</w:t>
      </w:r>
      <w:r w:rsidRPr="00670C5B">
        <w:rPr>
          <w:b/>
          <w:sz w:val="22"/>
          <w:szCs w:val="22"/>
        </w:rPr>
        <w:t xml:space="preserve">: </w:t>
      </w:r>
      <w:r w:rsidRPr="00670C5B">
        <w:rPr>
          <w:sz w:val="22"/>
          <w:szCs w:val="22"/>
        </w:rPr>
        <w:t xml:space="preserve"> </w:t>
      </w:r>
      <w:r w:rsidRPr="00670C5B">
        <w:rPr>
          <w:b/>
          <w:i/>
          <w:sz w:val="22"/>
          <w:szCs w:val="22"/>
        </w:rPr>
        <w:t xml:space="preserve">DOE will pay for a </w:t>
      </w:r>
      <w:r w:rsidRPr="00670C5B">
        <w:rPr>
          <w:b/>
          <w:i/>
          <w:sz w:val="22"/>
          <w:szCs w:val="22"/>
          <w:u w:val="single"/>
        </w:rPr>
        <w:t>maximum of 3 nights/double occupancy</w:t>
      </w:r>
      <w:r w:rsidRPr="00670C5B">
        <w:rPr>
          <w:b/>
          <w:i/>
          <w:sz w:val="22"/>
          <w:szCs w:val="22"/>
        </w:rPr>
        <w:t xml:space="preserve"> for teachers from divisions located 25 miles or more from the conference location.  </w:t>
      </w:r>
      <w:r>
        <w:rPr>
          <w:b/>
          <w:i/>
          <w:sz w:val="22"/>
          <w:szCs w:val="22"/>
        </w:rPr>
        <w:t>Participants who wish to stay for an additional night for the FLAVA conference must contact the hotel directly to reserve the extra night(s).  Use code FLA for conference rate rooms.</w:t>
      </w:r>
    </w:p>
    <w:p w:rsidR="00E10930" w:rsidRPr="00AE0ED4" w:rsidRDefault="00E10930" w:rsidP="00E1093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E0ED4">
        <w:rPr>
          <w:sz w:val="22"/>
          <w:szCs w:val="22"/>
        </w:rPr>
        <w:t xml:space="preserve">Is your division located 25 miles or more from the conference location?  </w:t>
      </w:r>
      <w:r w:rsidR="003C7089" w:rsidRPr="00AE0ED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AE0ED4">
        <w:rPr>
          <w:sz w:val="22"/>
          <w:szCs w:val="22"/>
        </w:rPr>
        <w:instrText xml:space="preserve"> FORMCHECKBOX </w:instrText>
      </w:r>
      <w:r w:rsidR="003C7089">
        <w:rPr>
          <w:sz w:val="22"/>
          <w:szCs w:val="22"/>
        </w:rPr>
      </w:r>
      <w:r w:rsidR="003C7089">
        <w:rPr>
          <w:sz w:val="22"/>
          <w:szCs w:val="22"/>
        </w:rPr>
        <w:fldChar w:fldCharType="separate"/>
      </w:r>
      <w:r w:rsidR="003C7089" w:rsidRPr="00AE0ED4">
        <w:rPr>
          <w:sz w:val="22"/>
          <w:szCs w:val="22"/>
        </w:rPr>
        <w:fldChar w:fldCharType="end"/>
      </w:r>
      <w:bookmarkEnd w:id="18"/>
      <w:r w:rsidRPr="00AE0ED4">
        <w:rPr>
          <w:sz w:val="22"/>
          <w:szCs w:val="22"/>
        </w:rPr>
        <w:t xml:space="preserve">Yes    </w:t>
      </w:r>
      <w:r w:rsidR="003C7089" w:rsidRPr="00AE0ED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Pr="00AE0ED4">
        <w:rPr>
          <w:sz w:val="22"/>
          <w:szCs w:val="22"/>
        </w:rPr>
        <w:instrText xml:space="preserve"> FORMCHECKBOX </w:instrText>
      </w:r>
      <w:r w:rsidR="003C7089">
        <w:rPr>
          <w:sz w:val="22"/>
          <w:szCs w:val="22"/>
        </w:rPr>
      </w:r>
      <w:r w:rsidR="003C7089">
        <w:rPr>
          <w:sz w:val="22"/>
          <w:szCs w:val="22"/>
        </w:rPr>
        <w:fldChar w:fldCharType="separate"/>
      </w:r>
      <w:r w:rsidR="003C7089" w:rsidRPr="00AE0ED4">
        <w:rPr>
          <w:sz w:val="22"/>
          <w:szCs w:val="22"/>
        </w:rPr>
        <w:fldChar w:fldCharType="end"/>
      </w:r>
      <w:bookmarkEnd w:id="19"/>
      <w:r w:rsidRPr="00AE0ED4">
        <w:rPr>
          <w:sz w:val="22"/>
          <w:szCs w:val="22"/>
        </w:rPr>
        <w:t>No</w:t>
      </w:r>
    </w:p>
    <w:p w:rsidR="00E10930" w:rsidRPr="00670C5B" w:rsidRDefault="00E10930" w:rsidP="00E10930">
      <w:pPr>
        <w:numPr>
          <w:ilvl w:val="0"/>
          <w:numId w:val="4"/>
        </w:numPr>
        <w:rPr>
          <w:sz w:val="22"/>
          <w:szCs w:val="22"/>
        </w:rPr>
      </w:pPr>
      <w:r w:rsidRPr="00670C5B">
        <w:rPr>
          <w:sz w:val="22"/>
          <w:szCs w:val="22"/>
        </w:rPr>
        <w:t xml:space="preserve">Lodging needed on:  </w:t>
      </w:r>
      <w:r w:rsidRPr="00670C5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670C5B">
        <w:rPr>
          <w:sz w:val="22"/>
          <w:szCs w:val="22"/>
        </w:rPr>
        <w:instrText xml:space="preserve"> FORMCHECKBOX </w:instrText>
      </w:r>
      <w:r w:rsidR="003C7089">
        <w:rPr>
          <w:sz w:val="22"/>
          <w:szCs w:val="22"/>
        </w:rPr>
      </w:r>
      <w:r w:rsidR="003C7089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</w:t>
      </w:r>
      <w:r w:rsidRPr="00670C5B">
        <w:rPr>
          <w:sz w:val="22"/>
          <w:szCs w:val="22"/>
        </w:rPr>
        <w:t xml:space="preserve">Tuesday, </w:t>
      </w:r>
      <w:r>
        <w:rPr>
          <w:sz w:val="22"/>
          <w:szCs w:val="22"/>
        </w:rPr>
        <w:t>September 23</w:t>
      </w:r>
      <w:r w:rsidRPr="00670C5B"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670C5B">
        <w:rPr>
          <w:sz w:val="22"/>
          <w:szCs w:val="22"/>
        </w:rPr>
        <w:instrText xml:space="preserve"> FORMCHECKBOX </w:instrText>
      </w:r>
      <w:r w:rsidR="003C7089">
        <w:rPr>
          <w:sz w:val="22"/>
          <w:szCs w:val="22"/>
        </w:rPr>
      </w:r>
      <w:r w:rsidR="003C7089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21"/>
      <w:r w:rsidRPr="00670C5B">
        <w:rPr>
          <w:sz w:val="22"/>
          <w:szCs w:val="22"/>
        </w:rPr>
        <w:t xml:space="preserve"> Wednesday, </w:t>
      </w:r>
      <w:r>
        <w:rPr>
          <w:sz w:val="22"/>
          <w:szCs w:val="22"/>
        </w:rPr>
        <w:t>September 24</w:t>
      </w:r>
      <w:r w:rsidRPr="00670C5B">
        <w:rPr>
          <w:sz w:val="22"/>
          <w:szCs w:val="22"/>
        </w:rPr>
        <w:tab/>
      </w:r>
    </w:p>
    <w:p w:rsidR="00376B98" w:rsidRPr="00500DCF" w:rsidRDefault="00E10930" w:rsidP="00E10930">
      <w:pPr>
        <w:ind w:left="2160" w:hanging="1440"/>
      </w:pPr>
      <w:r w:rsidRPr="00AE0ED4">
        <w:rPr>
          <w:i/>
          <w:sz w:val="22"/>
          <w:szCs w:val="22"/>
        </w:rPr>
        <w:t xml:space="preserve">(select </w:t>
      </w:r>
      <w:r w:rsidR="00267B22">
        <w:rPr>
          <w:i/>
          <w:sz w:val="22"/>
          <w:szCs w:val="22"/>
        </w:rPr>
        <w:t xml:space="preserve">a </w:t>
      </w:r>
      <w:r w:rsidRPr="00AE0ED4">
        <w:rPr>
          <w:i/>
          <w:sz w:val="22"/>
          <w:szCs w:val="22"/>
        </w:rPr>
        <w:t>maximum of 3 nights)</w:t>
      </w:r>
      <w:r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Pr="00670C5B">
        <w:rPr>
          <w:sz w:val="22"/>
          <w:szCs w:val="22"/>
        </w:rPr>
        <w:instrText xml:space="preserve"> FORMCHECKBOX </w:instrText>
      </w:r>
      <w:r w:rsidR="003C7089">
        <w:rPr>
          <w:sz w:val="22"/>
          <w:szCs w:val="22"/>
        </w:rPr>
      </w:r>
      <w:r w:rsidR="003C7089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22"/>
      <w:r w:rsidRPr="00670C5B">
        <w:rPr>
          <w:sz w:val="22"/>
          <w:szCs w:val="22"/>
        </w:rPr>
        <w:t xml:space="preserve"> Thursday, </w:t>
      </w:r>
      <w:r>
        <w:rPr>
          <w:sz w:val="22"/>
          <w:szCs w:val="22"/>
        </w:rPr>
        <w:t>September 25</w:t>
      </w:r>
      <w:r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670C5B">
        <w:rPr>
          <w:sz w:val="22"/>
          <w:szCs w:val="22"/>
        </w:rPr>
        <w:instrText xml:space="preserve"> FORMCHECKBOX </w:instrText>
      </w:r>
      <w:r w:rsidR="003C7089">
        <w:rPr>
          <w:sz w:val="22"/>
          <w:szCs w:val="22"/>
        </w:rPr>
      </w:r>
      <w:r w:rsidR="003C7089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23"/>
      <w:r w:rsidRPr="00670C5B">
        <w:rPr>
          <w:sz w:val="22"/>
          <w:szCs w:val="22"/>
        </w:rPr>
        <w:t xml:space="preserve"> Friday, </w:t>
      </w:r>
      <w:r>
        <w:rPr>
          <w:sz w:val="22"/>
          <w:szCs w:val="22"/>
        </w:rPr>
        <w:t>September 26</w:t>
      </w:r>
      <w:r w:rsidRPr="00670C5B">
        <w:rPr>
          <w:sz w:val="22"/>
          <w:szCs w:val="22"/>
        </w:rPr>
        <w:t xml:space="preserve"> </w:t>
      </w:r>
    </w:p>
    <w:sectPr w:rsidR="00376B98" w:rsidRPr="00500DCF" w:rsidSect="00376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41" w:rsidRDefault="007C6641">
      <w:r>
        <w:separator/>
      </w:r>
    </w:p>
  </w:endnote>
  <w:endnote w:type="continuationSeparator" w:id="0">
    <w:p w:rsidR="007C6641" w:rsidRDefault="007C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36" w:rsidRDefault="00DA3B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36" w:rsidRDefault="00DA3B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36" w:rsidRDefault="00DA3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41" w:rsidRDefault="007C6641">
      <w:r>
        <w:separator/>
      </w:r>
    </w:p>
  </w:footnote>
  <w:footnote w:type="continuationSeparator" w:id="0">
    <w:p w:rsidR="007C6641" w:rsidRDefault="007C6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36" w:rsidRDefault="00DA3B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30" w:rsidRPr="006A6DD7" w:rsidRDefault="00E10930" w:rsidP="00E11B77">
    <w:pPr>
      <w:pStyle w:val="Header"/>
      <w:jc w:val="right"/>
    </w:pPr>
    <w:r>
      <w:t xml:space="preserve">Attachment B, </w:t>
    </w:r>
    <w:r w:rsidRPr="00665802">
      <w:t>Memo No.</w:t>
    </w:r>
    <w:r>
      <w:t xml:space="preserve"> </w:t>
    </w:r>
    <w:r w:rsidR="00DA3B36" w:rsidRPr="00DA3B36">
      <w:rPr>
        <w:bCs/>
        <w:u w:val="single"/>
      </w:rPr>
      <w:t>134-14</w:t>
    </w:r>
  </w:p>
  <w:p w:rsidR="00E10930" w:rsidRPr="00E11B77" w:rsidRDefault="00E10930" w:rsidP="00E11B77">
    <w:pPr>
      <w:pStyle w:val="Header"/>
      <w:jc w:val="right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36" w:rsidRDefault="00DA3B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883"/>
    <w:multiLevelType w:val="hybridMultilevel"/>
    <w:tmpl w:val="625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091B"/>
    <w:multiLevelType w:val="hybridMultilevel"/>
    <w:tmpl w:val="0EF6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8123B"/>
    <w:multiLevelType w:val="hybridMultilevel"/>
    <w:tmpl w:val="230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6B6B"/>
    <w:multiLevelType w:val="hybridMultilevel"/>
    <w:tmpl w:val="5FF2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C5695"/>
    <w:multiLevelType w:val="hybridMultilevel"/>
    <w:tmpl w:val="7E4CA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F4584"/>
    <w:multiLevelType w:val="hybridMultilevel"/>
    <w:tmpl w:val="5772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F4"/>
    <w:rsid w:val="00054172"/>
    <w:rsid w:val="0007206E"/>
    <w:rsid w:val="000743F4"/>
    <w:rsid w:val="00093C86"/>
    <w:rsid w:val="000A0088"/>
    <w:rsid w:val="000F3B75"/>
    <w:rsid w:val="00164239"/>
    <w:rsid w:val="00170017"/>
    <w:rsid w:val="00187CF2"/>
    <w:rsid w:val="001C48A3"/>
    <w:rsid w:val="001F6B19"/>
    <w:rsid w:val="00200480"/>
    <w:rsid w:val="00267B22"/>
    <w:rsid w:val="00285CAF"/>
    <w:rsid w:val="003039B2"/>
    <w:rsid w:val="00376B98"/>
    <w:rsid w:val="003C7089"/>
    <w:rsid w:val="003D5BCD"/>
    <w:rsid w:val="003E36F9"/>
    <w:rsid w:val="004215C7"/>
    <w:rsid w:val="00433EB5"/>
    <w:rsid w:val="004743AF"/>
    <w:rsid w:val="0048076C"/>
    <w:rsid w:val="00595DFE"/>
    <w:rsid w:val="005D14B9"/>
    <w:rsid w:val="005F5637"/>
    <w:rsid w:val="00670C5B"/>
    <w:rsid w:val="006947B2"/>
    <w:rsid w:val="006A6DD7"/>
    <w:rsid w:val="006B2DA4"/>
    <w:rsid w:val="0070301B"/>
    <w:rsid w:val="0075044C"/>
    <w:rsid w:val="00786344"/>
    <w:rsid w:val="007C6641"/>
    <w:rsid w:val="007D35DB"/>
    <w:rsid w:val="007F267E"/>
    <w:rsid w:val="007F7EBF"/>
    <w:rsid w:val="00852370"/>
    <w:rsid w:val="00953F8F"/>
    <w:rsid w:val="0098452A"/>
    <w:rsid w:val="009E0FE0"/>
    <w:rsid w:val="009F7B77"/>
    <w:rsid w:val="00A51533"/>
    <w:rsid w:val="00AE0ED4"/>
    <w:rsid w:val="00AF5F62"/>
    <w:rsid w:val="00BC75F3"/>
    <w:rsid w:val="00BD6274"/>
    <w:rsid w:val="00C02A89"/>
    <w:rsid w:val="00C276C4"/>
    <w:rsid w:val="00CA2075"/>
    <w:rsid w:val="00CE7FC0"/>
    <w:rsid w:val="00D40DE1"/>
    <w:rsid w:val="00D50B9C"/>
    <w:rsid w:val="00D71EEF"/>
    <w:rsid w:val="00DA3B36"/>
    <w:rsid w:val="00DF5AA2"/>
    <w:rsid w:val="00E0000E"/>
    <w:rsid w:val="00E10930"/>
    <w:rsid w:val="00E11B77"/>
    <w:rsid w:val="00E60467"/>
    <w:rsid w:val="00E87B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arris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04B97-9529-4F4D-BA9C-00990402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Early Reading Interventions Symposium</vt:lpstr>
    </vt:vector>
  </TitlesOfParts>
  <Company>Commonwealth of Virginia</Company>
  <LinksUpToDate>false</LinksUpToDate>
  <CharactersWithSpaces>2801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mailto:scc2v@virginia.edu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Early Reading Interventions Symposium</dc:title>
  <dc:subject/>
  <dc:creator>Virginia Dept. of Education</dc:creator>
  <cp:keywords/>
  <dc:description/>
  <cp:lastModifiedBy>hev80053</cp:lastModifiedBy>
  <cp:revision>16</cp:revision>
  <cp:lastPrinted>2014-05-19T14:55:00Z</cp:lastPrinted>
  <dcterms:created xsi:type="dcterms:W3CDTF">2013-04-08T13:13:00Z</dcterms:created>
  <dcterms:modified xsi:type="dcterms:W3CDTF">2014-05-21T20:06:00Z</dcterms:modified>
</cp:coreProperties>
</file>