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3" w:rsidRPr="006537E1" w:rsidRDefault="00563645" w:rsidP="00563645">
      <w:pPr>
        <w:rPr>
          <w:sz w:val="24"/>
          <w:szCs w:val="24"/>
        </w:rPr>
      </w:pPr>
      <w:r w:rsidRPr="006537E1">
        <w:rPr>
          <w:sz w:val="24"/>
          <w:szCs w:val="24"/>
        </w:rPr>
        <w:t>DATE:</w:t>
      </w:r>
      <w:r w:rsidRPr="006537E1">
        <w:rPr>
          <w:sz w:val="24"/>
          <w:szCs w:val="24"/>
        </w:rPr>
        <w:tab/>
      </w:r>
      <w:r w:rsidRPr="006537E1">
        <w:rPr>
          <w:sz w:val="24"/>
          <w:szCs w:val="24"/>
        </w:rPr>
        <w:tab/>
      </w:r>
      <w:r w:rsidR="004609F0" w:rsidRPr="006537E1">
        <w:rPr>
          <w:sz w:val="24"/>
          <w:szCs w:val="24"/>
        </w:rPr>
        <w:t>December 18</w:t>
      </w:r>
      <w:r w:rsidR="00DB011E" w:rsidRPr="006537E1">
        <w:rPr>
          <w:sz w:val="24"/>
          <w:szCs w:val="24"/>
        </w:rPr>
        <w:t>, 201</w:t>
      </w:r>
      <w:r w:rsidR="00F3177C" w:rsidRPr="006537E1">
        <w:rPr>
          <w:sz w:val="24"/>
          <w:szCs w:val="24"/>
        </w:rPr>
        <w:t>5</w:t>
      </w:r>
      <w:r w:rsidR="00DB011E" w:rsidRPr="006537E1">
        <w:rPr>
          <w:sz w:val="24"/>
          <w:szCs w:val="24"/>
        </w:rPr>
        <w:tab/>
      </w:r>
      <w:r w:rsidR="00DB011E" w:rsidRPr="006537E1">
        <w:rPr>
          <w:sz w:val="24"/>
          <w:szCs w:val="24"/>
        </w:rPr>
        <w:tab/>
      </w:r>
      <w:r w:rsidR="00DB011E" w:rsidRPr="006537E1">
        <w:rPr>
          <w:sz w:val="24"/>
          <w:szCs w:val="24"/>
        </w:rPr>
        <w:tab/>
      </w:r>
      <w:r w:rsidR="002E477C">
        <w:rPr>
          <w:sz w:val="24"/>
          <w:szCs w:val="24"/>
        </w:rPr>
        <w:tab/>
      </w:r>
      <w:r w:rsidR="002E477C">
        <w:rPr>
          <w:sz w:val="24"/>
          <w:szCs w:val="24"/>
        </w:rPr>
        <w:tab/>
      </w:r>
      <w:r w:rsidR="00CE2937" w:rsidRPr="006537E1">
        <w:rPr>
          <w:sz w:val="24"/>
          <w:szCs w:val="24"/>
        </w:rPr>
        <w:t>Superintendent’s Memo #</w:t>
      </w:r>
      <w:r w:rsidR="00F11A1F">
        <w:rPr>
          <w:sz w:val="24"/>
          <w:szCs w:val="24"/>
        </w:rPr>
        <w:t>305</w:t>
      </w:r>
      <w:bookmarkStart w:id="0" w:name="_GoBack"/>
      <w:bookmarkEnd w:id="0"/>
      <w:r w:rsidR="00CE2937" w:rsidRPr="006537E1">
        <w:rPr>
          <w:sz w:val="24"/>
          <w:szCs w:val="24"/>
        </w:rPr>
        <w:t>-1</w:t>
      </w:r>
      <w:r w:rsidR="00137AFD" w:rsidRPr="006537E1">
        <w:rPr>
          <w:sz w:val="24"/>
          <w:szCs w:val="24"/>
        </w:rPr>
        <w:t>5</w:t>
      </w:r>
    </w:p>
    <w:p w:rsidR="00563645" w:rsidRPr="006537E1" w:rsidRDefault="00563645" w:rsidP="00563645">
      <w:pPr>
        <w:rPr>
          <w:sz w:val="24"/>
          <w:szCs w:val="24"/>
        </w:rPr>
      </w:pPr>
    </w:p>
    <w:p w:rsidR="00563645" w:rsidRPr="006537E1" w:rsidRDefault="00563645" w:rsidP="00563645">
      <w:pPr>
        <w:rPr>
          <w:sz w:val="24"/>
          <w:szCs w:val="24"/>
        </w:rPr>
      </w:pPr>
      <w:r w:rsidRPr="006537E1">
        <w:rPr>
          <w:sz w:val="24"/>
          <w:szCs w:val="24"/>
        </w:rPr>
        <w:t>TO:</w:t>
      </w:r>
      <w:r w:rsidRPr="006537E1">
        <w:rPr>
          <w:sz w:val="24"/>
          <w:szCs w:val="24"/>
        </w:rPr>
        <w:tab/>
      </w:r>
      <w:r w:rsidRPr="006537E1">
        <w:rPr>
          <w:sz w:val="24"/>
          <w:szCs w:val="24"/>
        </w:rPr>
        <w:tab/>
        <w:t>Division Superintendents</w:t>
      </w:r>
    </w:p>
    <w:p w:rsidR="00563645" w:rsidRPr="006537E1" w:rsidRDefault="00563645" w:rsidP="00563645">
      <w:pPr>
        <w:rPr>
          <w:sz w:val="24"/>
          <w:szCs w:val="24"/>
        </w:rPr>
      </w:pPr>
    </w:p>
    <w:p w:rsidR="00563645" w:rsidRPr="006537E1" w:rsidRDefault="00563645" w:rsidP="00563645">
      <w:pPr>
        <w:rPr>
          <w:sz w:val="24"/>
          <w:szCs w:val="24"/>
        </w:rPr>
      </w:pPr>
      <w:r w:rsidRPr="006537E1">
        <w:rPr>
          <w:sz w:val="24"/>
          <w:szCs w:val="24"/>
        </w:rPr>
        <w:t>FROM:</w:t>
      </w:r>
      <w:r w:rsidRPr="006537E1">
        <w:rPr>
          <w:sz w:val="24"/>
          <w:szCs w:val="24"/>
        </w:rPr>
        <w:tab/>
      </w:r>
      <w:r w:rsidR="00367E0C" w:rsidRPr="006537E1">
        <w:rPr>
          <w:sz w:val="24"/>
          <w:szCs w:val="24"/>
        </w:rPr>
        <w:t>Stev</w:t>
      </w:r>
      <w:r w:rsidR="00137AFD" w:rsidRPr="006537E1">
        <w:rPr>
          <w:sz w:val="24"/>
          <w:szCs w:val="24"/>
        </w:rPr>
        <w:t xml:space="preserve">en </w:t>
      </w:r>
      <w:r w:rsidR="006A2CAB" w:rsidRPr="006537E1">
        <w:rPr>
          <w:sz w:val="24"/>
          <w:szCs w:val="24"/>
        </w:rPr>
        <w:t xml:space="preserve">R. </w:t>
      </w:r>
      <w:r w:rsidR="00137AFD" w:rsidRPr="006537E1">
        <w:rPr>
          <w:sz w:val="24"/>
          <w:szCs w:val="24"/>
        </w:rPr>
        <w:t>Staples</w:t>
      </w:r>
    </w:p>
    <w:p w:rsidR="00563645" w:rsidRPr="006537E1" w:rsidRDefault="00563645" w:rsidP="00563645">
      <w:pPr>
        <w:rPr>
          <w:sz w:val="24"/>
          <w:szCs w:val="24"/>
        </w:rPr>
      </w:pPr>
      <w:r w:rsidRPr="006537E1">
        <w:rPr>
          <w:sz w:val="24"/>
          <w:szCs w:val="24"/>
        </w:rPr>
        <w:tab/>
      </w:r>
      <w:r w:rsidRPr="006537E1">
        <w:rPr>
          <w:sz w:val="24"/>
          <w:szCs w:val="24"/>
        </w:rPr>
        <w:tab/>
        <w:t xml:space="preserve">Superintendent of Public Instruction </w:t>
      </w:r>
    </w:p>
    <w:p w:rsidR="00563645" w:rsidRPr="006537E1" w:rsidRDefault="00563645" w:rsidP="00563645">
      <w:pPr>
        <w:rPr>
          <w:sz w:val="24"/>
          <w:szCs w:val="24"/>
        </w:rPr>
      </w:pPr>
    </w:p>
    <w:p w:rsidR="00563645" w:rsidRPr="006537E1" w:rsidRDefault="00563645" w:rsidP="00563645">
      <w:pPr>
        <w:rPr>
          <w:sz w:val="24"/>
          <w:szCs w:val="24"/>
        </w:rPr>
      </w:pPr>
      <w:r w:rsidRPr="006537E1">
        <w:rPr>
          <w:sz w:val="24"/>
          <w:szCs w:val="24"/>
        </w:rPr>
        <w:t>SUBJECT:</w:t>
      </w:r>
      <w:r w:rsidRPr="006537E1">
        <w:rPr>
          <w:sz w:val="24"/>
          <w:szCs w:val="24"/>
        </w:rPr>
        <w:tab/>
        <w:t>201</w:t>
      </w:r>
      <w:r w:rsidR="004609F0" w:rsidRPr="006537E1">
        <w:rPr>
          <w:sz w:val="24"/>
          <w:szCs w:val="24"/>
        </w:rPr>
        <w:t>5</w:t>
      </w:r>
      <w:r w:rsidRPr="006537E1">
        <w:rPr>
          <w:sz w:val="24"/>
          <w:szCs w:val="24"/>
        </w:rPr>
        <w:t>-201</w:t>
      </w:r>
      <w:r w:rsidR="004609F0" w:rsidRPr="006537E1">
        <w:rPr>
          <w:sz w:val="24"/>
          <w:szCs w:val="24"/>
        </w:rPr>
        <w:t>6</w:t>
      </w:r>
      <w:r w:rsidRPr="006537E1">
        <w:rPr>
          <w:sz w:val="24"/>
          <w:szCs w:val="24"/>
        </w:rPr>
        <w:t xml:space="preserve"> Fede</w:t>
      </w:r>
      <w:r w:rsidR="00E540BF" w:rsidRPr="006537E1">
        <w:rPr>
          <w:sz w:val="24"/>
          <w:szCs w:val="24"/>
        </w:rPr>
        <w:t>ral Program Monitoring Schedule for Title II, Part A</w:t>
      </w:r>
    </w:p>
    <w:p w:rsidR="00563645" w:rsidRPr="006537E1" w:rsidRDefault="00563645" w:rsidP="00563645">
      <w:pPr>
        <w:rPr>
          <w:sz w:val="24"/>
          <w:szCs w:val="24"/>
        </w:rPr>
      </w:pPr>
    </w:p>
    <w:p w:rsidR="00FF3D52" w:rsidRPr="006537E1" w:rsidRDefault="00FF3D52" w:rsidP="00FF3D52">
      <w:pPr>
        <w:rPr>
          <w:sz w:val="24"/>
          <w:szCs w:val="24"/>
        </w:rPr>
      </w:pPr>
      <w:r w:rsidRPr="006537E1">
        <w:rPr>
          <w:sz w:val="24"/>
          <w:szCs w:val="24"/>
        </w:rPr>
        <w:t xml:space="preserve">The purpose of this memo is to notify </w:t>
      </w:r>
      <w:r w:rsidR="00897E2A" w:rsidRPr="006537E1">
        <w:rPr>
          <w:sz w:val="24"/>
          <w:szCs w:val="24"/>
        </w:rPr>
        <w:t xml:space="preserve">certain </w:t>
      </w:r>
      <w:r w:rsidRPr="006537E1">
        <w:rPr>
          <w:sz w:val="24"/>
          <w:szCs w:val="24"/>
        </w:rPr>
        <w:t xml:space="preserve">school divisions that they will receive on-site or </w:t>
      </w:r>
      <w:r w:rsidR="009021C0" w:rsidRPr="006537E1">
        <w:rPr>
          <w:sz w:val="24"/>
          <w:szCs w:val="24"/>
        </w:rPr>
        <w:t>telephone</w:t>
      </w:r>
      <w:r w:rsidRPr="006537E1">
        <w:rPr>
          <w:sz w:val="24"/>
          <w:szCs w:val="24"/>
        </w:rPr>
        <w:t xml:space="preserve"> federal program monitoring for the 201</w:t>
      </w:r>
      <w:r w:rsidR="004609F0" w:rsidRPr="006537E1">
        <w:rPr>
          <w:sz w:val="24"/>
          <w:szCs w:val="24"/>
        </w:rPr>
        <w:t>5</w:t>
      </w:r>
      <w:r w:rsidRPr="006537E1">
        <w:rPr>
          <w:sz w:val="24"/>
          <w:szCs w:val="24"/>
        </w:rPr>
        <w:t>-201</w:t>
      </w:r>
      <w:r w:rsidR="004609F0" w:rsidRPr="006537E1">
        <w:rPr>
          <w:sz w:val="24"/>
          <w:szCs w:val="24"/>
        </w:rPr>
        <w:t>6</w:t>
      </w:r>
      <w:r w:rsidRPr="006537E1">
        <w:rPr>
          <w:sz w:val="24"/>
          <w:szCs w:val="24"/>
        </w:rPr>
        <w:t xml:space="preserve"> academic year for Title I</w:t>
      </w:r>
      <w:r w:rsidR="00E540BF" w:rsidRPr="006537E1">
        <w:rPr>
          <w:sz w:val="24"/>
          <w:szCs w:val="24"/>
        </w:rPr>
        <w:t>I</w:t>
      </w:r>
      <w:r w:rsidRPr="006537E1">
        <w:rPr>
          <w:sz w:val="24"/>
          <w:szCs w:val="24"/>
        </w:rPr>
        <w:t xml:space="preserve">, Part A, </w:t>
      </w:r>
      <w:proofErr w:type="gramStart"/>
      <w:r w:rsidR="00E540BF" w:rsidRPr="006537E1">
        <w:rPr>
          <w:sz w:val="24"/>
          <w:szCs w:val="24"/>
        </w:rPr>
        <w:t>Improving</w:t>
      </w:r>
      <w:proofErr w:type="gramEnd"/>
      <w:r w:rsidR="00E540BF" w:rsidRPr="006537E1">
        <w:rPr>
          <w:sz w:val="24"/>
          <w:szCs w:val="24"/>
        </w:rPr>
        <w:t xml:space="preserve"> Teacher Quality</w:t>
      </w:r>
      <w:r w:rsidRPr="006537E1">
        <w:rPr>
          <w:sz w:val="24"/>
          <w:szCs w:val="24"/>
        </w:rPr>
        <w:t xml:space="preserve">. </w:t>
      </w:r>
      <w:r w:rsidR="00582A2C" w:rsidRPr="006537E1">
        <w:rPr>
          <w:sz w:val="24"/>
          <w:szCs w:val="24"/>
        </w:rPr>
        <w:t xml:space="preserve">The </w:t>
      </w:r>
      <w:r w:rsidR="00582A2C" w:rsidRPr="006537E1">
        <w:rPr>
          <w:i/>
          <w:sz w:val="24"/>
          <w:szCs w:val="24"/>
        </w:rPr>
        <w:t>Elementary and Secondary Education Act of 1965</w:t>
      </w:r>
      <w:r w:rsidR="00256787" w:rsidRPr="006537E1">
        <w:rPr>
          <w:sz w:val="24"/>
          <w:szCs w:val="24"/>
        </w:rPr>
        <w:t xml:space="preserve"> (ESEA)</w:t>
      </w:r>
      <w:r w:rsidR="00582A2C" w:rsidRPr="006537E1">
        <w:rPr>
          <w:sz w:val="24"/>
          <w:szCs w:val="24"/>
        </w:rPr>
        <w:t xml:space="preserve">, as amended by the </w:t>
      </w:r>
      <w:r w:rsidR="00582A2C" w:rsidRPr="006537E1">
        <w:rPr>
          <w:i/>
          <w:iCs/>
          <w:sz w:val="24"/>
          <w:szCs w:val="24"/>
        </w:rPr>
        <w:t xml:space="preserve">No Child Left </w:t>
      </w:r>
      <w:proofErr w:type="gramStart"/>
      <w:r w:rsidR="00582A2C" w:rsidRPr="006537E1">
        <w:rPr>
          <w:i/>
          <w:iCs/>
          <w:sz w:val="24"/>
          <w:szCs w:val="24"/>
        </w:rPr>
        <w:t>Behind</w:t>
      </w:r>
      <w:proofErr w:type="gramEnd"/>
      <w:r w:rsidR="00582A2C" w:rsidRPr="006537E1">
        <w:rPr>
          <w:sz w:val="24"/>
          <w:szCs w:val="24"/>
        </w:rPr>
        <w:t xml:space="preserve"> </w:t>
      </w:r>
      <w:r w:rsidR="00582A2C" w:rsidRPr="006537E1">
        <w:rPr>
          <w:i/>
          <w:iCs/>
          <w:sz w:val="24"/>
          <w:szCs w:val="24"/>
        </w:rPr>
        <w:t>Act of 2001</w:t>
      </w:r>
      <w:r w:rsidR="00582A2C" w:rsidRPr="006537E1">
        <w:rPr>
          <w:sz w:val="24"/>
          <w:szCs w:val="24"/>
        </w:rPr>
        <w:t xml:space="preserve"> (NCLB), requires states to monitor school divisions for compliance in certain program areas.  As a result of this requirement, school divisions are monitored </w:t>
      </w:r>
      <w:r w:rsidR="00CA4310" w:rsidRPr="006537E1">
        <w:rPr>
          <w:sz w:val="24"/>
          <w:szCs w:val="24"/>
        </w:rPr>
        <w:t xml:space="preserve">for Title II, Part A, </w:t>
      </w:r>
      <w:r w:rsidR="00582A2C" w:rsidRPr="006537E1">
        <w:rPr>
          <w:sz w:val="24"/>
          <w:szCs w:val="24"/>
        </w:rPr>
        <w:t xml:space="preserve">on a </w:t>
      </w:r>
      <w:r w:rsidR="002B58BB" w:rsidRPr="006537E1">
        <w:rPr>
          <w:sz w:val="24"/>
          <w:szCs w:val="24"/>
        </w:rPr>
        <w:t>five-year cycle</w:t>
      </w:r>
      <w:r w:rsidR="005F172F" w:rsidRPr="006537E1">
        <w:rPr>
          <w:sz w:val="24"/>
          <w:szCs w:val="24"/>
        </w:rPr>
        <w:t xml:space="preserve"> </w:t>
      </w:r>
      <w:r w:rsidR="00582A2C" w:rsidRPr="006537E1">
        <w:rPr>
          <w:sz w:val="24"/>
          <w:szCs w:val="24"/>
        </w:rPr>
        <w:t xml:space="preserve">in Virginia. </w:t>
      </w:r>
      <w:r w:rsidR="00DB011E" w:rsidRPr="006537E1">
        <w:rPr>
          <w:sz w:val="24"/>
          <w:szCs w:val="24"/>
        </w:rPr>
        <w:t>School divisions scheduled to receive Title II, Part A, monitoring in winter or spring of 201</w:t>
      </w:r>
      <w:r w:rsidR="004609F0" w:rsidRPr="006537E1">
        <w:rPr>
          <w:sz w:val="24"/>
          <w:szCs w:val="24"/>
        </w:rPr>
        <w:t>6</w:t>
      </w:r>
      <w:r w:rsidR="00DB011E" w:rsidRPr="006537E1">
        <w:rPr>
          <w:sz w:val="24"/>
          <w:szCs w:val="24"/>
        </w:rPr>
        <w:t xml:space="preserve"> are listed in Attachment A</w:t>
      </w:r>
      <w:r w:rsidR="0021063C" w:rsidRPr="006537E1">
        <w:rPr>
          <w:sz w:val="24"/>
          <w:szCs w:val="24"/>
        </w:rPr>
        <w:t>.</w:t>
      </w:r>
    </w:p>
    <w:p w:rsidR="00582A2C" w:rsidRPr="006537E1" w:rsidRDefault="00582A2C" w:rsidP="00FF3D52">
      <w:pPr>
        <w:rPr>
          <w:sz w:val="24"/>
          <w:szCs w:val="24"/>
        </w:rPr>
      </w:pPr>
    </w:p>
    <w:p w:rsidR="0054622E" w:rsidRPr="006537E1" w:rsidRDefault="00FF3D52" w:rsidP="0054622E">
      <w:pPr>
        <w:pStyle w:val="ListParagraph"/>
        <w:shd w:val="clear" w:color="auto" w:fill="FFFFFF"/>
        <w:spacing w:after="0" w:line="240" w:lineRule="auto"/>
        <w:ind w:left="0" w:right="240"/>
        <w:rPr>
          <w:rFonts w:ascii="Times New Roman" w:hAnsi="Times New Roman"/>
          <w:sz w:val="24"/>
          <w:szCs w:val="24"/>
        </w:rPr>
      </w:pPr>
      <w:r w:rsidRPr="006537E1">
        <w:rPr>
          <w:rFonts w:ascii="Times New Roman" w:hAnsi="Times New Roman"/>
          <w:sz w:val="24"/>
          <w:szCs w:val="24"/>
        </w:rPr>
        <w:t xml:space="preserve">In preparation for the monitoring, the Office of Program Administration and Accountability will host </w:t>
      </w:r>
      <w:r w:rsidR="004609F0" w:rsidRPr="006537E1">
        <w:rPr>
          <w:rFonts w:ascii="Times New Roman" w:hAnsi="Times New Roman"/>
          <w:sz w:val="24"/>
          <w:szCs w:val="24"/>
        </w:rPr>
        <w:t>an</w:t>
      </w:r>
      <w:r w:rsidRPr="006537E1">
        <w:rPr>
          <w:rFonts w:ascii="Times New Roman" w:hAnsi="Times New Roman"/>
          <w:sz w:val="24"/>
          <w:szCs w:val="24"/>
        </w:rPr>
        <w:t xml:space="preserve"> informational session via </w:t>
      </w:r>
      <w:r w:rsidR="004609F0" w:rsidRPr="006537E1">
        <w:rPr>
          <w:rFonts w:ascii="Times New Roman" w:hAnsi="Times New Roman"/>
          <w:sz w:val="24"/>
          <w:szCs w:val="24"/>
        </w:rPr>
        <w:t>webinar</w:t>
      </w:r>
      <w:r w:rsidRPr="006537E1">
        <w:rPr>
          <w:rFonts w:ascii="Times New Roman" w:hAnsi="Times New Roman"/>
          <w:sz w:val="24"/>
          <w:szCs w:val="24"/>
        </w:rPr>
        <w:t xml:space="preserve"> on </w:t>
      </w:r>
      <w:r w:rsidR="004609F0" w:rsidRPr="006537E1">
        <w:rPr>
          <w:rFonts w:ascii="Times New Roman" w:hAnsi="Times New Roman"/>
          <w:b/>
          <w:sz w:val="24"/>
          <w:szCs w:val="24"/>
        </w:rPr>
        <w:t>Tue</w:t>
      </w:r>
      <w:r w:rsidR="00C171E6" w:rsidRPr="006537E1">
        <w:rPr>
          <w:rFonts w:ascii="Times New Roman" w:hAnsi="Times New Roman"/>
          <w:b/>
          <w:sz w:val="24"/>
          <w:szCs w:val="24"/>
        </w:rPr>
        <w:t>sday</w:t>
      </w:r>
      <w:r w:rsidRPr="006537E1">
        <w:rPr>
          <w:rFonts w:ascii="Times New Roman" w:hAnsi="Times New Roman"/>
          <w:b/>
          <w:sz w:val="24"/>
          <w:szCs w:val="24"/>
        </w:rPr>
        <w:t>,</w:t>
      </w:r>
      <w:r w:rsidRPr="006537E1">
        <w:rPr>
          <w:rFonts w:ascii="Times New Roman" w:hAnsi="Times New Roman"/>
          <w:sz w:val="24"/>
          <w:szCs w:val="24"/>
        </w:rPr>
        <w:t xml:space="preserve"> </w:t>
      </w:r>
      <w:r w:rsidR="004609F0" w:rsidRPr="006537E1">
        <w:rPr>
          <w:rFonts w:ascii="Times New Roman" w:hAnsi="Times New Roman"/>
          <w:b/>
          <w:sz w:val="24"/>
          <w:szCs w:val="24"/>
        </w:rPr>
        <w:t>January</w:t>
      </w:r>
      <w:r w:rsidR="00C171E6" w:rsidRPr="006537E1">
        <w:rPr>
          <w:rFonts w:ascii="Times New Roman" w:hAnsi="Times New Roman"/>
          <w:b/>
          <w:sz w:val="24"/>
          <w:szCs w:val="24"/>
        </w:rPr>
        <w:t xml:space="preserve"> </w:t>
      </w:r>
      <w:r w:rsidR="004609F0" w:rsidRPr="006537E1">
        <w:rPr>
          <w:rFonts w:ascii="Times New Roman" w:hAnsi="Times New Roman"/>
          <w:b/>
          <w:sz w:val="24"/>
          <w:szCs w:val="24"/>
        </w:rPr>
        <w:t>5</w:t>
      </w:r>
      <w:r w:rsidRPr="006537E1">
        <w:rPr>
          <w:rFonts w:ascii="Times New Roman" w:hAnsi="Times New Roman"/>
          <w:b/>
          <w:sz w:val="24"/>
          <w:szCs w:val="24"/>
        </w:rPr>
        <w:t>, 201</w:t>
      </w:r>
      <w:r w:rsidR="005D5B4F">
        <w:rPr>
          <w:rFonts w:ascii="Times New Roman" w:hAnsi="Times New Roman"/>
          <w:b/>
          <w:sz w:val="24"/>
          <w:szCs w:val="24"/>
        </w:rPr>
        <w:t>6</w:t>
      </w:r>
      <w:r w:rsidR="0079397B" w:rsidRPr="006537E1">
        <w:rPr>
          <w:rFonts w:ascii="Times New Roman" w:hAnsi="Times New Roman"/>
          <w:sz w:val="24"/>
          <w:szCs w:val="24"/>
        </w:rPr>
        <w:t xml:space="preserve">. </w:t>
      </w:r>
      <w:r w:rsidRPr="006537E1">
        <w:rPr>
          <w:rFonts w:ascii="Times New Roman" w:hAnsi="Times New Roman"/>
          <w:sz w:val="24"/>
          <w:szCs w:val="24"/>
        </w:rPr>
        <w:t xml:space="preserve"> The purpose of the </w:t>
      </w:r>
      <w:r w:rsidR="004609F0" w:rsidRPr="006537E1">
        <w:rPr>
          <w:rFonts w:ascii="Times New Roman" w:hAnsi="Times New Roman"/>
          <w:sz w:val="24"/>
          <w:szCs w:val="24"/>
        </w:rPr>
        <w:t>webinar</w:t>
      </w:r>
      <w:r w:rsidRPr="006537E1">
        <w:rPr>
          <w:rFonts w:ascii="Times New Roman" w:hAnsi="Times New Roman"/>
          <w:sz w:val="24"/>
          <w:szCs w:val="24"/>
        </w:rPr>
        <w:t xml:space="preserve"> is to familiarize school divisions with </w:t>
      </w:r>
      <w:r w:rsidR="00E540BF" w:rsidRPr="006537E1">
        <w:rPr>
          <w:rFonts w:ascii="Times New Roman" w:hAnsi="Times New Roman"/>
          <w:sz w:val="24"/>
          <w:szCs w:val="24"/>
        </w:rPr>
        <w:t xml:space="preserve">the process used for the monitoring and to discuss </w:t>
      </w:r>
      <w:r w:rsidRPr="006537E1">
        <w:rPr>
          <w:rFonts w:ascii="Times New Roman" w:hAnsi="Times New Roman"/>
          <w:sz w:val="24"/>
          <w:szCs w:val="24"/>
        </w:rPr>
        <w:t xml:space="preserve">the federal program monitoring </w:t>
      </w:r>
      <w:r w:rsidR="00DB011E" w:rsidRPr="006537E1">
        <w:rPr>
          <w:rFonts w:ascii="Times New Roman" w:hAnsi="Times New Roman"/>
          <w:sz w:val="24"/>
          <w:szCs w:val="24"/>
        </w:rPr>
        <w:t>protocol</w:t>
      </w:r>
      <w:r w:rsidRPr="006537E1">
        <w:rPr>
          <w:rFonts w:ascii="Times New Roman" w:hAnsi="Times New Roman"/>
          <w:sz w:val="24"/>
          <w:szCs w:val="24"/>
        </w:rPr>
        <w:t xml:space="preserve"> that </w:t>
      </w:r>
      <w:r w:rsidR="0079397B" w:rsidRPr="006537E1">
        <w:rPr>
          <w:rFonts w:ascii="Times New Roman" w:hAnsi="Times New Roman"/>
          <w:sz w:val="24"/>
          <w:szCs w:val="24"/>
        </w:rPr>
        <w:t>will be used</w:t>
      </w:r>
      <w:r w:rsidRPr="006537E1">
        <w:rPr>
          <w:rFonts w:ascii="Times New Roman" w:hAnsi="Times New Roman"/>
          <w:sz w:val="24"/>
          <w:szCs w:val="24"/>
        </w:rPr>
        <w:t xml:space="preserve">. </w:t>
      </w:r>
      <w:r w:rsidR="001A7A08" w:rsidRPr="006537E1">
        <w:rPr>
          <w:rFonts w:ascii="Times New Roman" w:hAnsi="Times New Roman"/>
          <w:sz w:val="24"/>
          <w:szCs w:val="24"/>
        </w:rPr>
        <w:t xml:space="preserve">The monitoring protocol can be found at: </w:t>
      </w:r>
      <w:hyperlink r:id="rId8" w:history="1">
        <w:r w:rsidR="00541697" w:rsidRPr="006537E1">
          <w:rPr>
            <w:rStyle w:val="Hyperlink"/>
            <w:rFonts w:ascii="Times New Roman" w:hAnsi="Times New Roman"/>
            <w:sz w:val="24"/>
            <w:szCs w:val="24"/>
          </w:rPr>
          <w:t>http://www.doe.virginia.gov/federal_programs/esea/title2/part_a/forms/title2_parta_monitoring_protocol.docx</w:t>
        </w:r>
      </w:hyperlink>
      <w:r w:rsidR="00541697" w:rsidRPr="006537E1">
        <w:rPr>
          <w:rFonts w:ascii="Times New Roman" w:hAnsi="Times New Roman"/>
          <w:color w:val="1F497D"/>
          <w:sz w:val="24"/>
          <w:szCs w:val="24"/>
        </w:rPr>
        <w:t>.</w:t>
      </w:r>
    </w:p>
    <w:p w:rsidR="0054622E" w:rsidRPr="006537E1" w:rsidRDefault="0054622E" w:rsidP="0054622E">
      <w:pPr>
        <w:ind w:right="-180"/>
        <w:rPr>
          <w:sz w:val="24"/>
          <w:szCs w:val="24"/>
        </w:rPr>
      </w:pPr>
    </w:p>
    <w:p w:rsidR="006537E1" w:rsidRPr="006537E1" w:rsidRDefault="006537E1" w:rsidP="006537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j</w:t>
      </w:r>
      <w:r w:rsidRPr="006537E1">
        <w:rPr>
          <w:b/>
          <w:bCs/>
          <w:sz w:val="24"/>
          <w:szCs w:val="24"/>
        </w:rPr>
        <w:t xml:space="preserve">oin the web meeting: </w:t>
      </w:r>
    </w:p>
    <w:p w:rsidR="006537E1" w:rsidRPr="006537E1" w:rsidRDefault="006537E1" w:rsidP="006537E1">
      <w:pPr>
        <w:pStyle w:val="ListParagraph"/>
        <w:numPr>
          <w:ilvl w:val="0"/>
          <w:numId w:val="7"/>
        </w:numPr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6537E1">
        <w:rPr>
          <w:rFonts w:ascii="Times New Roman" w:hAnsi="Times New Roman"/>
          <w:sz w:val="24"/>
          <w:szCs w:val="24"/>
        </w:rPr>
        <w:t xml:space="preserve"> At the scheduled time, click on the following link: </w:t>
      </w:r>
      <w:hyperlink r:id="rId9" w:history="1">
        <w:r w:rsidRPr="006537E1">
          <w:rPr>
            <w:rStyle w:val="Hyperlink"/>
            <w:rFonts w:ascii="Times New Roman" w:hAnsi="Times New Roman"/>
            <w:sz w:val="24"/>
            <w:szCs w:val="24"/>
          </w:rPr>
          <w:t>https://connect20.uc.att.com/vait/meet/?ExEventID=87420279</w:t>
        </w:r>
      </w:hyperlink>
      <w:r w:rsidRPr="006537E1">
        <w:rPr>
          <w:rFonts w:ascii="Times New Roman" w:hAnsi="Times New Roman"/>
          <w:sz w:val="24"/>
          <w:szCs w:val="24"/>
        </w:rPr>
        <w:t xml:space="preserve">. </w:t>
      </w:r>
    </w:p>
    <w:p w:rsidR="006537E1" w:rsidRPr="006537E1" w:rsidRDefault="006537E1" w:rsidP="006537E1">
      <w:pPr>
        <w:pStyle w:val="ListParagraph"/>
        <w:numPr>
          <w:ilvl w:val="0"/>
          <w:numId w:val="7"/>
        </w:numPr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6537E1">
        <w:rPr>
          <w:rFonts w:ascii="Times New Roman" w:hAnsi="Times New Roman"/>
          <w:sz w:val="24"/>
          <w:szCs w:val="24"/>
        </w:rPr>
        <w:t>After connecting to the webinar, follow the directions on the screen to join the audio portion of the conference.  You will be prompted to either:</w:t>
      </w:r>
    </w:p>
    <w:p w:rsidR="006537E1" w:rsidRPr="006537E1" w:rsidRDefault="006537E1" w:rsidP="006537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537E1">
        <w:rPr>
          <w:rFonts w:ascii="Times New Roman" w:hAnsi="Times New Roman"/>
          <w:sz w:val="24"/>
          <w:szCs w:val="24"/>
        </w:rPr>
        <w:t>Enter your phone number and allow the webinar system to call you; or  </w:t>
      </w:r>
    </w:p>
    <w:p w:rsidR="006537E1" w:rsidRPr="006537E1" w:rsidRDefault="006537E1" w:rsidP="006537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537E1">
        <w:rPr>
          <w:rFonts w:ascii="Times New Roman" w:hAnsi="Times New Roman"/>
          <w:sz w:val="24"/>
          <w:szCs w:val="24"/>
        </w:rPr>
        <w:t xml:space="preserve">Dial the toll-free number of (888) 808-6929 or the caller-paid number of (213) 787-0529 and enter the Meeting Access Code of 7420279#.  </w:t>
      </w:r>
    </w:p>
    <w:p w:rsidR="006537E1" w:rsidRPr="006537E1" w:rsidRDefault="006537E1" w:rsidP="006537E1">
      <w:pPr>
        <w:pStyle w:val="NormalWeb"/>
      </w:pPr>
      <w:r w:rsidRPr="006537E1">
        <w:t>To ensure your electronic devices are prepared to access the webinar</w:t>
      </w:r>
      <w:r>
        <w:t>,</w:t>
      </w:r>
      <w:r w:rsidRPr="006537E1">
        <w:t xml:space="preserve"> please visit the following link: </w:t>
      </w:r>
      <w:hyperlink r:id="rId10" w:history="1">
        <w:r w:rsidRPr="006537E1">
          <w:rPr>
            <w:rStyle w:val="Hyperlink"/>
          </w:rPr>
          <w:t>https://connect20.uc.att.com/vait/Prepare/</w:t>
        </w:r>
      </w:hyperlink>
      <w:r w:rsidRPr="006537E1">
        <w:t xml:space="preserve">.  You may also view supported Operating Systems and devices at the following link: </w:t>
      </w:r>
      <w:hyperlink r:id="rId11" w:history="1">
        <w:r w:rsidRPr="006537E1">
          <w:rPr>
            <w:rStyle w:val="Hyperlink"/>
          </w:rPr>
          <w:t>http://www.uc.att.com/support/SupportedDevices.html</w:t>
        </w:r>
      </w:hyperlink>
      <w:r w:rsidRPr="006537E1">
        <w:t>. </w:t>
      </w:r>
    </w:p>
    <w:p w:rsidR="00256787" w:rsidRPr="006537E1" w:rsidRDefault="00D5713C" w:rsidP="006537E1">
      <w:pPr>
        <w:pStyle w:val="NormalWeb"/>
        <w:rPr>
          <w:color w:val="1F497D"/>
        </w:rPr>
      </w:pPr>
      <w:r w:rsidRPr="006537E1">
        <w:t xml:space="preserve">Should you have trouble connecting to the </w:t>
      </w:r>
      <w:r w:rsidR="004609F0" w:rsidRPr="006537E1">
        <w:t>webinar</w:t>
      </w:r>
      <w:r w:rsidRPr="006537E1">
        <w:t xml:space="preserve">, contact Gloria </w:t>
      </w:r>
      <w:proofErr w:type="spellStart"/>
      <w:r w:rsidRPr="006537E1">
        <w:t>Torr</w:t>
      </w:r>
      <w:r w:rsidR="002E477C">
        <w:t>é</w:t>
      </w:r>
      <w:r w:rsidRPr="006537E1">
        <w:t>ns</w:t>
      </w:r>
      <w:proofErr w:type="spellEnd"/>
      <w:r w:rsidRPr="006537E1">
        <w:t>-Billings,</w:t>
      </w:r>
      <w:r w:rsidR="00D915FE" w:rsidRPr="006537E1">
        <w:t xml:space="preserve"> </w:t>
      </w:r>
      <w:r w:rsidRPr="006537E1">
        <w:t>administrative assistant, at (804) 371-0770 or</w:t>
      </w:r>
      <w:r w:rsidRPr="006537E1">
        <w:rPr>
          <w:color w:val="1F497D"/>
        </w:rPr>
        <w:t xml:space="preserve"> </w:t>
      </w:r>
      <w:hyperlink r:id="rId12" w:history="1">
        <w:r w:rsidR="0035151F" w:rsidRPr="006537E1">
          <w:rPr>
            <w:rStyle w:val="Hyperlink"/>
          </w:rPr>
          <w:t>Gloria.Torrens-Billings@doe.virginia.gov</w:t>
        </w:r>
      </w:hyperlink>
      <w:r w:rsidRPr="006537E1">
        <w:rPr>
          <w:color w:val="1F497D"/>
        </w:rPr>
        <w:t xml:space="preserve">. </w:t>
      </w:r>
    </w:p>
    <w:p w:rsidR="00FF3D52" w:rsidRPr="006537E1" w:rsidRDefault="00FF3D52" w:rsidP="00582A2C">
      <w:pPr>
        <w:ind w:right="-180"/>
        <w:rPr>
          <w:sz w:val="24"/>
          <w:szCs w:val="24"/>
        </w:rPr>
      </w:pPr>
      <w:r w:rsidRPr="006537E1">
        <w:rPr>
          <w:sz w:val="24"/>
          <w:szCs w:val="24"/>
        </w:rPr>
        <w:t xml:space="preserve">If you have </w:t>
      </w:r>
      <w:r w:rsidR="009021C0" w:rsidRPr="006537E1">
        <w:rPr>
          <w:sz w:val="24"/>
          <w:szCs w:val="24"/>
        </w:rPr>
        <w:t xml:space="preserve">other </w:t>
      </w:r>
      <w:r w:rsidRPr="006537E1">
        <w:rPr>
          <w:sz w:val="24"/>
          <w:szCs w:val="24"/>
        </w:rPr>
        <w:t xml:space="preserve">questions, please contact </w:t>
      </w:r>
      <w:r w:rsidR="00137AFD" w:rsidRPr="006537E1">
        <w:rPr>
          <w:sz w:val="24"/>
          <w:szCs w:val="24"/>
        </w:rPr>
        <w:t>Ca</w:t>
      </w:r>
      <w:r w:rsidR="00367E0C" w:rsidRPr="006537E1">
        <w:rPr>
          <w:sz w:val="24"/>
          <w:szCs w:val="24"/>
        </w:rPr>
        <w:t xml:space="preserve">rol Sylvester, Title II, </w:t>
      </w:r>
      <w:proofErr w:type="gramStart"/>
      <w:r w:rsidR="00367E0C" w:rsidRPr="006537E1">
        <w:rPr>
          <w:sz w:val="24"/>
          <w:szCs w:val="24"/>
        </w:rPr>
        <w:t>Part A</w:t>
      </w:r>
      <w:r w:rsidR="009171B1" w:rsidRPr="006537E1">
        <w:rPr>
          <w:sz w:val="24"/>
          <w:szCs w:val="24"/>
        </w:rPr>
        <w:t>,</w:t>
      </w:r>
      <w:r w:rsidR="00137AFD" w:rsidRPr="006537E1">
        <w:rPr>
          <w:sz w:val="24"/>
          <w:szCs w:val="24"/>
        </w:rPr>
        <w:t xml:space="preserve"> </w:t>
      </w:r>
      <w:r w:rsidR="005D5B4F">
        <w:rPr>
          <w:sz w:val="24"/>
          <w:szCs w:val="24"/>
        </w:rPr>
        <w:t xml:space="preserve">education </w:t>
      </w:r>
      <w:r w:rsidR="004609F0" w:rsidRPr="006537E1">
        <w:rPr>
          <w:sz w:val="24"/>
          <w:szCs w:val="24"/>
        </w:rPr>
        <w:t>coordinator</w:t>
      </w:r>
      <w:r w:rsidR="00137AFD" w:rsidRPr="006537E1">
        <w:rPr>
          <w:sz w:val="24"/>
          <w:szCs w:val="24"/>
        </w:rPr>
        <w:t xml:space="preserve">, at </w:t>
      </w:r>
      <w:hyperlink r:id="rId13" w:history="1">
        <w:r w:rsidR="00137AFD" w:rsidRPr="006537E1">
          <w:rPr>
            <w:rStyle w:val="Hyperlink"/>
            <w:sz w:val="24"/>
            <w:szCs w:val="24"/>
          </w:rPr>
          <w:t>Carol.Sylvester@doe.virginia.gov</w:t>
        </w:r>
      </w:hyperlink>
      <w:r w:rsidR="00137AFD" w:rsidRPr="006537E1">
        <w:rPr>
          <w:sz w:val="24"/>
          <w:szCs w:val="24"/>
        </w:rPr>
        <w:t xml:space="preserve"> or (804) 371-0908</w:t>
      </w:r>
      <w:r w:rsidRPr="006537E1">
        <w:rPr>
          <w:sz w:val="24"/>
          <w:szCs w:val="24"/>
        </w:rPr>
        <w:t>,</w:t>
      </w:r>
      <w:r w:rsidR="00137AFD" w:rsidRPr="006537E1">
        <w:rPr>
          <w:sz w:val="24"/>
          <w:szCs w:val="24"/>
        </w:rPr>
        <w:t xml:space="preserve"> or Tiffany Frierson,</w:t>
      </w:r>
      <w:r w:rsidR="009171B1" w:rsidRPr="006537E1">
        <w:rPr>
          <w:sz w:val="24"/>
          <w:szCs w:val="24"/>
        </w:rPr>
        <w:t xml:space="preserve"> education s</w:t>
      </w:r>
      <w:r w:rsidRPr="006537E1">
        <w:rPr>
          <w:sz w:val="24"/>
          <w:szCs w:val="24"/>
        </w:rPr>
        <w:t xml:space="preserve">pecialist, at </w:t>
      </w:r>
      <w:hyperlink r:id="rId14" w:history="1">
        <w:r w:rsidR="00137AFD" w:rsidRPr="006537E1">
          <w:rPr>
            <w:rStyle w:val="Hyperlink"/>
            <w:sz w:val="24"/>
            <w:szCs w:val="24"/>
          </w:rPr>
          <w:t>Tiffany.Frierson@doe.virginia.gov</w:t>
        </w:r>
      </w:hyperlink>
      <w:proofErr w:type="gramEnd"/>
      <w:r w:rsidR="00582A2C" w:rsidRPr="006537E1">
        <w:rPr>
          <w:sz w:val="24"/>
          <w:szCs w:val="24"/>
        </w:rPr>
        <w:t xml:space="preserve"> or (804) </w:t>
      </w:r>
      <w:r w:rsidR="006A2CAB" w:rsidRPr="006537E1">
        <w:rPr>
          <w:sz w:val="24"/>
          <w:szCs w:val="24"/>
        </w:rPr>
        <w:t>371</w:t>
      </w:r>
      <w:r w:rsidR="00582A2C" w:rsidRPr="006537E1">
        <w:rPr>
          <w:sz w:val="24"/>
          <w:szCs w:val="24"/>
        </w:rPr>
        <w:t>-</w:t>
      </w:r>
      <w:r w:rsidR="006A2CAB" w:rsidRPr="006537E1">
        <w:rPr>
          <w:sz w:val="24"/>
          <w:szCs w:val="24"/>
        </w:rPr>
        <w:t>2682</w:t>
      </w:r>
      <w:r w:rsidR="00137AFD" w:rsidRPr="006537E1">
        <w:rPr>
          <w:sz w:val="24"/>
          <w:szCs w:val="24"/>
        </w:rPr>
        <w:t>.</w:t>
      </w:r>
    </w:p>
    <w:p w:rsidR="00582A2C" w:rsidRPr="006537E1" w:rsidRDefault="00582A2C" w:rsidP="00582A2C">
      <w:pPr>
        <w:ind w:right="-180"/>
        <w:rPr>
          <w:sz w:val="24"/>
          <w:szCs w:val="24"/>
        </w:rPr>
      </w:pPr>
    </w:p>
    <w:p w:rsidR="00FF3D52" w:rsidRPr="006537E1" w:rsidRDefault="00137AFD" w:rsidP="00FF3D52">
      <w:pPr>
        <w:rPr>
          <w:sz w:val="24"/>
          <w:szCs w:val="24"/>
          <w:u w:val="single"/>
        </w:rPr>
      </w:pPr>
      <w:r w:rsidRPr="006537E1">
        <w:rPr>
          <w:sz w:val="24"/>
          <w:szCs w:val="24"/>
        </w:rPr>
        <w:t>SS</w:t>
      </w:r>
      <w:r w:rsidR="00FF3D52" w:rsidRPr="006537E1">
        <w:rPr>
          <w:sz w:val="24"/>
          <w:szCs w:val="24"/>
        </w:rPr>
        <w:t>/VT/</w:t>
      </w:r>
      <w:proofErr w:type="spellStart"/>
      <w:r w:rsidR="009021C0" w:rsidRPr="006537E1">
        <w:rPr>
          <w:sz w:val="24"/>
          <w:szCs w:val="24"/>
        </w:rPr>
        <w:t>cs</w:t>
      </w:r>
      <w:proofErr w:type="spellEnd"/>
    </w:p>
    <w:p w:rsidR="00FF3D52" w:rsidRPr="006537E1" w:rsidRDefault="00FF3D52" w:rsidP="00FF3D52">
      <w:pPr>
        <w:rPr>
          <w:sz w:val="24"/>
          <w:szCs w:val="24"/>
        </w:rPr>
      </w:pPr>
    </w:p>
    <w:p w:rsidR="00FF3D52" w:rsidRPr="006537E1" w:rsidRDefault="00CA34C0" w:rsidP="00FF3D52">
      <w:pPr>
        <w:rPr>
          <w:sz w:val="24"/>
          <w:szCs w:val="24"/>
        </w:rPr>
      </w:pPr>
      <w:r w:rsidRPr="006537E1">
        <w:rPr>
          <w:sz w:val="24"/>
          <w:szCs w:val="24"/>
        </w:rPr>
        <w:t>Attachment</w:t>
      </w:r>
      <w:r w:rsidR="00D915FE" w:rsidRPr="006537E1">
        <w:rPr>
          <w:sz w:val="24"/>
          <w:szCs w:val="24"/>
        </w:rPr>
        <w:t>:</w:t>
      </w:r>
    </w:p>
    <w:p w:rsidR="00D915FE" w:rsidRPr="006537E1" w:rsidRDefault="00D915FE" w:rsidP="00FF3D52">
      <w:pPr>
        <w:rPr>
          <w:sz w:val="24"/>
          <w:szCs w:val="24"/>
        </w:rPr>
      </w:pPr>
    </w:p>
    <w:p w:rsidR="00145B96" w:rsidRPr="006537E1" w:rsidRDefault="00D915FE" w:rsidP="00D915FE">
      <w:pPr>
        <w:numPr>
          <w:ilvl w:val="0"/>
          <w:numId w:val="5"/>
        </w:numPr>
        <w:ind w:right="-180"/>
        <w:rPr>
          <w:color w:val="0000FF"/>
          <w:sz w:val="24"/>
          <w:szCs w:val="24"/>
          <w:u w:val="single"/>
        </w:rPr>
      </w:pPr>
      <w:r w:rsidRPr="006537E1">
        <w:rPr>
          <w:sz w:val="24"/>
          <w:szCs w:val="24"/>
        </w:rPr>
        <w:t xml:space="preserve"> </w:t>
      </w:r>
      <w:r w:rsidR="00FF3D52" w:rsidRPr="006537E1">
        <w:rPr>
          <w:sz w:val="24"/>
          <w:szCs w:val="24"/>
        </w:rPr>
        <w:t>201</w:t>
      </w:r>
      <w:r w:rsidR="004609F0" w:rsidRPr="006537E1">
        <w:rPr>
          <w:sz w:val="24"/>
          <w:szCs w:val="24"/>
        </w:rPr>
        <w:t>5</w:t>
      </w:r>
      <w:r w:rsidR="00FF3D52" w:rsidRPr="006537E1">
        <w:rPr>
          <w:sz w:val="24"/>
          <w:szCs w:val="24"/>
        </w:rPr>
        <w:t>-201</w:t>
      </w:r>
      <w:r w:rsidR="004609F0" w:rsidRPr="006537E1">
        <w:rPr>
          <w:sz w:val="24"/>
          <w:szCs w:val="24"/>
        </w:rPr>
        <w:t>6</w:t>
      </w:r>
      <w:r w:rsidR="00FF3D52" w:rsidRPr="006537E1">
        <w:rPr>
          <w:sz w:val="24"/>
          <w:szCs w:val="24"/>
        </w:rPr>
        <w:t xml:space="preserve"> Federal Program Monitoring Schedule (PDF)</w:t>
      </w:r>
    </w:p>
    <w:sectPr w:rsidR="00145B96" w:rsidRPr="006537E1" w:rsidSect="002E477C">
      <w:pgSz w:w="12240" w:h="15840"/>
      <w:pgMar w:top="1152" w:right="1152" w:bottom="1008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31" w:rsidRDefault="003F5D31" w:rsidP="002F746A">
      <w:r>
        <w:separator/>
      </w:r>
    </w:p>
  </w:endnote>
  <w:endnote w:type="continuationSeparator" w:id="0">
    <w:p w:rsidR="003F5D31" w:rsidRDefault="003F5D31" w:rsidP="002F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31" w:rsidRDefault="003F5D31" w:rsidP="002F746A">
      <w:r>
        <w:separator/>
      </w:r>
    </w:p>
  </w:footnote>
  <w:footnote w:type="continuationSeparator" w:id="0">
    <w:p w:rsidR="003F5D31" w:rsidRDefault="003F5D31" w:rsidP="002F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5AB"/>
    <w:multiLevelType w:val="singleLevel"/>
    <w:tmpl w:val="412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EE57E4"/>
    <w:multiLevelType w:val="hybridMultilevel"/>
    <w:tmpl w:val="4134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962"/>
    <w:multiLevelType w:val="hybridMultilevel"/>
    <w:tmpl w:val="8772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10717CD"/>
    <w:multiLevelType w:val="hybridMultilevel"/>
    <w:tmpl w:val="EF705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A7676"/>
    <w:multiLevelType w:val="hybridMultilevel"/>
    <w:tmpl w:val="796E0D82"/>
    <w:lvl w:ilvl="0" w:tplc="9B882BE4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001EA"/>
    <w:multiLevelType w:val="multilevel"/>
    <w:tmpl w:val="78E207A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740E029A"/>
    <w:multiLevelType w:val="hybridMultilevel"/>
    <w:tmpl w:val="87728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0A"/>
    <w:rsid w:val="0000550A"/>
    <w:rsid w:val="000560A6"/>
    <w:rsid w:val="00060A34"/>
    <w:rsid w:val="00075CAC"/>
    <w:rsid w:val="000A201E"/>
    <w:rsid w:val="000C632F"/>
    <w:rsid w:val="00137AFD"/>
    <w:rsid w:val="00145B96"/>
    <w:rsid w:val="00156171"/>
    <w:rsid w:val="00166F84"/>
    <w:rsid w:val="001A6BF9"/>
    <w:rsid w:val="001A7A08"/>
    <w:rsid w:val="001B4C77"/>
    <w:rsid w:val="001D6D51"/>
    <w:rsid w:val="0021063C"/>
    <w:rsid w:val="00215560"/>
    <w:rsid w:val="00256787"/>
    <w:rsid w:val="002A6B4F"/>
    <w:rsid w:val="002B58BB"/>
    <w:rsid w:val="002E477C"/>
    <w:rsid w:val="002F746A"/>
    <w:rsid w:val="00331019"/>
    <w:rsid w:val="0035151F"/>
    <w:rsid w:val="00351C6D"/>
    <w:rsid w:val="003545CB"/>
    <w:rsid w:val="00367E0C"/>
    <w:rsid w:val="00385334"/>
    <w:rsid w:val="00386EDA"/>
    <w:rsid w:val="003C720D"/>
    <w:rsid w:val="003E3DF8"/>
    <w:rsid w:val="003F5D31"/>
    <w:rsid w:val="00400962"/>
    <w:rsid w:val="00401987"/>
    <w:rsid w:val="004223B3"/>
    <w:rsid w:val="00426E76"/>
    <w:rsid w:val="0043732C"/>
    <w:rsid w:val="00443C99"/>
    <w:rsid w:val="004609F0"/>
    <w:rsid w:val="00477CB3"/>
    <w:rsid w:val="0048380B"/>
    <w:rsid w:val="004F44B8"/>
    <w:rsid w:val="0053184C"/>
    <w:rsid w:val="00535779"/>
    <w:rsid w:val="00541697"/>
    <w:rsid w:val="0054622E"/>
    <w:rsid w:val="00563645"/>
    <w:rsid w:val="00582A2C"/>
    <w:rsid w:val="005A6CAF"/>
    <w:rsid w:val="005A7D17"/>
    <w:rsid w:val="005B77E1"/>
    <w:rsid w:val="005D5B4F"/>
    <w:rsid w:val="005E2B60"/>
    <w:rsid w:val="005F172F"/>
    <w:rsid w:val="005F339E"/>
    <w:rsid w:val="006034C6"/>
    <w:rsid w:val="006305B9"/>
    <w:rsid w:val="00644336"/>
    <w:rsid w:val="006537E1"/>
    <w:rsid w:val="00653F01"/>
    <w:rsid w:val="0067128D"/>
    <w:rsid w:val="00674B92"/>
    <w:rsid w:val="00695365"/>
    <w:rsid w:val="006A2CAB"/>
    <w:rsid w:val="006A3CE2"/>
    <w:rsid w:val="006B1C1F"/>
    <w:rsid w:val="00717DE1"/>
    <w:rsid w:val="00725119"/>
    <w:rsid w:val="007346ED"/>
    <w:rsid w:val="00780502"/>
    <w:rsid w:val="00781F4B"/>
    <w:rsid w:val="0078433C"/>
    <w:rsid w:val="0079397B"/>
    <w:rsid w:val="007A73C3"/>
    <w:rsid w:val="007C3052"/>
    <w:rsid w:val="007C6377"/>
    <w:rsid w:val="007D0B7C"/>
    <w:rsid w:val="007D20F4"/>
    <w:rsid w:val="007E3BF9"/>
    <w:rsid w:val="00800012"/>
    <w:rsid w:val="00803617"/>
    <w:rsid w:val="00811C74"/>
    <w:rsid w:val="00823025"/>
    <w:rsid w:val="008234C4"/>
    <w:rsid w:val="00851C49"/>
    <w:rsid w:val="00897E2A"/>
    <w:rsid w:val="008A3AC4"/>
    <w:rsid w:val="008D3813"/>
    <w:rsid w:val="009021C0"/>
    <w:rsid w:val="00904CE4"/>
    <w:rsid w:val="00907A85"/>
    <w:rsid w:val="00915737"/>
    <w:rsid w:val="009171B1"/>
    <w:rsid w:val="00934127"/>
    <w:rsid w:val="009425D4"/>
    <w:rsid w:val="00944543"/>
    <w:rsid w:val="00967F38"/>
    <w:rsid w:val="0097621F"/>
    <w:rsid w:val="00977B9E"/>
    <w:rsid w:val="009910B4"/>
    <w:rsid w:val="009A4271"/>
    <w:rsid w:val="009C73A0"/>
    <w:rsid w:val="009C7A3E"/>
    <w:rsid w:val="00A6282C"/>
    <w:rsid w:val="00A726AA"/>
    <w:rsid w:val="00A77F1C"/>
    <w:rsid w:val="00A86738"/>
    <w:rsid w:val="00AA4E2A"/>
    <w:rsid w:val="00AB3B55"/>
    <w:rsid w:val="00AD1EF0"/>
    <w:rsid w:val="00AD23DF"/>
    <w:rsid w:val="00AE31D4"/>
    <w:rsid w:val="00B67467"/>
    <w:rsid w:val="00BA7334"/>
    <w:rsid w:val="00BD7C95"/>
    <w:rsid w:val="00BE54A0"/>
    <w:rsid w:val="00C11A76"/>
    <w:rsid w:val="00C171E6"/>
    <w:rsid w:val="00C2254B"/>
    <w:rsid w:val="00C258EE"/>
    <w:rsid w:val="00C815FB"/>
    <w:rsid w:val="00C82D36"/>
    <w:rsid w:val="00CA34C0"/>
    <w:rsid w:val="00CA4310"/>
    <w:rsid w:val="00CD0D13"/>
    <w:rsid w:val="00CE28F1"/>
    <w:rsid w:val="00CE2937"/>
    <w:rsid w:val="00D23F88"/>
    <w:rsid w:val="00D2676E"/>
    <w:rsid w:val="00D34814"/>
    <w:rsid w:val="00D41E8F"/>
    <w:rsid w:val="00D5713C"/>
    <w:rsid w:val="00D6486B"/>
    <w:rsid w:val="00D74D4E"/>
    <w:rsid w:val="00D915FE"/>
    <w:rsid w:val="00DA5AD3"/>
    <w:rsid w:val="00DB011E"/>
    <w:rsid w:val="00DB7D66"/>
    <w:rsid w:val="00DF6D96"/>
    <w:rsid w:val="00E222D6"/>
    <w:rsid w:val="00E30482"/>
    <w:rsid w:val="00E52400"/>
    <w:rsid w:val="00E540BF"/>
    <w:rsid w:val="00E74EFE"/>
    <w:rsid w:val="00E810E8"/>
    <w:rsid w:val="00E941FF"/>
    <w:rsid w:val="00EC09EF"/>
    <w:rsid w:val="00EC7E55"/>
    <w:rsid w:val="00F11A1F"/>
    <w:rsid w:val="00F245D2"/>
    <w:rsid w:val="00F3177C"/>
    <w:rsid w:val="00F90728"/>
    <w:rsid w:val="00FB44FE"/>
    <w:rsid w:val="00FC00DC"/>
    <w:rsid w:val="00FD2666"/>
    <w:rsid w:val="00FF3D5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77E1"/>
    <w:rPr>
      <w:color w:val="0000FF"/>
      <w:u w:val="single"/>
    </w:rPr>
  </w:style>
  <w:style w:type="character" w:styleId="FollowedHyperlink">
    <w:name w:val="FollowedHyperlink"/>
    <w:basedOn w:val="DefaultParagraphFont"/>
    <w:rsid w:val="00644336"/>
    <w:rPr>
      <w:color w:val="800080"/>
      <w:u w:val="single"/>
    </w:rPr>
  </w:style>
  <w:style w:type="paragraph" w:styleId="Header">
    <w:name w:val="header"/>
    <w:basedOn w:val="Normal"/>
    <w:link w:val="HeaderChar"/>
    <w:rsid w:val="002F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46A"/>
  </w:style>
  <w:style w:type="paragraph" w:styleId="Footer">
    <w:name w:val="footer"/>
    <w:basedOn w:val="Normal"/>
    <w:link w:val="FooterChar"/>
    <w:rsid w:val="002F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746A"/>
  </w:style>
  <w:style w:type="paragraph" w:styleId="ListParagraph">
    <w:name w:val="List Paragraph"/>
    <w:basedOn w:val="Normal"/>
    <w:uiPriority w:val="34"/>
    <w:qFormat/>
    <w:rsid w:val="00E7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713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77E1"/>
    <w:rPr>
      <w:color w:val="0000FF"/>
      <w:u w:val="single"/>
    </w:rPr>
  </w:style>
  <w:style w:type="character" w:styleId="FollowedHyperlink">
    <w:name w:val="FollowedHyperlink"/>
    <w:basedOn w:val="DefaultParagraphFont"/>
    <w:rsid w:val="00644336"/>
    <w:rPr>
      <w:color w:val="800080"/>
      <w:u w:val="single"/>
    </w:rPr>
  </w:style>
  <w:style w:type="paragraph" w:styleId="Header">
    <w:name w:val="header"/>
    <w:basedOn w:val="Normal"/>
    <w:link w:val="HeaderChar"/>
    <w:rsid w:val="002F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46A"/>
  </w:style>
  <w:style w:type="paragraph" w:styleId="Footer">
    <w:name w:val="footer"/>
    <w:basedOn w:val="Normal"/>
    <w:link w:val="FooterChar"/>
    <w:rsid w:val="002F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746A"/>
  </w:style>
  <w:style w:type="paragraph" w:styleId="ListParagraph">
    <w:name w:val="List Paragraph"/>
    <w:basedOn w:val="Normal"/>
    <w:uiPriority w:val="34"/>
    <w:qFormat/>
    <w:rsid w:val="00E7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713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federal_programs/esea/title2/part_a/forms/title2_parta_monitoring_protocol.docx" TargetMode="External"/><Relationship Id="rId13" Type="http://schemas.openxmlformats.org/officeDocument/2006/relationships/hyperlink" Target="mailto:Carol.Sylvester@doe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loria.Torrens-Billings@doe.virgini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.att.com/support/SupportedDevic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nect20.uc.att.com/vait/Prep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20.uc.att.com/vait/meet/?ExEventID=87420279" TargetMode="External"/><Relationship Id="rId14" Type="http://schemas.openxmlformats.org/officeDocument/2006/relationships/hyperlink" Target="mailto:Tiffany.Frier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3174</CharactersWithSpaces>
  <SharedDoc>false</SharedDoc>
  <HLinks>
    <vt:vector size="36" baseType="variant">
      <vt:variant>
        <vt:i4>4718693</vt:i4>
      </vt:variant>
      <vt:variant>
        <vt:i4>15</vt:i4>
      </vt:variant>
      <vt:variant>
        <vt:i4>0</vt:i4>
      </vt:variant>
      <vt:variant>
        <vt:i4>5</vt:i4>
      </vt:variant>
      <vt:variant>
        <vt:lpwstr>mailto:Patience.Scott@doe.virginia.gov</vt:lpwstr>
      </vt:variant>
      <vt:variant>
        <vt:lpwstr/>
      </vt:variant>
      <vt:variant>
        <vt:i4>3080258</vt:i4>
      </vt:variant>
      <vt:variant>
        <vt:i4>12</vt:i4>
      </vt:variant>
      <vt:variant>
        <vt:i4>0</vt:i4>
      </vt:variant>
      <vt:variant>
        <vt:i4>5</vt:i4>
      </vt:variant>
      <vt:variant>
        <vt:lpwstr>mailto:Gloria.Torrens-Billings@doe.virginia.gov</vt:lpwstr>
      </vt:variant>
      <vt:variant>
        <vt:lpwstr/>
      </vt:variant>
      <vt:variant>
        <vt:i4>2556031</vt:i4>
      </vt:variant>
      <vt:variant>
        <vt:i4>9</vt:i4>
      </vt:variant>
      <vt:variant>
        <vt:i4>0</vt:i4>
      </vt:variant>
      <vt:variant>
        <vt:i4>5</vt:i4>
      </vt:variant>
      <vt:variant>
        <vt:lpwstr>http://www.uc.att.com/support/SupportedDevices.html</vt:lpwstr>
      </vt:variant>
      <vt:variant>
        <vt:lpwstr/>
      </vt:variant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https://connect20.uc.att.com/vait/Prepare/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https://connect20.uc.att.com/vait/meet/?ExEventID=83396297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http://www.doe.virginia.gov/federal_programs/esea/federal_monitoring/protocol/five-year_cycle.pdf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Dept. of Education</dc:creator>
  <cp:lastModifiedBy>kpq76621</cp:lastModifiedBy>
  <cp:revision>2</cp:revision>
  <cp:lastPrinted>2015-02-12T13:48:00Z</cp:lastPrinted>
  <dcterms:created xsi:type="dcterms:W3CDTF">2015-12-15T14:14:00Z</dcterms:created>
  <dcterms:modified xsi:type="dcterms:W3CDTF">2015-12-15T14:14:00Z</dcterms:modified>
</cp:coreProperties>
</file>