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8391E" w14:textId="77777777" w:rsidR="00151289" w:rsidRDefault="00151289">
      <w:pPr>
        <w:framePr w:w="1378" w:hSpace="180" w:wrap="around" w:vAnchor="text" w:hAnchor="page" w:x="493" w:y="151"/>
        <w:ind w:left="-720" w:firstLine="720"/>
        <w:rPr>
          <w:rFonts w:ascii="Univers" w:hAnsi="Univers"/>
        </w:rPr>
      </w:pPr>
    </w:p>
    <w:p w14:paraId="0DD8391F" w14:textId="77777777" w:rsidR="00151289" w:rsidRDefault="00151289">
      <w:pPr>
        <w:framePr w:w="1378" w:hSpace="180" w:wrap="around" w:vAnchor="text" w:hAnchor="page" w:x="493" w:y="151"/>
        <w:ind w:left="-720" w:firstLine="720"/>
        <w:rPr>
          <w:rFonts w:ascii="Univers" w:hAnsi="Univers"/>
          <w:b/>
          <w:sz w:val="18"/>
        </w:rPr>
      </w:pPr>
      <w:r>
        <w:rPr>
          <w:rFonts w:ascii="Univers" w:hAnsi="Univers"/>
          <w:b/>
          <w:sz w:val="18"/>
        </w:rPr>
        <w:t>United States</w:t>
      </w:r>
    </w:p>
    <w:p w14:paraId="0DD83920" w14:textId="77777777"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14:paraId="0DD83921" w14:textId="77777777" w:rsidR="00151289" w:rsidRDefault="00151289">
      <w:pPr>
        <w:framePr w:w="1378" w:hSpace="180" w:wrap="around" w:vAnchor="text" w:hAnchor="page" w:x="493" w:y="151"/>
        <w:ind w:left="-720" w:firstLine="720"/>
      </w:pPr>
      <w:r>
        <w:rPr>
          <w:rFonts w:ascii="Univers" w:hAnsi="Univers"/>
          <w:b/>
          <w:sz w:val="18"/>
        </w:rPr>
        <w:t>Agriculture</w:t>
      </w:r>
    </w:p>
    <w:p w14:paraId="0DD83922" w14:textId="77777777" w:rsidR="00151289" w:rsidRDefault="00151289">
      <w:pPr>
        <w:framePr w:w="1378" w:hSpace="180" w:wrap="around" w:vAnchor="text" w:hAnchor="page" w:x="493" w:y="151"/>
        <w:ind w:left="-720" w:firstLine="720"/>
      </w:pPr>
    </w:p>
    <w:p w14:paraId="0DD83923"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14:paraId="0DD83924"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14:paraId="0DD83925"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14:paraId="0DD83926" w14:textId="77777777" w:rsidR="00151289" w:rsidRDefault="00151289">
      <w:pPr>
        <w:framePr w:w="1378" w:hSpace="180" w:wrap="around" w:vAnchor="text" w:hAnchor="page" w:x="493" w:y="151"/>
        <w:ind w:left="-720" w:firstLine="720"/>
        <w:rPr>
          <w:rFonts w:ascii="Univers" w:hAnsi="Univers"/>
          <w:sz w:val="16"/>
        </w:rPr>
      </w:pPr>
    </w:p>
    <w:p w14:paraId="0DD83927" w14:textId="77777777" w:rsidR="00151289" w:rsidRDefault="00151289">
      <w:pPr>
        <w:framePr w:w="1378" w:hSpace="180" w:wrap="around" w:vAnchor="text" w:hAnchor="page" w:x="493" w:y="151"/>
        <w:ind w:left="-720" w:firstLine="720"/>
        <w:rPr>
          <w:rFonts w:ascii="Univers" w:hAnsi="Univers"/>
          <w:sz w:val="16"/>
        </w:rPr>
      </w:pPr>
    </w:p>
    <w:p w14:paraId="0DD83928"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14:paraId="0DD83929"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14:paraId="0DD8392A"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Alexandria, VA</w:t>
      </w:r>
    </w:p>
    <w:p w14:paraId="0DD8392B" w14:textId="77777777"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14:paraId="0DD8392C" w14:textId="77777777" w:rsidR="00151289" w:rsidRDefault="00151289">
      <w:pPr>
        <w:framePr w:w="1378" w:hSpace="180" w:wrap="around" w:vAnchor="text" w:hAnchor="page" w:x="493" w:y="151"/>
        <w:ind w:left="-720" w:firstLine="720"/>
        <w:rPr>
          <w:rFonts w:ascii="Univers" w:hAnsi="Univers"/>
          <w:sz w:val="16"/>
        </w:rPr>
      </w:pPr>
    </w:p>
    <w:p w14:paraId="0DD8392D" w14:textId="77777777" w:rsidR="00151289" w:rsidRDefault="00151289">
      <w:pPr>
        <w:framePr w:w="1378" w:hSpace="180" w:wrap="around" w:vAnchor="text" w:hAnchor="page" w:x="493" w:y="151"/>
        <w:ind w:left="-720" w:firstLine="720"/>
        <w:rPr>
          <w:rFonts w:ascii="Univers" w:hAnsi="Univers"/>
          <w:sz w:val="16"/>
        </w:rPr>
      </w:pPr>
    </w:p>
    <w:p w14:paraId="0DD8392E" w14:textId="77777777" w:rsidR="00151289" w:rsidRDefault="00151289">
      <w:pPr>
        <w:framePr w:w="1378" w:hSpace="180" w:wrap="around" w:vAnchor="text" w:hAnchor="page" w:x="493" w:y="151"/>
        <w:ind w:left="-720" w:firstLine="720"/>
        <w:rPr>
          <w:rFonts w:ascii="Univers" w:hAnsi="Univers"/>
          <w:sz w:val="16"/>
        </w:rPr>
      </w:pPr>
    </w:p>
    <w:p w14:paraId="0DD8392F" w14:textId="77777777" w:rsidR="00151289" w:rsidRDefault="00151289">
      <w:pPr>
        <w:framePr w:w="1378" w:hSpace="180" w:wrap="around" w:vAnchor="text" w:hAnchor="page" w:x="493" w:y="151"/>
        <w:ind w:left="-720" w:firstLine="720"/>
        <w:rPr>
          <w:rFonts w:ascii="Univers" w:hAnsi="Univers"/>
          <w:sz w:val="16"/>
        </w:rPr>
      </w:pPr>
    </w:p>
    <w:p w14:paraId="0DD83930" w14:textId="77777777" w:rsidR="00151289" w:rsidRDefault="00151289">
      <w:pPr>
        <w:framePr w:w="1378" w:hSpace="180" w:wrap="around" w:vAnchor="text" w:hAnchor="page" w:x="493" w:y="151"/>
        <w:ind w:left="-720" w:firstLine="720"/>
        <w:rPr>
          <w:rFonts w:ascii="Univers" w:hAnsi="Univers"/>
          <w:sz w:val="16"/>
        </w:rPr>
      </w:pPr>
    </w:p>
    <w:p w14:paraId="0DD83931" w14:textId="77777777" w:rsidR="00151289" w:rsidRDefault="00151289">
      <w:pPr>
        <w:framePr w:w="1378" w:hSpace="180" w:wrap="around" w:vAnchor="text" w:hAnchor="page" w:x="493" w:y="151"/>
        <w:ind w:left="-720" w:firstLine="720"/>
        <w:rPr>
          <w:rFonts w:ascii="Univers" w:hAnsi="Univers"/>
          <w:sz w:val="16"/>
        </w:rPr>
      </w:pPr>
    </w:p>
    <w:p w14:paraId="0DD83932" w14:textId="77777777" w:rsidR="00151289" w:rsidRDefault="00151289">
      <w:pPr>
        <w:framePr w:w="1378" w:hSpace="180" w:wrap="around" w:vAnchor="text" w:hAnchor="page" w:x="493" w:y="151"/>
        <w:ind w:left="-720" w:firstLine="720"/>
        <w:rPr>
          <w:rFonts w:ascii="Univers" w:hAnsi="Univers"/>
          <w:sz w:val="16"/>
        </w:rPr>
      </w:pPr>
    </w:p>
    <w:p w14:paraId="0DD83933" w14:textId="77777777" w:rsidR="00151289" w:rsidRDefault="00151289">
      <w:pPr>
        <w:framePr w:w="1378" w:hSpace="180" w:wrap="around" w:vAnchor="text" w:hAnchor="page" w:x="493" w:y="151"/>
        <w:ind w:left="-720" w:firstLine="720"/>
        <w:rPr>
          <w:rFonts w:ascii="Univers" w:hAnsi="Univers"/>
          <w:sz w:val="16"/>
        </w:rPr>
      </w:pPr>
    </w:p>
    <w:p w14:paraId="0DD83934" w14:textId="77777777" w:rsidR="00151289" w:rsidRDefault="00151289">
      <w:pPr>
        <w:framePr w:w="1378" w:hSpace="180" w:wrap="around" w:vAnchor="text" w:hAnchor="page" w:x="493" w:y="151"/>
        <w:ind w:left="-720" w:firstLine="720"/>
        <w:rPr>
          <w:rFonts w:ascii="Univers" w:hAnsi="Univers"/>
          <w:sz w:val="16"/>
        </w:rPr>
      </w:pPr>
    </w:p>
    <w:p w14:paraId="0DD83935" w14:textId="77777777" w:rsidR="00151289" w:rsidRDefault="00151289">
      <w:pPr>
        <w:framePr w:w="1378" w:hSpace="180" w:wrap="around" w:vAnchor="text" w:hAnchor="page" w:x="493" w:y="151"/>
        <w:ind w:left="-720" w:firstLine="720"/>
        <w:rPr>
          <w:rFonts w:ascii="Univers" w:hAnsi="Univers"/>
          <w:sz w:val="16"/>
        </w:rPr>
      </w:pPr>
    </w:p>
    <w:p w14:paraId="0DD83936" w14:textId="77777777" w:rsidR="00151289" w:rsidRDefault="00151289">
      <w:pPr>
        <w:framePr w:w="1378" w:hSpace="180" w:wrap="around" w:vAnchor="text" w:hAnchor="page" w:x="493" w:y="151"/>
        <w:ind w:left="-720" w:firstLine="720"/>
        <w:rPr>
          <w:rFonts w:ascii="Univers" w:hAnsi="Univers"/>
          <w:sz w:val="16"/>
        </w:rPr>
      </w:pPr>
    </w:p>
    <w:p w14:paraId="0DD83937" w14:textId="77777777" w:rsidR="00151289" w:rsidRDefault="00151289">
      <w:pPr>
        <w:framePr w:w="1378" w:hSpace="180" w:wrap="around" w:vAnchor="text" w:hAnchor="page" w:x="493" w:y="151"/>
        <w:ind w:left="-720" w:firstLine="720"/>
        <w:rPr>
          <w:rFonts w:ascii="Univers" w:hAnsi="Univers"/>
          <w:sz w:val="16"/>
        </w:rPr>
      </w:pPr>
    </w:p>
    <w:p w14:paraId="0DD83938" w14:textId="77777777" w:rsidR="00151289" w:rsidRDefault="00151289">
      <w:pPr>
        <w:framePr w:w="1378" w:hSpace="180" w:wrap="around" w:vAnchor="text" w:hAnchor="page" w:x="493" w:y="151"/>
        <w:ind w:left="-720" w:firstLine="720"/>
        <w:rPr>
          <w:rFonts w:ascii="Univers" w:hAnsi="Univers"/>
          <w:sz w:val="16"/>
        </w:rPr>
      </w:pPr>
    </w:p>
    <w:p w14:paraId="0DD83939" w14:textId="77777777" w:rsidR="00151289" w:rsidRDefault="00151289">
      <w:pPr>
        <w:framePr w:w="1378" w:hSpace="180" w:wrap="around" w:vAnchor="text" w:hAnchor="page" w:x="493" w:y="151"/>
        <w:ind w:left="-720" w:firstLine="720"/>
        <w:rPr>
          <w:rFonts w:ascii="Univers" w:hAnsi="Univers"/>
          <w:sz w:val="16"/>
        </w:rPr>
      </w:pPr>
    </w:p>
    <w:p w14:paraId="0DD8393A" w14:textId="77777777" w:rsidR="00151289" w:rsidRDefault="00151289">
      <w:pPr>
        <w:framePr w:w="1378" w:hSpace="180" w:wrap="around" w:vAnchor="text" w:hAnchor="page" w:x="493" w:y="151"/>
        <w:ind w:left="-720" w:firstLine="720"/>
        <w:rPr>
          <w:rFonts w:ascii="Univers" w:hAnsi="Univers"/>
          <w:sz w:val="16"/>
        </w:rPr>
      </w:pPr>
    </w:p>
    <w:p w14:paraId="0DD8393B" w14:textId="77777777" w:rsidR="00151289" w:rsidRDefault="00151289">
      <w:pPr>
        <w:framePr w:w="1378" w:hSpace="180" w:wrap="around" w:vAnchor="text" w:hAnchor="page" w:x="493" w:y="151"/>
        <w:ind w:left="-720" w:firstLine="720"/>
        <w:rPr>
          <w:rFonts w:ascii="Univers" w:hAnsi="Univers"/>
          <w:sz w:val="16"/>
        </w:rPr>
      </w:pPr>
    </w:p>
    <w:p w14:paraId="0DD8393C" w14:textId="77777777" w:rsidR="00151289" w:rsidRDefault="00151289">
      <w:pPr>
        <w:framePr w:w="1378" w:hSpace="180" w:wrap="around" w:vAnchor="text" w:hAnchor="page" w:x="493" w:y="151"/>
        <w:ind w:left="-720" w:firstLine="720"/>
        <w:rPr>
          <w:rFonts w:ascii="Univers" w:hAnsi="Univers"/>
          <w:sz w:val="16"/>
        </w:rPr>
      </w:pPr>
    </w:p>
    <w:p w14:paraId="0DD8393D" w14:textId="77777777" w:rsidR="00151289" w:rsidRDefault="00151289">
      <w:pPr>
        <w:framePr w:w="1378" w:hSpace="180" w:wrap="around" w:vAnchor="text" w:hAnchor="page" w:x="493" w:y="151"/>
        <w:ind w:left="-720" w:firstLine="720"/>
        <w:rPr>
          <w:rFonts w:ascii="Univers" w:hAnsi="Univers"/>
          <w:sz w:val="16"/>
        </w:rPr>
      </w:pPr>
    </w:p>
    <w:p w14:paraId="0DD8393E" w14:textId="77777777" w:rsidR="00151289" w:rsidRDefault="00151289">
      <w:pPr>
        <w:framePr w:w="1378" w:hSpace="180" w:wrap="around" w:vAnchor="text" w:hAnchor="page" w:x="493" w:y="151"/>
        <w:ind w:left="-720" w:firstLine="720"/>
        <w:rPr>
          <w:rFonts w:ascii="Univers" w:hAnsi="Univers"/>
          <w:sz w:val="16"/>
        </w:rPr>
      </w:pPr>
    </w:p>
    <w:p w14:paraId="0DD8393F" w14:textId="77777777" w:rsidR="00151289" w:rsidRDefault="00151289">
      <w:pPr>
        <w:framePr w:w="1378" w:hSpace="180" w:wrap="around" w:vAnchor="text" w:hAnchor="page" w:x="493" w:y="151"/>
        <w:ind w:left="-720" w:firstLine="720"/>
        <w:rPr>
          <w:rFonts w:ascii="Univers" w:hAnsi="Univers"/>
          <w:sz w:val="16"/>
        </w:rPr>
      </w:pPr>
    </w:p>
    <w:p w14:paraId="0DD83940" w14:textId="77777777" w:rsidR="00151289" w:rsidRDefault="00151289">
      <w:pPr>
        <w:framePr w:w="1378" w:hSpace="180" w:wrap="around" w:vAnchor="text" w:hAnchor="page" w:x="493" w:y="151"/>
        <w:ind w:left="-720" w:firstLine="720"/>
        <w:rPr>
          <w:rFonts w:ascii="Univers" w:hAnsi="Univers"/>
          <w:sz w:val="16"/>
        </w:rPr>
      </w:pPr>
    </w:p>
    <w:p w14:paraId="0DD83941" w14:textId="77777777" w:rsidR="00151289" w:rsidRDefault="00151289">
      <w:pPr>
        <w:framePr w:w="1378" w:hSpace="180" w:wrap="around" w:vAnchor="text" w:hAnchor="page" w:x="493" w:y="151"/>
        <w:ind w:left="-720" w:firstLine="720"/>
        <w:rPr>
          <w:rFonts w:ascii="Univers" w:hAnsi="Univers"/>
          <w:sz w:val="16"/>
        </w:rPr>
      </w:pPr>
    </w:p>
    <w:p w14:paraId="0DD83942" w14:textId="77777777" w:rsidR="00151289" w:rsidRDefault="00151289">
      <w:pPr>
        <w:framePr w:w="1378" w:hSpace="180" w:wrap="around" w:vAnchor="text" w:hAnchor="page" w:x="493" w:y="151"/>
        <w:ind w:left="-720" w:firstLine="720"/>
        <w:rPr>
          <w:rFonts w:ascii="Univers" w:hAnsi="Univers"/>
          <w:sz w:val="16"/>
        </w:rPr>
      </w:pPr>
    </w:p>
    <w:p w14:paraId="0DD83943" w14:textId="77777777" w:rsidR="00151289" w:rsidRDefault="00151289">
      <w:pPr>
        <w:framePr w:w="1378" w:hSpace="180" w:wrap="around" w:vAnchor="text" w:hAnchor="page" w:x="493" w:y="151"/>
        <w:ind w:left="-720" w:firstLine="720"/>
        <w:rPr>
          <w:rFonts w:ascii="Univers" w:hAnsi="Univers"/>
          <w:sz w:val="16"/>
        </w:rPr>
      </w:pPr>
    </w:p>
    <w:p w14:paraId="0DD83944" w14:textId="77777777" w:rsidR="00151289" w:rsidRDefault="00151289">
      <w:pPr>
        <w:framePr w:w="1378" w:hSpace="180" w:wrap="around" w:vAnchor="text" w:hAnchor="page" w:x="493" w:y="151"/>
        <w:ind w:left="-720" w:firstLine="720"/>
        <w:rPr>
          <w:rFonts w:ascii="Univers" w:hAnsi="Univers"/>
          <w:sz w:val="16"/>
        </w:rPr>
      </w:pPr>
    </w:p>
    <w:p w14:paraId="0DD83945" w14:textId="77777777" w:rsidR="00151289" w:rsidRDefault="00151289">
      <w:pPr>
        <w:framePr w:w="1378" w:hSpace="180" w:wrap="around" w:vAnchor="text" w:hAnchor="page" w:x="493" w:y="151"/>
        <w:ind w:left="-720" w:firstLine="720"/>
        <w:rPr>
          <w:rFonts w:ascii="Univers" w:hAnsi="Univers"/>
          <w:sz w:val="16"/>
        </w:rPr>
      </w:pPr>
    </w:p>
    <w:p w14:paraId="0DD83946" w14:textId="77777777" w:rsidR="00151289" w:rsidRDefault="00151289">
      <w:pPr>
        <w:framePr w:w="1378" w:hSpace="180" w:wrap="around" w:vAnchor="text" w:hAnchor="page" w:x="493" w:y="151"/>
        <w:ind w:left="-720" w:firstLine="720"/>
        <w:rPr>
          <w:rFonts w:ascii="Univers" w:hAnsi="Univers"/>
          <w:sz w:val="16"/>
        </w:rPr>
      </w:pPr>
    </w:p>
    <w:p w14:paraId="0DD83947" w14:textId="77777777" w:rsidR="00151289" w:rsidRDefault="00151289">
      <w:pPr>
        <w:framePr w:w="1378" w:hSpace="180" w:wrap="around" w:vAnchor="text" w:hAnchor="page" w:x="493" w:y="151"/>
        <w:ind w:left="-720" w:firstLine="720"/>
        <w:rPr>
          <w:rFonts w:ascii="Univers" w:hAnsi="Univers"/>
          <w:sz w:val="16"/>
        </w:rPr>
      </w:pPr>
    </w:p>
    <w:p w14:paraId="0DD83948" w14:textId="77777777" w:rsidR="00151289" w:rsidRDefault="00151289">
      <w:pPr>
        <w:framePr w:w="1378" w:hSpace="180" w:wrap="around" w:vAnchor="text" w:hAnchor="page" w:x="493" w:y="151"/>
        <w:ind w:left="-720" w:firstLine="720"/>
        <w:rPr>
          <w:rFonts w:ascii="Univers" w:hAnsi="Univers"/>
          <w:sz w:val="16"/>
        </w:rPr>
      </w:pPr>
    </w:p>
    <w:p w14:paraId="0DD83949" w14:textId="77777777" w:rsidR="00151289" w:rsidRDefault="00151289">
      <w:pPr>
        <w:framePr w:w="1378" w:hSpace="180" w:wrap="around" w:vAnchor="text" w:hAnchor="page" w:x="493" w:y="151"/>
        <w:ind w:left="-720" w:firstLine="720"/>
        <w:rPr>
          <w:rFonts w:ascii="Univers" w:hAnsi="Univers"/>
          <w:sz w:val="16"/>
        </w:rPr>
      </w:pPr>
    </w:p>
    <w:p w14:paraId="0DD8394A" w14:textId="77777777" w:rsidR="00151289" w:rsidRDefault="00151289">
      <w:pPr>
        <w:framePr w:w="1378" w:hSpace="180" w:wrap="around" w:vAnchor="text" w:hAnchor="page" w:x="493" w:y="151"/>
        <w:ind w:left="-720" w:firstLine="720"/>
        <w:rPr>
          <w:rFonts w:ascii="Univers" w:hAnsi="Univers"/>
          <w:sz w:val="16"/>
        </w:rPr>
      </w:pPr>
    </w:p>
    <w:p w14:paraId="0DD8394B" w14:textId="77777777" w:rsidR="00151289" w:rsidRDefault="00151289">
      <w:pPr>
        <w:framePr w:w="1378" w:hSpace="180" w:wrap="around" w:vAnchor="text" w:hAnchor="page" w:x="493" w:y="151"/>
        <w:ind w:left="-720" w:firstLine="720"/>
        <w:rPr>
          <w:rFonts w:ascii="Univers" w:hAnsi="Univers"/>
          <w:sz w:val="16"/>
        </w:rPr>
      </w:pPr>
    </w:p>
    <w:p w14:paraId="0DD8394C" w14:textId="77777777" w:rsidR="00151289" w:rsidRDefault="00151289">
      <w:pPr>
        <w:framePr w:w="1378" w:hSpace="180" w:wrap="around" w:vAnchor="text" w:hAnchor="page" w:x="493" w:y="151"/>
        <w:ind w:left="-720" w:firstLine="720"/>
        <w:rPr>
          <w:rFonts w:ascii="Univers" w:hAnsi="Univers"/>
          <w:sz w:val="16"/>
        </w:rPr>
      </w:pPr>
    </w:p>
    <w:p w14:paraId="0DD8394D" w14:textId="77777777" w:rsidR="00151289" w:rsidRDefault="00151289">
      <w:pPr>
        <w:framePr w:w="1378" w:hSpace="180" w:wrap="around" w:vAnchor="text" w:hAnchor="page" w:x="493" w:y="151"/>
        <w:ind w:left="-720" w:firstLine="720"/>
        <w:rPr>
          <w:rFonts w:ascii="Univers" w:hAnsi="Univers"/>
          <w:sz w:val="16"/>
        </w:rPr>
      </w:pPr>
    </w:p>
    <w:p w14:paraId="0DD8394E" w14:textId="77777777" w:rsidR="00151289" w:rsidRDefault="00151289">
      <w:pPr>
        <w:framePr w:w="1378" w:hSpace="180" w:wrap="around" w:vAnchor="text" w:hAnchor="page" w:x="493" w:y="151"/>
        <w:ind w:left="-720" w:firstLine="720"/>
        <w:rPr>
          <w:rFonts w:ascii="Univers" w:hAnsi="Univers"/>
          <w:sz w:val="16"/>
        </w:rPr>
      </w:pPr>
    </w:p>
    <w:p w14:paraId="0DD8394F" w14:textId="77777777" w:rsidR="00151289" w:rsidRDefault="00151289">
      <w:pPr>
        <w:framePr w:w="1378" w:hSpace="180" w:wrap="around" w:vAnchor="text" w:hAnchor="page" w:x="493" w:y="151"/>
        <w:ind w:left="-720" w:firstLine="720"/>
        <w:rPr>
          <w:rFonts w:ascii="Univers" w:hAnsi="Univers"/>
          <w:sz w:val="16"/>
        </w:rPr>
      </w:pPr>
    </w:p>
    <w:p w14:paraId="0DD83950" w14:textId="77777777" w:rsidR="00151289" w:rsidRDefault="00151289">
      <w:pPr>
        <w:framePr w:w="1378" w:hSpace="180" w:wrap="around" w:vAnchor="text" w:hAnchor="page" w:x="493" w:y="151"/>
        <w:ind w:left="-720" w:firstLine="720"/>
        <w:rPr>
          <w:rFonts w:ascii="Univers" w:hAnsi="Univers"/>
          <w:sz w:val="16"/>
        </w:rPr>
      </w:pPr>
    </w:p>
    <w:p w14:paraId="0DD83951" w14:textId="77777777" w:rsidR="00151289" w:rsidRDefault="00151289">
      <w:pPr>
        <w:framePr w:w="1378" w:hSpace="180" w:wrap="around" w:vAnchor="text" w:hAnchor="page" w:x="493" w:y="151"/>
        <w:ind w:left="-720" w:firstLine="720"/>
        <w:rPr>
          <w:rFonts w:ascii="Univers" w:hAnsi="Univers"/>
          <w:sz w:val="16"/>
        </w:rPr>
      </w:pPr>
    </w:p>
    <w:p w14:paraId="0DD83952" w14:textId="77777777" w:rsidR="00151289" w:rsidRDefault="00151289">
      <w:pPr>
        <w:framePr w:w="1378" w:hSpace="180" w:wrap="around" w:vAnchor="text" w:hAnchor="page" w:x="493" w:y="151"/>
        <w:ind w:left="-720" w:firstLine="720"/>
        <w:rPr>
          <w:rFonts w:ascii="Univers" w:hAnsi="Univers"/>
          <w:sz w:val="16"/>
        </w:rPr>
      </w:pPr>
    </w:p>
    <w:p w14:paraId="0DD83953" w14:textId="77777777" w:rsidR="00151289" w:rsidRDefault="00151289">
      <w:pPr>
        <w:framePr w:w="1378" w:hSpace="180" w:wrap="around" w:vAnchor="text" w:hAnchor="page" w:x="493" w:y="151"/>
        <w:ind w:left="-720" w:firstLine="720"/>
        <w:rPr>
          <w:rFonts w:ascii="Univers" w:hAnsi="Univers"/>
          <w:sz w:val="16"/>
        </w:rPr>
      </w:pPr>
    </w:p>
    <w:p w14:paraId="0DD83954" w14:textId="77777777" w:rsidR="00151289" w:rsidRDefault="00151289">
      <w:pPr>
        <w:framePr w:w="1378" w:hSpace="180" w:wrap="around" w:vAnchor="text" w:hAnchor="page" w:x="493" w:y="151"/>
        <w:ind w:left="-720" w:firstLine="720"/>
        <w:rPr>
          <w:rFonts w:ascii="Univers" w:hAnsi="Univers"/>
          <w:sz w:val="16"/>
        </w:rPr>
      </w:pPr>
    </w:p>
    <w:p w14:paraId="0DD83955" w14:textId="77777777" w:rsidR="00151289" w:rsidRDefault="00151289">
      <w:pPr>
        <w:framePr w:w="1378" w:hSpace="180" w:wrap="around" w:vAnchor="text" w:hAnchor="page" w:x="493" w:y="151"/>
        <w:ind w:left="-720" w:firstLine="720"/>
        <w:rPr>
          <w:rFonts w:ascii="Univers" w:hAnsi="Univers"/>
          <w:sz w:val="16"/>
        </w:rPr>
      </w:pPr>
    </w:p>
    <w:p w14:paraId="0DD83956" w14:textId="77777777" w:rsidR="00151289" w:rsidRDefault="00151289">
      <w:pPr>
        <w:framePr w:w="1378" w:hSpace="180" w:wrap="around" w:vAnchor="text" w:hAnchor="page" w:x="493" w:y="151"/>
        <w:ind w:left="-720" w:firstLine="720"/>
        <w:rPr>
          <w:rFonts w:ascii="Univers" w:hAnsi="Univers"/>
          <w:sz w:val="16"/>
        </w:rPr>
      </w:pPr>
    </w:p>
    <w:p w14:paraId="0DD83957" w14:textId="77777777" w:rsidR="00151289" w:rsidRDefault="00151289">
      <w:pPr>
        <w:framePr w:w="1378" w:hSpace="180" w:wrap="around" w:vAnchor="text" w:hAnchor="page" w:x="493" w:y="151"/>
        <w:ind w:left="-720" w:firstLine="720"/>
        <w:rPr>
          <w:rFonts w:ascii="Univers" w:hAnsi="Univers"/>
          <w:sz w:val="16"/>
        </w:rPr>
      </w:pPr>
    </w:p>
    <w:p w14:paraId="0DD83958" w14:textId="77777777" w:rsidR="00151289" w:rsidRDefault="00151289">
      <w:pPr>
        <w:framePr w:w="1378" w:hSpace="180" w:wrap="around" w:vAnchor="text" w:hAnchor="page" w:x="493" w:y="151"/>
        <w:ind w:left="-720" w:firstLine="720"/>
        <w:rPr>
          <w:rFonts w:ascii="Univers" w:hAnsi="Univers"/>
          <w:sz w:val="16"/>
        </w:rPr>
      </w:pPr>
    </w:p>
    <w:p w14:paraId="0DD83959" w14:textId="77777777" w:rsidR="00151289" w:rsidRDefault="00151289">
      <w:pPr>
        <w:framePr w:w="1378" w:hSpace="180" w:wrap="around" w:vAnchor="text" w:hAnchor="page" w:x="493" w:y="151"/>
        <w:ind w:left="-720" w:firstLine="720"/>
        <w:rPr>
          <w:rFonts w:ascii="Univers" w:hAnsi="Univers"/>
          <w:sz w:val="16"/>
        </w:rPr>
      </w:pPr>
    </w:p>
    <w:p w14:paraId="0DD8395A" w14:textId="77777777" w:rsidR="00151289" w:rsidRDefault="00151289">
      <w:pPr>
        <w:framePr w:w="1378" w:hSpace="180" w:wrap="around" w:vAnchor="text" w:hAnchor="page" w:x="493" w:y="151"/>
        <w:ind w:left="-720" w:firstLine="720"/>
        <w:rPr>
          <w:rFonts w:ascii="Univers" w:hAnsi="Univers"/>
          <w:sz w:val="16"/>
        </w:rPr>
      </w:pPr>
    </w:p>
    <w:p w14:paraId="0DD8395B" w14:textId="77777777" w:rsidR="00151289" w:rsidRDefault="00151289">
      <w:pPr>
        <w:framePr w:w="1378" w:hSpace="180" w:wrap="around" w:vAnchor="text" w:hAnchor="page" w:x="493" w:y="151"/>
        <w:ind w:left="-720" w:firstLine="720"/>
        <w:rPr>
          <w:rFonts w:ascii="Univers" w:hAnsi="Univers"/>
          <w:sz w:val="16"/>
        </w:rPr>
      </w:pPr>
    </w:p>
    <w:p w14:paraId="0DD8395C" w14:textId="77777777" w:rsidR="00151289" w:rsidRDefault="00151289">
      <w:pPr>
        <w:framePr w:w="1378" w:hSpace="180" w:wrap="around" w:vAnchor="text" w:hAnchor="page" w:x="493" w:y="151"/>
        <w:ind w:left="-720" w:firstLine="720"/>
        <w:rPr>
          <w:rFonts w:ascii="Univers" w:hAnsi="Univers"/>
          <w:sz w:val="16"/>
        </w:rPr>
      </w:pPr>
    </w:p>
    <w:p w14:paraId="0DD8395D" w14:textId="77777777" w:rsidR="00151289" w:rsidRDefault="00151289">
      <w:pPr>
        <w:framePr w:w="1378" w:hSpace="180" w:wrap="around" w:vAnchor="text" w:hAnchor="page" w:x="493" w:y="151"/>
        <w:ind w:left="-720" w:firstLine="720"/>
        <w:rPr>
          <w:rFonts w:ascii="Univers" w:hAnsi="Univers"/>
          <w:sz w:val="16"/>
        </w:rPr>
      </w:pPr>
    </w:p>
    <w:p w14:paraId="0DD8395E" w14:textId="77777777" w:rsidR="00151289" w:rsidRDefault="00151289">
      <w:pPr>
        <w:framePr w:w="1378" w:hSpace="180" w:wrap="around" w:vAnchor="text" w:hAnchor="page" w:x="493" w:y="151"/>
        <w:ind w:left="-720" w:firstLine="720"/>
        <w:rPr>
          <w:rFonts w:ascii="Univers" w:hAnsi="Univers"/>
          <w:sz w:val="16"/>
        </w:rPr>
      </w:pPr>
    </w:p>
    <w:p w14:paraId="0DD8395F" w14:textId="77777777" w:rsidR="00151289" w:rsidRDefault="00151289">
      <w:pPr>
        <w:framePr w:w="1378" w:hSpace="180" w:wrap="around" w:vAnchor="text" w:hAnchor="page" w:x="493" w:y="151"/>
        <w:ind w:left="-720" w:firstLine="720"/>
        <w:rPr>
          <w:rFonts w:ascii="Univers" w:hAnsi="Univers"/>
          <w:sz w:val="16"/>
        </w:rPr>
      </w:pPr>
    </w:p>
    <w:p w14:paraId="0DD83960" w14:textId="77777777" w:rsidR="00151289" w:rsidRDefault="00151289">
      <w:pPr>
        <w:framePr w:w="1378" w:hSpace="180" w:wrap="around" w:vAnchor="text" w:hAnchor="page" w:x="493" w:y="151"/>
        <w:ind w:left="-720" w:firstLine="720"/>
        <w:rPr>
          <w:rFonts w:ascii="Univers" w:hAnsi="Univers"/>
          <w:sz w:val="16"/>
        </w:rPr>
      </w:pPr>
    </w:p>
    <w:p w14:paraId="0DD83961" w14:textId="77777777" w:rsidR="00151289" w:rsidRDefault="00151289">
      <w:pPr>
        <w:framePr w:w="1378" w:hSpace="180" w:wrap="around" w:vAnchor="text" w:hAnchor="page" w:x="493" w:y="151"/>
        <w:ind w:left="-720" w:firstLine="720"/>
        <w:rPr>
          <w:rFonts w:ascii="Univers" w:hAnsi="Univers"/>
          <w:sz w:val="16"/>
        </w:rPr>
      </w:pPr>
    </w:p>
    <w:p w14:paraId="0DD83962" w14:textId="77777777" w:rsidR="00151289" w:rsidRDefault="00151289">
      <w:pPr>
        <w:framePr w:w="1378" w:hSpace="180" w:wrap="around" w:vAnchor="text" w:hAnchor="page" w:x="493" w:y="151"/>
        <w:ind w:left="-720" w:firstLine="720"/>
        <w:rPr>
          <w:rFonts w:ascii="Univers" w:hAnsi="Univers"/>
        </w:rPr>
      </w:pPr>
    </w:p>
    <w:p w14:paraId="0DD83963" w14:textId="77777777" w:rsidR="00543F74" w:rsidRDefault="00F710BE" w:rsidP="008A78E8">
      <w:pPr>
        <w:rPr>
          <w:sz w:val="23"/>
        </w:rPr>
      </w:pPr>
      <w:r>
        <w:rPr>
          <w:noProof/>
        </w:rPr>
        <w:drawing>
          <wp:anchor distT="0" distB="0" distL="118745" distR="118745" simplePos="0" relativeHeight="251657728" behindDoc="0" locked="0" layoutInCell="0" allowOverlap="1" wp14:anchorId="0DD83998" wp14:editId="0DD83999">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anchor>
        </w:drawing>
      </w:r>
    </w:p>
    <w:p w14:paraId="0DD83964" w14:textId="77777777" w:rsidR="00962C0D" w:rsidRPr="00962C0D" w:rsidRDefault="00962C0D" w:rsidP="008A78E8">
      <w:pPr>
        <w:rPr>
          <w:sz w:val="23"/>
        </w:rPr>
      </w:pPr>
    </w:p>
    <w:p w14:paraId="0DD83965" w14:textId="77777777"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AD020E">
        <w:rPr>
          <w:sz w:val="24"/>
          <w:szCs w:val="24"/>
        </w:rPr>
        <w:t xml:space="preserve">September </w:t>
      </w:r>
      <w:r w:rsidR="00DC5ABE">
        <w:rPr>
          <w:sz w:val="24"/>
          <w:szCs w:val="24"/>
        </w:rPr>
        <w:t>19</w:t>
      </w:r>
      <w:r w:rsidR="00DF74E9">
        <w:rPr>
          <w:sz w:val="24"/>
          <w:szCs w:val="24"/>
        </w:rPr>
        <w:t>,</w:t>
      </w:r>
      <w:r w:rsidR="00D46943">
        <w:rPr>
          <w:sz w:val="24"/>
          <w:szCs w:val="24"/>
        </w:rPr>
        <w:t xml:space="preserve"> 2016</w:t>
      </w:r>
    </w:p>
    <w:p w14:paraId="0DD83966" w14:textId="77777777" w:rsidR="00701C92" w:rsidRPr="00701C92" w:rsidRDefault="00701C92" w:rsidP="008A78E8">
      <w:pPr>
        <w:rPr>
          <w:sz w:val="24"/>
          <w:szCs w:val="24"/>
        </w:rPr>
      </w:pPr>
    </w:p>
    <w:p w14:paraId="0DD83967" w14:textId="77777777" w:rsidR="00701C92" w:rsidRPr="00701C92" w:rsidRDefault="00701C92" w:rsidP="008A78E8">
      <w:pPr>
        <w:rPr>
          <w:sz w:val="24"/>
          <w:szCs w:val="24"/>
        </w:rPr>
      </w:pPr>
      <w:r>
        <w:rPr>
          <w:sz w:val="24"/>
          <w:szCs w:val="24"/>
        </w:rPr>
        <w:t>MEMO CODE</w:t>
      </w:r>
      <w:r w:rsidRPr="00701C92">
        <w:rPr>
          <w:sz w:val="24"/>
          <w:szCs w:val="24"/>
        </w:rPr>
        <w:t>:</w:t>
      </w:r>
      <w:r>
        <w:rPr>
          <w:sz w:val="24"/>
          <w:szCs w:val="24"/>
        </w:rPr>
        <w:tab/>
      </w:r>
      <w:r w:rsidR="00724819" w:rsidRPr="003A5808">
        <w:rPr>
          <w:sz w:val="24"/>
          <w:szCs w:val="24"/>
        </w:rPr>
        <w:t>SP</w:t>
      </w:r>
      <w:r w:rsidR="00AD020E">
        <w:rPr>
          <w:sz w:val="24"/>
          <w:szCs w:val="24"/>
        </w:rPr>
        <w:t xml:space="preserve"> </w:t>
      </w:r>
      <w:r w:rsidR="000509C0">
        <w:rPr>
          <w:sz w:val="24"/>
          <w:szCs w:val="24"/>
        </w:rPr>
        <w:t>58</w:t>
      </w:r>
      <w:r w:rsidR="00C0784A">
        <w:rPr>
          <w:sz w:val="24"/>
          <w:szCs w:val="24"/>
        </w:rPr>
        <w:t>-</w:t>
      </w:r>
      <w:r w:rsidR="004615E8">
        <w:rPr>
          <w:sz w:val="24"/>
          <w:szCs w:val="24"/>
        </w:rPr>
        <w:t>2016</w:t>
      </w:r>
      <w:r w:rsidR="00724819" w:rsidRPr="003A5808">
        <w:rPr>
          <w:sz w:val="24"/>
          <w:szCs w:val="24"/>
        </w:rPr>
        <w:t xml:space="preserve"> </w:t>
      </w:r>
    </w:p>
    <w:p w14:paraId="0DD83968" w14:textId="77777777" w:rsidR="00701C92" w:rsidRPr="00701C92" w:rsidRDefault="00701C92" w:rsidP="008A78E8">
      <w:pPr>
        <w:rPr>
          <w:sz w:val="24"/>
          <w:szCs w:val="24"/>
        </w:rPr>
      </w:pPr>
    </w:p>
    <w:p w14:paraId="0DD83969" w14:textId="77777777" w:rsidR="00A10460" w:rsidRPr="002076A8" w:rsidRDefault="00701C92" w:rsidP="00E23DD7">
      <w:pPr>
        <w:rPr>
          <w:i/>
          <w:sz w:val="24"/>
          <w:szCs w:val="24"/>
        </w:rPr>
      </w:pPr>
      <w:r>
        <w:rPr>
          <w:sz w:val="24"/>
          <w:szCs w:val="24"/>
        </w:rPr>
        <w:t>SUBJECT:</w:t>
      </w:r>
      <w:r>
        <w:rPr>
          <w:sz w:val="24"/>
          <w:szCs w:val="24"/>
        </w:rPr>
        <w:tab/>
      </w:r>
      <w:r>
        <w:rPr>
          <w:sz w:val="24"/>
          <w:szCs w:val="24"/>
        </w:rPr>
        <w:tab/>
      </w:r>
      <w:r w:rsidR="002076A8">
        <w:rPr>
          <w:sz w:val="24"/>
          <w:szCs w:val="24"/>
        </w:rPr>
        <w:t xml:space="preserve">2016 Edition: </w:t>
      </w:r>
      <w:r w:rsidR="00AD020E" w:rsidRPr="002076A8">
        <w:rPr>
          <w:i/>
          <w:sz w:val="24"/>
          <w:szCs w:val="24"/>
        </w:rPr>
        <w:t xml:space="preserve">Overcoming the Unpaid Meal Challenge: </w:t>
      </w:r>
      <w:r w:rsidR="00A10460" w:rsidRPr="002076A8">
        <w:rPr>
          <w:i/>
          <w:sz w:val="24"/>
          <w:szCs w:val="24"/>
        </w:rPr>
        <w:t xml:space="preserve"> </w:t>
      </w:r>
    </w:p>
    <w:p w14:paraId="0DD8396A" w14:textId="77777777" w:rsidR="00D46943" w:rsidRPr="002076A8" w:rsidRDefault="00A10460" w:rsidP="00E23DD7">
      <w:pPr>
        <w:rPr>
          <w:i/>
          <w:sz w:val="24"/>
          <w:szCs w:val="24"/>
        </w:rPr>
      </w:pPr>
      <w:r w:rsidRPr="002076A8">
        <w:rPr>
          <w:i/>
          <w:sz w:val="24"/>
          <w:szCs w:val="24"/>
        </w:rPr>
        <w:tab/>
      </w:r>
      <w:r w:rsidRPr="002076A8">
        <w:rPr>
          <w:i/>
          <w:sz w:val="24"/>
          <w:szCs w:val="24"/>
        </w:rPr>
        <w:tab/>
      </w:r>
      <w:r w:rsidRPr="002076A8">
        <w:rPr>
          <w:i/>
          <w:sz w:val="24"/>
          <w:szCs w:val="24"/>
        </w:rPr>
        <w:tab/>
      </w:r>
      <w:r w:rsidR="00AD020E" w:rsidRPr="002076A8">
        <w:rPr>
          <w:i/>
          <w:sz w:val="24"/>
          <w:szCs w:val="24"/>
        </w:rPr>
        <w:t>Proven Strategies from Our Nation’s Schools</w:t>
      </w:r>
    </w:p>
    <w:p w14:paraId="0DD8396B" w14:textId="77777777" w:rsidR="00701C92" w:rsidRPr="00701C92" w:rsidRDefault="00724819" w:rsidP="00E23DD7">
      <w:pPr>
        <w:rPr>
          <w:sz w:val="24"/>
          <w:szCs w:val="24"/>
        </w:rPr>
      </w:pPr>
      <w:r>
        <w:rPr>
          <w:sz w:val="24"/>
          <w:szCs w:val="24"/>
        </w:rPr>
        <w:t xml:space="preserve"> </w:t>
      </w:r>
      <w:r>
        <w:rPr>
          <w:sz w:val="24"/>
          <w:szCs w:val="24"/>
        </w:rPr>
        <w:tab/>
      </w:r>
      <w:r w:rsidRPr="003A5808">
        <w:rPr>
          <w:sz w:val="24"/>
          <w:szCs w:val="24"/>
        </w:rPr>
        <w:t xml:space="preserve"> </w:t>
      </w:r>
      <w:r>
        <w:rPr>
          <w:sz w:val="24"/>
          <w:szCs w:val="24"/>
        </w:rPr>
        <w:tab/>
      </w:r>
      <w:r>
        <w:rPr>
          <w:sz w:val="24"/>
          <w:szCs w:val="24"/>
        </w:rPr>
        <w:tab/>
      </w:r>
      <w:r>
        <w:rPr>
          <w:sz w:val="24"/>
          <w:szCs w:val="24"/>
        </w:rPr>
        <w:tab/>
      </w:r>
    </w:p>
    <w:p w14:paraId="0DD8396C" w14:textId="77777777"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1A63D7">
        <w:rPr>
          <w:sz w:val="24"/>
          <w:szCs w:val="24"/>
        </w:rPr>
        <w:t>Regional Directors</w:t>
      </w:r>
    </w:p>
    <w:p w14:paraId="0DD8396D" w14:textId="77777777"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14:paraId="0DD8396E" w14:textId="77777777" w:rsidR="00DC5ABE"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p>
    <w:p w14:paraId="0DD8396F" w14:textId="77777777" w:rsidR="00701C92" w:rsidRPr="00701C92" w:rsidRDefault="00701C92" w:rsidP="00701C92">
      <w:pPr>
        <w:rPr>
          <w:sz w:val="24"/>
          <w:szCs w:val="24"/>
        </w:rPr>
      </w:pPr>
    </w:p>
    <w:p w14:paraId="0DD83970" w14:textId="77777777"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14:paraId="0DD83971" w14:textId="77777777"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14:paraId="0DD83972" w14:textId="77777777" w:rsidR="001F1E7F" w:rsidRDefault="00701C92" w:rsidP="001F1E7F">
      <w:pPr>
        <w:rPr>
          <w:sz w:val="24"/>
          <w:szCs w:val="24"/>
        </w:rPr>
      </w:pPr>
      <w:r w:rsidRPr="00701C92">
        <w:rPr>
          <w:sz w:val="24"/>
          <w:szCs w:val="24"/>
        </w:rPr>
        <w:tab/>
      </w:r>
      <w:r w:rsidRPr="00701C92">
        <w:rPr>
          <w:sz w:val="24"/>
          <w:szCs w:val="24"/>
        </w:rPr>
        <w:tab/>
      </w:r>
      <w:r w:rsidRPr="00701C92">
        <w:rPr>
          <w:sz w:val="24"/>
          <w:szCs w:val="24"/>
        </w:rPr>
        <w:tab/>
        <w:t>All States</w:t>
      </w:r>
    </w:p>
    <w:p w14:paraId="0DD83973" w14:textId="77777777" w:rsidR="001F1E7F" w:rsidRDefault="001F1E7F" w:rsidP="001F1E7F">
      <w:pPr>
        <w:rPr>
          <w:sz w:val="24"/>
          <w:szCs w:val="24"/>
        </w:rPr>
      </w:pPr>
    </w:p>
    <w:p w14:paraId="0DD83974" w14:textId="77777777" w:rsidR="00A10460" w:rsidRDefault="00A10460" w:rsidP="0059188E">
      <w:pPr>
        <w:rPr>
          <w:sz w:val="24"/>
          <w:szCs w:val="24"/>
        </w:rPr>
      </w:pPr>
    </w:p>
    <w:p w14:paraId="0DD83975" w14:textId="77777777" w:rsidR="00AD020E" w:rsidRDefault="00AD020E" w:rsidP="0059188E">
      <w:pPr>
        <w:pStyle w:val="ListParagraph"/>
        <w:rPr>
          <w:rFonts w:ascii="Times New Roman" w:hAnsi="Times New Roman"/>
          <w:bCs/>
          <w:sz w:val="24"/>
          <w:szCs w:val="24"/>
        </w:rPr>
      </w:pPr>
      <w:r w:rsidRPr="00AD020E">
        <w:rPr>
          <w:rFonts w:ascii="Times New Roman" w:hAnsi="Times New Roman"/>
          <w:bCs/>
          <w:sz w:val="24"/>
          <w:szCs w:val="24"/>
        </w:rPr>
        <w:t xml:space="preserve">The school meal programs aim to provide nutritious meals to children during the school day. Children may receive breakfast and lunch at no cost if they are categorically eligible for free meals or if they qualify for free meals based on Federal poverty guidelines. Children who do not qualify for free meals may purchase meals at a subsidized cost, at either the reduced price or paid rate. Sometimes, however, children who do not qualify for free meals would like a breakfast or lunch, but do not have money in their account or in hand to cover the cost of the meal at the time of the meal service. </w:t>
      </w:r>
    </w:p>
    <w:p w14:paraId="0DD83976" w14:textId="77777777" w:rsidR="00AD020E" w:rsidRDefault="00AD020E" w:rsidP="0059188E">
      <w:pPr>
        <w:pStyle w:val="ListParagraph"/>
        <w:rPr>
          <w:rFonts w:ascii="Times New Roman" w:hAnsi="Times New Roman"/>
          <w:bCs/>
          <w:sz w:val="24"/>
          <w:szCs w:val="24"/>
        </w:rPr>
      </w:pPr>
    </w:p>
    <w:p w14:paraId="0DD83977" w14:textId="77777777" w:rsidR="00AD020E" w:rsidRDefault="00AD020E" w:rsidP="0059188E">
      <w:pPr>
        <w:pStyle w:val="ListParagraph"/>
        <w:rPr>
          <w:rFonts w:ascii="Times New Roman" w:hAnsi="Times New Roman"/>
          <w:bCs/>
          <w:sz w:val="24"/>
          <w:szCs w:val="24"/>
        </w:rPr>
      </w:pPr>
      <w:r w:rsidRPr="00AD020E">
        <w:rPr>
          <w:rFonts w:ascii="Times New Roman" w:hAnsi="Times New Roman"/>
          <w:bCs/>
          <w:sz w:val="24"/>
          <w:szCs w:val="24"/>
        </w:rPr>
        <w:t xml:space="preserve">The United States Department of Agriculture’s (USDA) Food and Nutrition Service (FNS) recognizes that </w:t>
      </w:r>
      <w:r w:rsidR="00B238AA">
        <w:rPr>
          <w:rFonts w:ascii="Times New Roman" w:hAnsi="Times New Roman"/>
          <w:bCs/>
          <w:sz w:val="24"/>
          <w:szCs w:val="24"/>
        </w:rPr>
        <w:t xml:space="preserve">unpaid </w:t>
      </w:r>
      <w:r w:rsidRPr="00AD020E">
        <w:rPr>
          <w:rFonts w:ascii="Times New Roman" w:hAnsi="Times New Roman"/>
          <w:bCs/>
          <w:sz w:val="24"/>
          <w:szCs w:val="24"/>
        </w:rPr>
        <w:t xml:space="preserve">meal charges represent a difficult and complex issue directly impacting the schools participating in </w:t>
      </w:r>
      <w:r w:rsidR="00B238AA">
        <w:rPr>
          <w:rFonts w:ascii="Times New Roman" w:hAnsi="Times New Roman"/>
          <w:bCs/>
          <w:sz w:val="24"/>
          <w:szCs w:val="24"/>
        </w:rPr>
        <w:t xml:space="preserve">the school meal </w:t>
      </w:r>
      <w:r w:rsidRPr="00AD020E">
        <w:rPr>
          <w:rFonts w:ascii="Times New Roman" w:hAnsi="Times New Roman"/>
          <w:bCs/>
          <w:sz w:val="24"/>
          <w:szCs w:val="24"/>
        </w:rPr>
        <w:t xml:space="preserve">programs and the children they serve. FNS has made a concerted effort to learn from and build on the success of school nutrition directors, principals, and food service professionals with direct experience in managing </w:t>
      </w:r>
      <w:r w:rsidR="000A2C7B">
        <w:rPr>
          <w:rFonts w:ascii="Times New Roman" w:hAnsi="Times New Roman"/>
          <w:bCs/>
          <w:sz w:val="24"/>
          <w:szCs w:val="24"/>
        </w:rPr>
        <w:t xml:space="preserve">unpaid </w:t>
      </w:r>
      <w:r w:rsidRPr="00AD020E">
        <w:rPr>
          <w:rFonts w:ascii="Times New Roman" w:hAnsi="Times New Roman"/>
          <w:bCs/>
          <w:sz w:val="24"/>
          <w:szCs w:val="24"/>
        </w:rPr>
        <w:t>meal charges.</w:t>
      </w:r>
      <w:r>
        <w:rPr>
          <w:rFonts w:ascii="Times New Roman" w:hAnsi="Times New Roman"/>
          <w:bCs/>
          <w:sz w:val="24"/>
          <w:szCs w:val="24"/>
        </w:rPr>
        <w:t xml:space="preserve"> </w:t>
      </w:r>
    </w:p>
    <w:p w14:paraId="0DD83978" w14:textId="77777777" w:rsidR="00AD020E" w:rsidRDefault="00AD020E" w:rsidP="0059188E">
      <w:pPr>
        <w:pStyle w:val="ListParagraph"/>
        <w:rPr>
          <w:rFonts w:ascii="Times New Roman" w:hAnsi="Times New Roman"/>
          <w:bCs/>
          <w:sz w:val="24"/>
          <w:szCs w:val="24"/>
        </w:rPr>
      </w:pPr>
    </w:p>
    <w:p w14:paraId="0DD83979" w14:textId="77777777" w:rsidR="00AD020E" w:rsidRPr="00AD020E" w:rsidRDefault="00AD020E" w:rsidP="00AD020E">
      <w:pPr>
        <w:pStyle w:val="ListParagraph"/>
        <w:rPr>
          <w:rFonts w:ascii="Times New Roman" w:hAnsi="Times New Roman"/>
          <w:bCs/>
          <w:sz w:val="24"/>
          <w:szCs w:val="24"/>
        </w:rPr>
      </w:pPr>
      <w:r>
        <w:rPr>
          <w:rFonts w:ascii="Times New Roman" w:hAnsi="Times New Roman"/>
          <w:bCs/>
          <w:sz w:val="24"/>
          <w:szCs w:val="24"/>
        </w:rPr>
        <w:t>T</w:t>
      </w:r>
      <w:r w:rsidRPr="00A10460">
        <w:rPr>
          <w:rFonts w:ascii="Times New Roman" w:hAnsi="Times New Roman"/>
          <w:bCs/>
          <w:sz w:val="24"/>
          <w:szCs w:val="24"/>
        </w:rPr>
        <w:t>he</w:t>
      </w:r>
      <w:r>
        <w:rPr>
          <w:rFonts w:ascii="Times New Roman" w:hAnsi="Times New Roman"/>
          <w:bCs/>
          <w:sz w:val="24"/>
          <w:szCs w:val="24"/>
        </w:rPr>
        <w:t xml:space="preserve"> first edition of</w:t>
      </w:r>
      <w:r w:rsidRPr="00A10460">
        <w:rPr>
          <w:rFonts w:ascii="Times New Roman" w:hAnsi="Times New Roman"/>
          <w:bCs/>
          <w:sz w:val="24"/>
          <w:szCs w:val="24"/>
        </w:rPr>
        <w:t xml:space="preserve"> </w:t>
      </w:r>
      <w:r>
        <w:rPr>
          <w:rFonts w:ascii="Times New Roman" w:hAnsi="Times New Roman"/>
          <w:bCs/>
          <w:i/>
          <w:sz w:val="24"/>
          <w:szCs w:val="24"/>
        </w:rPr>
        <w:t xml:space="preserve">Overcoming the Unpaid Meal Challenge: Proven Strategies from Our Nation’s Schools </w:t>
      </w:r>
      <w:r w:rsidRPr="00AD020E">
        <w:rPr>
          <w:rFonts w:ascii="Times New Roman" w:hAnsi="Times New Roman"/>
          <w:bCs/>
          <w:sz w:val="24"/>
          <w:szCs w:val="24"/>
        </w:rPr>
        <w:t xml:space="preserve">summarizes the </w:t>
      </w:r>
      <w:r w:rsidR="004448F4">
        <w:rPr>
          <w:rFonts w:ascii="Times New Roman" w:hAnsi="Times New Roman"/>
          <w:bCs/>
          <w:sz w:val="24"/>
          <w:szCs w:val="24"/>
        </w:rPr>
        <w:t xml:space="preserve">best practices </w:t>
      </w:r>
      <w:r w:rsidRPr="00AD020E">
        <w:rPr>
          <w:rFonts w:ascii="Times New Roman" w:hAnsi="Times New Roman"/>
          <w:bCs/>
          <w:sz w:val="24"/>
          <w:szCs w:val="24"/>
        </w:rPr>
        <w:t xml:space="preserve">FNS has collected. The guide shares </w:t>
      </w:r>
      <w:r w:rsidR="004448F4">
        <w:rPr>
          <w:rFonts w:ascii="Times New Roman" w:hAnsi="Times New Roman"/>
          <w:bCs/>
          <w:sz w:val="24"/>
          <w:szCs w:val="24"/>
        </w:rPr>
        <w:t xml:space="preserve">positive approaches local </w:t>
      </w:r>
      <w:r w:rsidRPr="00AD020E">
        <w:rPr>
          <w:rFonts w:ascii="Times New Roman" w:hAnsi="Times New Roman"/>
          <w:bCs/>
          <w:sz w:val="24"/>
          <w:szCs w:val="24"/>
        </w:rPr>
        <w:t>program operators can use in their efforts to:</w:t>
      </w:r>
    </w:p>
    <w:p w14:paraId="0DD8397A" w14:textId="77777777" w:rsidR="00AD020E" w:rsidRDefault="00AD020E" w:rsidP="00AD020E">
      <w:pPr>
        <w:pStyle w:val="ListParagraph"/>
        <w:numPr>
          <w:ilvl w:val="0"/>
          <w:numId w:val="48"/>
        </w:numPr>
        <w:rPr>
          <w:rFonts w:ascii="Times New Roman" w:hAnsi="Times New Roman"/>
          <w:bCs/>
          <w:sz w:val="24"/>
          <w:szCs w:val="24"/>
        </w:rPr>
      </w:pPr>
      <w:r w:rsidRPr="00AD020E">
        <w:rPr>
          <w:rFonts w:ascii="Times New Roman" w:hAnsi="Times New Roman"/>
          <w:bCs/>
          <w:sz w:val="24"/>
          <w:szCs w:val="24"/>
        </w:rPr>
        <w:t>Reach all eligible children;</w:t>
      </w:r>
    </w:p>
    <w:p w14:paraId="0DD8397B" w14:textId="77777777" w:rsidR="00AD020E" w:rsidRDefault="00AD020E" w:rsidP="00AD020E">
      <w:pPr>
        <w:pStyle w:val="ListParagraph"/>
        <w:numPr>
          <w:ilvl w:val="0"/>
          <w:numId w:val="48"/>
        </w:numPr>
        <w:rPr>
          <w:rFonts w:ascii="Times New Roman" w:hAnsi="Times New Roman"/>
          <w:bCs/>
          <w:sz w:val="24"/>
          <w:szCs w:val="24"/>
        </w:rPr>
      </w:pPr>
      <w:r w:rsidRPr="00AD020E">
        <w:rPr>
          <w:rFonts w:ascii="Times New Roman" w:hAnsi="Times New Roman"/>
          <w:bCs/>
          <w:sz w:val="24"/>
          <w:szCs w:val="24"/>
        </w:rPr>
        <w:t>Assist families with the school meal application process;</w:t>
      </w:r>
    </w:p>
    <w:p w14:paraId="0DD8397C" w14:textId="77777777" w:rsidR="00AD020E" w:rsidRDefault="00AD020E" w:rsidP="00AD020E">
      <w:pPr>
        <w:pStyle w:val="ListParagraph"/>
        <w:numPr>
          <w:ilvl w:val="0"/>
          <w:numId w:val="48"/>
        </w:numPr>
        <w:rPr>
          <w:rFonts w:ascii="Times New Roman" w:hAnsi="Times New Roman"/>
          <w:bCs/>
          <w:sz w:val="24"/>
          <w:szCs w:val="24"/>
        </w:rPr>
      </w:pPr>
      <w:r w:rsidRPr="00AD020E">
        <w:rPr>
          <w:rFonts w:ascii="Times New Roman" w:hAnsi="Times New Roman"/>
          <w:bCs/>
          <w:sz w:val="24"/>
          <w:szCs w:val="24"/>
        </w:rPr>
        <w:t>Make payment convenient;</w:t>
      </w:r>
    </w:p>
    <w:p w14:paraId="0DD8397D" w14:textId="77777777" w:rsidR="00AD020E" w:rsidRDefault="00AD020E" w:rsidP="00AD020E">
      <w:pPr>
        <w:pStyle w:val="ListParagraph"/>
        <w:numPr>
          <w:ilvl w:val="0"/>
          <w:numId w:val="48"/>
        </w:numPr>
        <w:rPr>
          <w:rFonts w:ascii="Times New Roman" w:hAnsi="Times New Roman"/>
          <w:bCs/>
          <w:sz w:val="24"/>
          <w:szCs w:val="24"/>
        </w:rPr>
      </w:pPr>
      <w:r w:rsidRPr="00AD020E">
        <w:rPr>
          <w:rFonts w:ascii="Times New Roman" w:hAnsi="Times New Roman"/>
          <w:bCs/>
          <w:sz w:val="24"/>
          <w:szCs w:val="24"/>
        </w:rPr>
        <w:t>Send payment reminders;</w:t>
      </w:r>
    </w:p>
    <w:p w14:paraId="0DD8397E" w14:textId="77777777" w:rsidR="00AD020E" w:rsidRDefault="00AD020E" w:rsidP="00AD020E">
      <w:pPr>
        <w:pStyle w:val="ListParagraph"/>
        <w:numPr>
          <w:ilvl w:val="0"/>
          <w:numId w:val="48"/>
        </w:numPr>
        <w:rPr>
          <w:rFonts w:ascii="Times New Roman" w:hAnsi="Times New Roman"/>
          <w:bCs/>
          <w:sz w:val="24"/>
          <w:szCs w:val="24"/>
        </w:rPr>
      </w:pPr>
      <w:r w:rsidRPr="00AD020E">
        <w:rPr>
          <w:rFonts w:ascii="Times New Roman" w:hAnsi="Times New Roman"/>
          <w:bCs/>
          <w:sz w:val="24"/>
          <w:szCs w:val="24"/>
        </w:rPr>
        <w:t>Get buy-in for a local meal charge policy;</w:t>
      </w:r>
    </w:p>
    <w:p w14:paraId="0DD8397F" w14:textId="77777777" w:rsidR="00AD020E" w:rsidRDefault="00AD020E" w:rsidP="00AD020E">
      <w:pPr>
        <w:pStyle w:val="ListParagraph"/>
        <w:numPr>
          <w:ilvl w:val="0"/>
          <w:numId w:val="48"/>
        </w:numPr>
        <w:rPr>
          <w:rFonts w:ascii="Times New Roman" w:hAnsi="Times New Roman"/>
          <w:bCs/>
          <w:sz w:val="24"/>
          <w:szCs w:val="24"/>
        </w:rPr>
      </w:pPr>
      <w:r w:rsidRPr="00AD020E">
        <w:rPr>
          <w:rFonts w:ascii="Times New Roman" w:hAnsi="Times New Roman"/>
          <w:bCs/>
          <w:sz w:val="24"/>
          <w:szCs w:val="24"/>
        </w:rPr>
        <w:t>Provide alternate meals, when necessary; and</w:t>
      </w:r>
    </w:p>
    <w:p w14:paraId="0DD83980" w14:textId="77777777" w:rsidR="00AD020E" w:rsidRPr="00AD020E" w:rsidRDefault="00AD020E" w:rsidP="00AD020E">
      <w:pPr>
        <w:pStyle w:val="ListParagraph"/>
        <w:numPr>
          <w:ilvl w:val="0"/>
          <w:numId w:val="48"/>
        </w:numPr>
        <w:rPr>
          <w:rFonts w:ascii="Times New Roman" w:hAnsi="Times New Roman"/>
          <w:bCs/>
          <w:sz w:val="24"/>
          <w:szCs w:val="24"/>
        </w:rPr>
      </w:pPr>
      <w:r w:rsidRPr="00AD020E">
        <w:rPr>
          <w:rFonts w:ascii="Times New Roman" w:hAnsi="Times New Roman"/>
          <w:bCs/>
          <w:sz w:val="24"/>
          <w:szCs w:val="24"/>
        </w:rPr>
        <w:t>Find alternative funding sources.</w:t>
      </w:r>
    </w:p>
    <w:p w14:paraId="0DD83981" w14:textId="77777777" w:rsidR="003F1A76" w:rsidRDefault="003F1A76" w:rsidP="003F1A76">
      <w:pPr>
        <w:rPr>
          <w:bCs/>
          <w:sz w:val="24"/>
          <w:szCs w:val="24"/>
        </w:rPr>
      </w:pPr>
    </w:p>
    <w:p w14:paraId="0DD83982" w14:textId="77777777" w:rsidR="003F1A76" w:rsidRDefault="003F1A76">
      <w:pPr>
        <w:rPr>
          <w:bCs/>
          <w:sz w:val="24"/>
          <w:szCs w:val="24"/>
        </w:rPr>
      </w:pPr>
      <w:r>
        <w:rPr>
          <w:bCs/>
          <w:sz w:val="24"/>
          <w:szCs w:val="24"/>
        </w:rPr>
        <w:br w:type="page"/>
      </w:r>
    </w:p>
    <w:p w14:paraId="0DD83983" w14:textId="77777777" w:rsidR="00C37960" w:rsidRPr="003F1A76" w:rsidRDefault="00AD020E" w:rsidP="003F1A76">
      <w:pPr>
        <w:rPr>
          <w:bCs/>
          <w:sz w:val="24"/>
          <w:szCs w:val="24"/>
        </w:rPr>
      </w:pPr>
      <w:r w:rsidRPr="003F1A76">
        <w:rPr>
          <w:bCs/>
          <w:sz w:val="24"/>
          <w:szCs w:val="24"/>
        </w:rPr>
        <w:lastRenderedPageBreak/>
        <w:t>Th</w:t>
      </w:r>
      <w:r w:rsidR="00C37960" w:rsidRPr="003F1A76">
        <w:rPr>
          <w:bCs/>
          <w:sz w:val="24"/>
          <w:szCs w:val="24"/>
        </w:rPr>
        <w:t xml:space="preserve">e </w:t>
      </w:r>
      <w:r w:rsidRPr="003F1A76">
        <w:rPr>
          <w:bCs/>
          <w:sz w:val="24"/>
          <w:szCs w:val="24"/>
        </w:rPr>
        <w:t xml:space="preserve">guide is designed to support </w:t>
      </w:r>
      <w:r w:rsidR="002B29A2" w:rsidRPr="003F1A76">
        <w:rPr>
          <w:bCs/>
          <w:sz w:val="24"/>
          <w:szCs w:val="24"/>
        </w:rPr>
        <w:t xml:space="preserve">State and local stakeholders </w:t>
      </w:r>
      <w:r w:rsidRPr="003F1A76">
        <w:rPr>
          <w:bCs/>
          <w:sz w:val="24"/>
          <w:szCs w:val="24"/>
        </w:rPr>
        <w:t xml:space="preserve">working every day to address the challenge of unpaid meal charges. </w:t>
      </w:r>
      <w:r w:rsidR="00A10460" w:rsidRPr="003F1A76">
        <w:rPr>
          <w:bCs/>
          <w:sz w:val="24"/>
          <w:szCs w:val="24"/>
        </w:rPr>
        <w:t>Throughout t</w:t>
      </w:r>
      <w:r w:rsidR="000A2C7B" w:rsidRPr="003F1A76">
        <w:rPr>
          <w:bCs/>
          <w:sz w:val="24"/>
          <w:szCs w:val="24"/>
        </w:rPr>
        <w:t xml:space="preserve">he </w:t>
      </w:r>
      <w:r w:rsidR="00A10460" w:rsidRPr="003F1A76">
        <w:rPr>
          <w:bCs/>
          <w:sz w:val="24"/>
          <w:szCs w:val="24"/>
        </w:rPr>
        <w:t>guid</w:t>
      </w:r>
      <w:r w:rsidR="000A2C7B" w:rsidRPr="003F1A76">
        <w:rPr>
          <w:bCs/>
          <w:sz w:val="24"/>
          <w:szCs w:val="24"/>
        </w:rPr>
        <w:t>e</w:t>
      </w:r>
      <w:r w:rsidR="00A10460" w:rsidRPr="003F1A76">
        <w:rPr>
          <w:bCs/>
          <w:sz w:val="24"/>
          <w:szCs w:val="24"/>
        </w:rPr>
        <w:t>, readers will hear from school superintendents, principals,</w:t>
      </w:r>
      <w:r w:rsidRPr="003F1A76">
        <w:rPr>
          <w:bCs/>
          <w:sz w:val="24"/>
          <w:szCs w:val="24"/>
        </w:rPr>
        <w:t xml:space="preserve"> </w:t>
      </w:r>
      <w:r w:rsidR="00A10460" w:rsidRPr="003F1A76">
        <w:rPr>
          <w:bCs/>
          <w:sz w:val="24"/>
          <w:szCs w:val="24"/>
        </w:rPr>
        <w:t xml:space="preserve">food service </w:t>
      </w:r>
      <w:r w:rsidR="00C37960" w:rsidRPr="003F1A76">
        <w:rPr>
          <w:bCs/>
          <w:sz w:val="24"/>
          <w:szCs w:val="24"/>
        </w:rPr>
        <w:t>professionals</w:t>
      </w:r>
      <w:r w:rsidR="00A10460" w:rsidRPr="003F1A76">
        <w:rPr>
          <w:bCs/>
          <w:sz w:val="24"/>
          <w:szCs w:val="24"/>
        </w:rPr>
        <w:t xml:space="preserve">, </w:t>
      </w:r>
      <w:r w:rsidR="002B29A2" w:rsidRPr="003F1A76">
        <w:rPr>
          <w:bCs/>
          <w:sz w:val="24"/>
          <w:szCs w:val="24"/>
        </w:rPr>
        <w:t xml:space="preserve">and others </w:t>
      </w:r>
      <w:r w:rsidR="00604E06" w:rsidRPr="003F1A76">
        <w:rPr>
          <w:bCs/>
          <w:sz w:val="24"/>
          <w:szCs w:val="24"/>
        </w:rPr>
        <w:t>who shared their own challenges and successes addressing unpaid meal charges</w:t>
      </w:r>
      <w:r w:rsidR="00C37960" w:rsidRPr="003F1A76">
        <w:rPr>
          <w:bCs/>
          <w:sz w:val="24"/>
          <w:szCs w:val="24"/>
        </w:rPr>
        <w:t xml:space="preserve"> during </w:t>
      </w:r>
      <w:r w:rsidR="00B238AA" w:rsidRPr="003F1A76">
        <w:rPr>
          <w:bCs/>
          <w:sz w:val="24"/>
          <w:szCs w:val="24"/>
        </w:rPr>
        <w:t xml:space="preserve">the </w:t>
      </w:r>
      <w:r w:rsidR="00C37960" w:rsidRPr="003F1A76">
        <w:rPr>
          <w:bCs/>
          <w:sz w:val="24"/>
          <w:szCs w:val="24"/>
        </w:rPr>
        <w:t xml:space="preserve">comment period on unpaid meal charges and during two public webinars </w:t>
      </w:r>
      <w:r w:rsidR="004448F4" w:rsidRPr="003F1A76">
        <w:rPr>
          <w:bCs/>
          <w:sz w:val="24"/>
          <w:szCs w:val="24"/>
        </w:rPr>
        <w:t>FNS</w:t>
      </w:r>
      <w:r w:rsidR="00C37960" w:rsidRPr="003F1A76">
        <w:rPr>
          <w:bCs/>
          <w:sz w:val="24"/>
          <w:szCs w:val="24"/>
        </w:rPr>
        <w:t xml:space="preserve"> hosted on the topic in February 2016.</w:t>
      </w:r>
      <w:r w:rsidR="00604E06" w:rsidRPr="003F1A76">
        <w:rPr>
          <w:bCs/>
          <w:sz w:val="24"/>
          <w:szCs w:val="24"/>
        </w:rPr>
        <w:t xml:space="preserve"> </w:t>
      </w:r>
    </w:p>
    <w:p w14:paraId="0DD83984" w14:textId="77777777" w:rsidR="00C37960" w:rsidRDefault="00C37960" w:rsidP="0059188E">
      <w:pPr>
        <w:pStyle w:val="ListParagraph"/>
        <w:rPr>
          <w:rFonts w:ascii="Times New Roman" w:hAnsi="Times New Roman"/>
          <w:bCs/>
          <w:sz w:val="24"/>
          <w:szCs w:val="24"/>
        </w:rPr>
      </w:pPr>
    </w:p>
    <w:p w14:paraId="0DD83985" w14:textId="77777777" w:rsidR="00A10460" w:rsidRPr="003F1A76" w:rsidRDefault="000A2C7B" w:rsidP="003F1A76">
      <w:pPr>
        <w:rPr>
          <w:bCs/>
          <w:sz w:val="24"/>
          <w:szCs w:val="24"/>
        </w:rPr>
      </w:pPr>
      <w:r w:rsidRPr="003F1A76">
        <w:rPr>
          <w:bCs/>
          <w:sz w:val="24"/>
          <w:szCs w:val="24"/>
        </w:rPr>
        <w:t>The guide</w:t>
      </w:r>
      <w:r w:rsidR="00C37960" w:rsidRPr="003F1A76">
        <w:rPr>
          <w:bCs/>
          <w:sz w:val="24"/>
          <w:szCs w:val="24"/>
        </w:rPr>
        <w:t xml:space="preserve"> will be updated </w:t>
      </w:r>
      <w:r w:rsidRPr="003F1A76">
        <w:rPr>
          <w:bCs/>
          <w:sz w:val="24"/>
          <w:szCs w:val="24"/>
        </w:rPr>
        <w:t xml:space="preserve">as needed </w:t>
      </w:r>
      <w:r w:rsidR="00C37960" w:rsidRPr="003F1A76">
        <w:rPr>
          <w:bCs/>
          <w:sz w:val="24"/>
          <w:szCs w:val="24"/>
        </w:rPr>
        <w:t>to reflect changes to policy</w:t>
      </w:r>
      <w:r w:rsidR="00B238AA" w:rsidRPr="003F1A76">
        <w:rPr>
          <w:bCs/>
          <w:sz w:val="24"/>
          <w:szCs w:val="24"/>
        </w:rPr>
        <w:t>, additional best practices,</w:t>
      </w:r>
      <w:r w:rsidR="00C37960" w:rsidRPr="003F1A76">
        <w:rPr>
          <w:bCs/>
          <w:sz w:val="24"/>
          <w:szCs w:val="24"/>
        </w:rPr>
        <w:t xml:space="preserve"> and to incorporate clarifications requested by State agencies and FNS Regional Offices.</w:t>
      </w:r>
    </w:p>
    <w:p w14:paraId="0DD83986" w14:textId="77777777" w:rsidR="00A10460" w:rsidRDefault="00A10460" w:rsidP="0059188E">
      <w:pPr>
        <w:pStyle w:val="ListParagraph"/>
        <w:rPr>
          <w:rFonts w:ascii="Times New Roman" w:hAnsi="Times New Roman"/>
          <w:bCs/>
          <w:sz w:val="24"/>
          <w:szCs w:val="24"/>
        </w:rPr>
      </w:pPr>
    </w:p>
    <w:p w14:paraId="0DD83987" w14:textId="77777777" w:rsidR="00C37960" w:rsidRPr="003F1A76" w:rsidRDefault="00C37960" w:rsidP="003F1A76">
      <w:pPr>
        <w:rPr>
          <w:b/>
          <w:bCs/>
          <w:sz w:val="24"/>
          <w:szCs w:val="24"/>
        </w:rPr>
      </w:pPr>
      <w:r w:rsidRPr="003F1A76">
        <w:rPr>
          <w:b/>
          <w:bCs/>
          <w:sz w:val="24"/>
          <w:szCs w:val="24"/>
        </w:rPr>
        <w:t>Unpaid Meal Charges Policy Guidance</w:t>
      </w:r>
    </w:p>
    <w:p w14:paraId="0DD83988" w14:textId="77777777" w:rsidR="00AD020E" w:rsidRDefault="002B29A2" w:rsidP="003F1A76">
      <w:pPr>
        <w:rPr>
          <w:bCs/>
          <w:sz w:val="24"/>
          <w:szCs w:val="24"/>
        </w:rPr>
      </w:pPr>
      <w:r w:rsidRPr="003F1A76">
        <w:rPr>
          <w:bCs/>
          <w:i/>
          <w:sz w:val="24"/>
          <w:szCs w:val="24"/>
        </w:rPr>
        <w:t xml:space="preserve">Overcoming the Unpaid Meal Challenge: Proven Strategies from Our Nation’s Schools </w:t>
      </w:r>
      <w:r w:rsidR="00AD020E" w:rsidRPr="003F1A76">
        <w:rPr>
          <w:bCs/>
          <w:sz w:val="24"/>
          <w:szCs w:val="24"/>
        </w:rPr>
        <w:t>is a companion piece to recently issued policy memoranda rela</w:t>
      </w:r>
      <w:r w:rsidRPr="003F1A76">
        <w:rPr>
          <w:bCs/>
          <w:sz w:val="24"/>
          <w:szCs w:val="24"/>
        </w:rPr>
        <w:t>ted</w:t>
      </w:r>
      <w:r w:rsidR="00AD020E" w:rsidRPr="003F1A76">
        <w:rPr>
          <w:bCs/>
          <w:sz w:val="24"/>
          <w:szCs w:val="24"/>
        </w:rPr>
        <w:t xml:space="preserve"> to unpaid meal charges, which includes the following:</w:t>
      </w:r>
    </w:p>
    <w:p w14:paraId="0DD83989" w14:textId="77777777" w:rsidR="003F1A76" w:rsidRPr="003F1A76" w:rsidRDefault="003F1A76" w:rsidP="003F1A76">
      <w:pPr>
        <w:rPr>
          <w:bCs/>
          <w:sz w:val="24"/>
          <w:szCs w:val="24"/>
        </w:rPr>
      </w:pPr>
    </w:p>
    <w:p w14:paraId="0DD8398A" w14:textId="77777777" w:rsidR="00AD020E" w:rsidRDefault="00AD020E" w:rsidP="00AD020E">
      <w:pPr>
        <w:pStyle w:val="ListParagraph"/>
        <w:numPr>
          <w:ilvl w:val="0"/>
          <w:numId w:val="49"/>
        </w:numPr>
        <w:rPr>
          <w:rFonts w:ascii="Times New Roman" w:hAnsi="Times New Roman"/>
          <w:bCs/>
          <w:sz w:val="24"/>
          <w:szCs w:val="24"/>
        </w:rPr>
      </w:pPr>
      <w:r w:rsidRPr="00AD020E">
        <w:rPr>
          <w:rFonts w:ascii="Times New Roman" w:hAnsi="Times New Roman"/>
          <w:bCs/>
          <w:sz w:val="24"/>
          <w:szCs w:val="24"/>
        </w:rPr>
        <w:t xml:space="preserve">SP 46-2016: </w:t>
      </w:r>
      <w:r w:rsidRPr="000A2C7B">
        <w:rPr>
          <w:rFonts w:ascii="Times New Roman" w:hAnsi="Times New Roman"/>
          <w:bCs/>
          <w:i/>
          <w:sz w:val="24"/>
          <w:szCs w:val="24"/>
        </w:rPr>
        <w:t>Unpaid Meal Charges: Local Meal Charge Policies</w:t>
      </w:r>
      <w:r w:rsidRPr="00AD020E">
        <w:rPr>
          <w:rFonts w:ascii="Times New Roman" w:hAnsi="Times New Roman"/>
          <w:bCs/>
          <w:sz w:val="24"/>
          <w:szCs w:val="24"/>
        </w:rPr>
        <w:t xml:space="preserve">, July 8, 2016, </w:t>
      </w:r>
      <w:hyperlink r:id="rId13" w:history="1">
        <w:r w:rsidRPr="00A437FA">
          <w:rPr>
            <w:rStyle w:val="Hyperlink"/>
            <w:rFonts w:ascii="Times New Roman" w:hAnsi="Times New Roman"/>
            <w:bCs/>
            <w:sz w:val="24"/>
            <w:szCs w:val="24"/>
          </w:rPr>
          <w:t>http://www.fns.usda.gov/unpaid-meal-charges-local-meal-charge-policies</w:t>
        </w:r>
      </w:hyperlink>
    </w:p>
    <w:p w14:paraId="0DD8398B" w14:textId="77777777" w:rsidR="00AD020E" w:rsidRDefault="00AD020E" w:rsidP="00AD020E">
      <w:pPr>
        <w:pStyle w:val="ListParagraph"/>
        <w:numPr>
          <w:ilvl w:val="0"/>
          <w:numId w:val="49"/>
        </w:numPr>
        <w:rPr>
          <w:rFonts w:ascii="Times New Roman" w:hAnsi="Times New Roman"/>
          <w:bCs/>
          <w:sz w:val="24"/>
          <w:szCs w:val="24"/>
        </w:rPr>
      </w:pPr>
      <w:r w:rsidRPr="00AD020E">
        <w:rPr>
          <w:rFonts w:ascii="Times New Roman" w:hAnsi="Times New Roman"/>
          <w:bCs/>
          <w:sz w:val="24"/>
          <w:szCs w:val="24"/>
        </w:rPr>
        <w:t xml:space="preserve">SP 47-2016: </w:t>
      </w:r>
      <w:r w:rsidRPr="000A2C7B">
        <w:rPr>
          <w:rFonts w:ascii="Times New Roman" w:hAnsi="Times New Roman"/>
          <w:bCs/>
          <w:i/>
          <w:sz w:val="24"/>
          <w:szCs w:val="24"/>
        </w:rPr>
        <w:t>Unpaid Meal Charges: Clarification on Collection of Delinquent Meal Payments</w:t>
      </w:r>
      <w:r w:rsidRPr="00AD020E">
        <w:rPr>
          <w:rFonts w:ascii="Times New Roman" w:hAnsi="Times New Roman"/>
          <w:bCs/>
          <w:sz w:val="24"/>
          <w:szCs w:val="24"/>
        </w:rPr>
        <w:t xml:space="preserve">, July 8, 2016, </w:t>
      </w:r>
      <w:hyperlink r:id="rId14" w:history="1">
        <w:r w:rsidRPr="00A437FA">
          <w:rPr>
            <w:rStyle w:val="Hyperlink"/>
            <w:rFonts w:ascii="Times New Roman" w:hAnsi="Times New Roman"/>
            <w:bCs/>
            <w:sz w:val="24"/>
            <w:szCs w:val="24"/>
          </w:rPr>
          <w:t>http://www.fns.usda.gov/unpaid-meal-charges-clarification-collection-delinquent-meal-payments</w:t>
        </w:r>
      </w:hyperlink>
    </w:p>
    <w:p w14:paraId="0DD8398C" w14:textId="77777777" w:rsidR="00AD020E" w:rsidRPr="00AD020E" w:rsidRDefault="00AD020E" w:rsidP="00AD020E">
      <w:pPr>
        <w:pStyle w:val="ListParagraph"/>
        <w:numPr>
          <w:ilvl w:val="0"/>
          <w:numId w:val="49"/>
        </w:numPr>
        <w:rPr>
          <w:rFonts w:ascii="Times New Roman" w:hAnsi="Times New Roman"/>
          <w:bCs/>
          <w:sz w:val="24"/>
          <w:szCs w:val="24"/>
        </w:rPr>
      </w:pPr>
      <w:r w:rsidRPr="00B238AA">
        <w:rPr>
          <w:rFonts w:ascii="Times New Roman" w:hAnsi="Times New Roman"/>
          <w:bCs/>
          <w:sz w:val="24"/>
          <w:szCs w:val="24"/>
        </w:rPr>
        <w:t xml:space="preserve">SP </w:t>
      </w:r>
      <w:r w:rsidR="00B238AA" w:rsidRPr="00B238AA">
        <w:rPr>
          <w:rFonts w:ascii="Times New Roman" w:hAnsi="Times New Roman"/>
          <w:bCs/>
          <w:sz w:val="24"/>
          <w:szCs w:val="24"/>
        </w:rPr>
        <w:t>57</w:t>
      </w:r>
      <w:r w:rsidRPr="00B238AA">
        <w:rPr>
          <w:rFonts w:ascii="Times New Roman" w:hAnsi="Times New Roman"/>
          <w:bCs/>
          <w:sz w:val="24"/>
          <w:szCs w:val="24"/>
        </w:rPr>
        <w:t>-</w:t>
      </w:r>
      <w:r>
        <w:rPr>
          <w:rFonts w:ascii="Times New Roman" w:hAnsi="Times New Roman"/>
          <w:bCs/>
          <w:sz w:val="24"/>
          <w:szCs w:val="24"/>
        </w:rPr>
        <w:t xml:space="preserve">2016: </w:t>
      </w:r>
      <w:r w:rsidRPr="000A2C7B">
        <w:rPr>
          <w:rFonts w:ascii="Times New Roman" w:hAnsi="Times New Roman"/>
          <w:bCs/>
          <w:i/>
          <w:sz w:val="24"/>
          <w:szCs w:val="24"/>
        </w:rPr>
        <w:t>Unpaid Meal Charges: Guidance and Q&amp;As</w:t>
      </w:r>
      <w:r w:rsidR="00AA0AF7">
        <w:rPr>
          <w:rFonts w:ascii="Times New Roman" w:hAnsi="Times New Roman"/>
          <w:bCs/>
          <w:sz w:val="24"/>
          <w:szCs w:val="24"/>
        </w:rPr>
        <w:t>, September 16, 2016.</w:t>
      </w:r>
    </w:p>
    <w:p w14:paraId="0DD8398D" w14:textId="77777777" w:rsidR="00AD020E" w:rsidRDefault="00AD020E" w:rsidP="0059188E">
      <w:pPr>
        <w:pStyle w:val="ListParagraph"/>
        <w:rPr>
          <w:rFonts w:ascii="Times New Roman" w:hAnsi="Times New Roman"/>
          <w:bCs/>
          <w:sz w:val="24"/>
          <w:szCs w:val="24"/>
        </w:rPr>
      </w:pPr>
    </w:p>
    <w:p w14:paraId="0DD8398E" w14:textId="77777777" w:rsidR="008276E9" w:rsidRPr="003F1A76" w:rsidRDefault="008276E9" w:rsidP="003F1A76">
      <w:pPr>
        <w:rPr>
          <w:bCs/>
          <w:sz w:val="24"/>
          <w:szCs w:val="24"/>
        </w:rPr>
      </w:pPr>
      <w:r w:rsidRPr="003F1A76">
        <w:rPr>
          <w:bCs/>
          <w:sz w:val="24"/>
          <w:szCs w:val="24"/>
        </w:rPr>
        <w:t xml:space="preserve">Other resources related to unpaid meal charges may be found on the FNS Unpaid Meal Charges website: </w:t>
      </w:r>
      <w:hyperlink r:id="rId15" w:history="1">
        <w:r w:rsidRPr="003F1A76">
          <w:rPr>
            <w:rStyle w:val="Hyperlink"/>
            <w:bCs/>
            <w:sz w:val="24"/>
            <w:szCs w:val="24"/>
          </w:rPr>
          <w:t>http://www.fns.usda.gov/school-meals/unpaid-meal-charges</w:t>
        </w:r>
      </w:hyperlink>
      <w:r w:rsidRPr="003F1A76">
        <w:rPr>
          <w:bCs/>
          <w:sz w:val="24"/>
          <w:szCs w:val="24"/>
        </w:rPr>
        <w:t xml:space="preserve">. </w:t>
      </w:r>
    </w:p>
    <w:p w14:paraId="0DD8398F" w14:textId="77777777" w:rsidR="008276E9" w:rsidRDefault="008276E9" w:rsidP="0059188E">
      <w:pPr>
        <w:pStyle w:val="ListParagraph"/>
        <w:rPr>
          <w:rFonts w:ascii="Times New Roman" w:hAnsi="Times New Roman"/>
          <w:bCs/>
          <w:sz w:val="24"/>
          <w:szCs w:val="24"/>
        </w:rPr>
      </w:pPr>
    </w:p>
    <w:p w14:paraId="0DD83990" w14:textId="77777777" w:rsidR="00724819" w:rsidRPr="003F1A76" w:rsidRDefault="00724819" w:rsidP="003F1A76">
      <w:pPr>
        <w:rPr>
          <w:iCs/>
          <w:sz w:val="24"/>
          <w:szCs w:val="24"/>
        </w:rPr>
      </w:pPr>
      <w:r w:rsidRPr="003F1A76">
        <w:rPr>
          <w:iCs/>
          <w:sz w:val="24"/>
          <w:szCs w:val="24"/>
        </w:rPr>
        <w:t>State agencies are reminded to distribute thi</w:t>
      </w:r>
      <w:r w:rsidR="000B1779" w:rsidRPr="003F1A76">
        <w:rPr>
          <w:iCs/>
          <w:sz w:val="24"/>
          <w:szCs w:val="24"/>
        </w:rPr>
        <w:t>s memorandum and attachment</w:t>
      </w:r>
      <w:r w:rsidR="00076088" w:rsidRPr="003F1A76">
        <w:rPr>
          <w:iCs/>
          <w:sz w:val="24"/>
          <w:szCs w:val="24"/>
        </w:rPr>
        <w:t>s</w:t>
      </w:r>
      <w:r w:rsidR="000B1779" w:rsidRPr="003F1A76">
        <w:rPr>
          <w:iCs/>
          <w:sz w:val="24"/>
          <w:szCs w:val="24"/>
        </w:rPr>
        <w:t xml:space="preserve"> to P</w:t>
      </w:r>
      <w:r w:rsidRPr="003F1A76">
        <w:rPr>
          <w:iCs/>
          <w:sz w:val="24"/>
          <w:szCs w:val="24"/>
        </w:rPr>
        <w:t>rogram operators immediately</w:t>
      </w:r>
      <w:r w:rsidR="00094CCB" w:rsidRPr="003F1A76">
        <w:rPr>
          <w:iCs/>
          <w:sz w:val="24"/>
          <w:szCs w:val="24"/>
        </w:rPr>
        <w:t xml:space="preserve">. </w:t>
      </w:r>
      <w:r w:rsidR="000B1779" w:rsidRPr="003F1A76">
        <w:rPr>
          <w:iCs/>
          <w:sz w:val="24"/>
          <w:szCs w:val="24"/>
        </w:rPr>
        <w:t>P</w:t>
      </w:r>
      <w:r w:rsidRPr="003F1A76">
        <w:rPr>
          <w:iCs/>
          <w:sz w:val="24"/>
          <w:szCs w:val="24"/>
        </w:rPr>
        <w:t>rogram operators should direct any questions concerning this guidance to their State agency. State agencies with questions should contac</w:t>
      </w:r>
      <w:r w:rsidR="000B1779" w:rsidRPr="003F1A76">
        <w:rPr>
          <w:iCs/>
          <w:sz w:val="24"/>
          <w:szCs w:val="24"/>
        </w:rPr>
        <w:t>t the appropriate FNS Regional O</w:t>
      </w:r>
      <w:r w:rsidRPr="003F1A76">
        <w:rPr>
          <w:iCs/>
          <w:sz w:val="24"/>
          <w:szCs w:val="24"/>
        </w:rPr>
        <w:t xml:space="preserve">ffice.  </w:t>
      </w:r>
    </w:p>
    <w:p w14:paraId="0DD83991" w14:textId="77777777" w:rsidR="002841A0" w:rsidRDefault="002841A0" w:rsidP="002841A0">
      <w:pPr>
        <w:pStyle w:val="Default"/>
      </w:pPr>
      <w:r>
        <w:rPr>
          <w:noProof/>
        </w:rPr>
        <w:drawing>
          <wp:inline distT="0" distB="0" distL="0" distR="0" wp14:anchorId="0DD8399A" wp14:editId="0DD8399B">
            <wp:extent cx="1143000" cy="451757"/>
            <wp:effectExtent l="0" t="0" r="0" b="5715"/>
            <wp:docPr id="1" name="Picture 1" descr="B:\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ND Correspondence Tracking\PartnerWeb Admin\Signatures\original_sign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451757"/>
                    </a:xfrm>
                    <a:prstGeom prst="rect">
                      <a:avLst/>
                    </a:prstGeom>
                    <a:noFill/>
                    <a:ln>
                      <a:noFill/>
                    </a:ln>
                  </pic:spPr>
                </pic:pic>
              </a:graphicData>
            </a:graphic>
          </wp:inline>
        </w:drawing>
      </w:r>
    </w:p>
    <w:p w14:paraId="0DD83992" w14:textId="77777777" w:rsidR="002841A0" w:rsidRPr="0093628C" w:rsidRDefault="002841A0" w:rsidP="002841A0">
      <w:pPr>
        <w:pStyle w:val="Default"/>
      </w:pPr>
      <w:r w:rsidRPr="0093628C">
        <w:t xml:space="preserve">Angela Kline </w:t>
      </w:r>
    </w:p>
    <w:p w14:paraId="0DD83993" w14:textId="77777777" w:rsidR="002841A0" w:rsidRPr="0093628C" w:rsidRDefault="002841A0" w:rsidP="002841A0">
      <w:pPr>
        <w:pStyle w:val="Default"/>
      </w:pPr>
      <w:r w:rsidRPr="0093628C">
        <w:t xml:space="preserve">Director </w:t>
      </w:r>
    </w:p>
    <w:p w14:paraId="0DD83994" w14:textId="77777777" w:rsidR="002841A0" w:rsidRPr="0093628C" w:rsidRDefault="002841A0" w:rsidP="002841A0">
      <w:pPr>
        <w:pStyle w:val="Default"/>
      </w:pPr>
      <w:r w:rsidRPr="0093628C">
        <w:t xml:space="preserve">Policy and Program Development Division </w:t>
      </w:r>
    </w:p>
    <w:p w14:paraId="0DD83995" w14:textId="77777777" w:rsidR="002841A0" w:rsidRPr="0093628C" w:rsidRDefault="002841A0" w:rsidP="002841A0">
      <w:pPr>
        <w:rPr>
          <w:sz w:val="24"/>
          <w:szCs w:val="24"/>
        </w:rPr>
      </w:pPr>
      <w:r w:rsidRPr="0093628C">
        <w:rPr>
          <w:sz w:val="24"/>
          <w:szCs w:val="24"/>
        </w:rPr>
        <w:t>Child Nutrition Programs</w:t>
      </w:r>
    </w:p>
    <w:p w14:paraId="0DD83996" w14:textId="77777777" w:rsidR="00724819" w:rsidRPr="00724819" w:rsidRDefault="00724819" w:rsidP="003F1A76">
      <w:pPr>
        <w:rPr>
          <w:rFonts w:eastAsia="Calibri"/>
          <w:sz w:val="24"/>
          <w:szCs w:val="24"/>
        </w:rPr>
      </w:pPr>
    </w:p>
    <w:p w14:paraId="0DD83997" w14:textId="77777777" w:rsidR="00724819" w:rsidRDefault="00724819" w:rsidP="003F1A76">
      <w:pPr>
        <w:rPr>
          <w:rFonts w:eastAsia="Calibri"/>
          <w:sz w:val="24"/>
          <w:szCs w:val="24"/>
        </w:rPr>
      </w:pPr>
      <w:r w:rsidRPr="00724819">
        <w:rPr>
          <w:rFonts w:eastAsia="Calibri"/>
          <w:sz w:val="24"/>
          <w:szCs w:val="24"/>
        </w:rPr>
        <w:t>Attachment</w:t>
      </w:r>
    </w:p>
    <w:sectPr w:rsidR="00724819" w:rsidSect="00110D5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8399E" w14:textId="77777777" w:rsidR="00B255DF" w:rsidRDefault="00B255DF">
      <w:r>
        <w:separator/>
      </w:r>
    </w:p>
  </w:endnote>
  <w:endnote w:type="continuationSeparator" w:id="0">
    <w:p w14:paraId="0DD8399F" w14:textId="77777777" w:rsidR="00B255DF" w:rsidRDefault="00B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5433" w14:textId="77777777" w:rsidR="000D3645" w:rsidRDefault="000D3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26AF" w14:textId="77777777" w:rsidR="000D3645" w:rsidRDefault="000D3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39A6" w14:textId="77777777" w:rsidR="00DC5ABE" w:rsidRPr="00DC5ABE" w:rsidRDefault="00DC5ABE" w:rsidP="00DC5ABE">
    <w:pPr>
      <w:tabs>
        <w:tab w:val="center" w:pos="4320"/>
        <w:tab w:val="right" w:pos="8640"/>
      </w:tabs>
      <w:jc w:val="center"/>
      <w:rPr>
        <w:rFonts w:ascii="Arial" w:hAnsi="Arial" w:cs="Arial"/>
        <w:color w:val="000000"/>
        <w:sz w:val="14"/>
        <w:szCs w:val="22"/>
        <w:lang w:eastAsia="ja-JP"/>
      </w:rPr>
    </w:pPr>
    <w:r w:rsidRPr="00DC5ABE">
      <w:rPr>
        <w:rFonts w:ascii="Arial" w:hAnsi="Arial" w:cs="Arial"/>
        <w:color w:val="000000"/>
        <w:sz w:val="14"/>
        <w:szCs w:val="22"/>
        <w:lang w:eastAsia="ja-JP"/>
      </w:rPr>
      <w:t>USDA is an Equal Opportunity Provider, Employer and Lender</w:t>
    </w:r>
  </w:p>
  <w:p w14:paraId="0DD839A7" w14:textId="77777777" w:rsidR="00DC5ABE" w:rsidRPr="00DC5ABE" w:rsidRDefault="00DC5ABE" w:rsidP="00DC5ABE">
    <w:pPr>
      <w:tabs>
        <w:tab w:val="center" w:pos="4320"/>
        <w:tab w:val="right" w:pos="8640"/>
      </w:tabs>
      <w:rPr>
        <w:rFonts w:ascii="Arial" w:hAnsi="Arial" w:cs="Arial"/>
        <w:color w:val="000000"/>
        <w:sz w:val="24"/>
        <w:szCs w:val="24"/>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8399C" w14:textId="77777777" w:rsidR="00B255DF" w:rsidRDefault="00B255DF">
      <w:r>
        <w:separator/>
      </w:r>
    </w:p>
  </w:footnote>
  <w:footnote w:type="continuationSeparator" w:id="0">
    <w:p w14:paraId="0DD8399D" w14:textId="77777777" w:rsidR="00B255DF" w:rsidRDefault="00B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0856" w14:textId="77777777" w:rsidR="000D3645" w:rsidRDefault="000D3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39A0" w14:textId="77777777" w:rsidR="00DC5ABE" w:rsidRPr="00DC5ABE" w:rsidRDefault="00DC5ABE" w:rsidP="00DC5ABE">
    <w:pPr>
      <w:tabs>
        <w:tab w:val="center" w:pos="4680"/>
        <w:tab w:val="left" w:pos="6126"/>
        <w:tab w:val="right" w:pos="9360"/>
      </w:tabs>
      <w:rPr>
        <w:color w:val="000000"/>
        <w:sz w:val="24"/>
        <w:szCs w:val="24"/>
        <w:lang w:eastAsia="ja-JP"/>
      </w:rPr>
    </w:pPr>
    <w:r w:rsidRPr="00DC5ABE">
      <w:rPr>
        <w:color w:val="000000"/>
        <w:sz w:val="24"/>
        <w:szCs w:val="24"/>
        <w:lang w:eastAsia="ja-JP"/>
      </w:rPr>
      <w:t>Regional Directors</w:t>
    </w:r>
  </w:p>
  <w:p w14:paraId="0DD839A1" w14:textId="77777777" w:rsidR="00DC5ABE" w:rsidRPr="00DC5ABE" w:rsidRDefault="00DC5ABE" w:rsidP="00DC5ABE">
    <w:pPr>
      <w:tabs>
        <w:tab w:val="center" w:pos="4680"/>
        <w:tab w:val="left" w:pos="6126"/>
        <w:tab w:val="right" w:pos="9360"/>
      </w:tabs>
      <w:rPr>
        <w:color w:val="000000"/>
        <w:sz w:val="24"/>
        <w:szCs w:val="24"/>
        <w:lang w:eastAsia="ja-JP"/>
      </w:rPr>
    </w:pPr>
    <w:r w:rsidRPr="00DC5ABE">
      <w:rPr>
        <w:color w:val="000000"/>
        <w:sz w:val="24"/>
        <w:szCs w:val="24"/>
        <w:lang w:eastAsia="ja-JP"/>
      </w:rPr>
      <w:t>State Directors</w:t>
    </w:r>
  </w:p>
  <w:p w14:paraId="0DD839A2" w14:textId="77777777" w:rsidR="00DC5ABE" w:rsidRPr="00DC5ABE" w:rsidRDefault="00DC5ABE" w:rsidP="00DC5ABE">
    <w:pPr>
      <w:tabs>
        <w:tab w:val="center" w:pos="4680"/>
        <w:tab w:val="left" w:pos="6126"/>
        <w:tab w:val="right" w:pos="9360"/>
      </w:tabs>
      <w:rPr>
        <w:noProof/>
        <w:color w:val="000000"/>
        <w:sz w:val="24"/>
        <w:szCs w:val="24"/>
        <w:lang w:eastAsia="ja-JP"/>
      </w:rPr>
    </w:pPr>
    <w:r w:rsidRPr="00DC5ABE">
      <w:rPr>
        <w:color w:val="000000"/>
        <w:sz w:val="24"/>
        <w:szCs w:val="24"/>
        <w:lang w:eastAsia="ja-JP"/>
      </w:rPr>
      <w:t xml:space="preserve">Page </w:t>
    </w:r>
    <w:r w:rsidRPr="00DC5ABE">
      <w:rPr>
        <w:color w:val="000000"/>
        <w:sz w:val="24"/>
        <w:szCs w:val="24"/>
        <w:lang w:eastAsia="ja-JP"/>
      </w:rPr>
      <w:fldChar w:fldCharType="begin"/>
    </w:r>
    <w:r w:rsidRPr="00DC5ABE">
      <w:rPr>
        <w:color w:val="000000"/>
        <w:sz w:val="24"/>
        <w:szCs w:val="24"/>
        <w:lang w:eastAsia="ja-JP"/>
      </w:rPr>
      <w:instrText xml:space="preserve"> PAGE   \* MERGEFORMAT </w:instrText>
    </w:r>
    <w:r w:rsidRPr="00DC5ABE">
      <w:rPr>
        <w:color w:val="000000"/>
        <w:sz w:val="24"/>
        <w:szCs w:val="24"/>
        <w:lang w:eastAsia="ja-JP"/>
      </w:rPr>
      <w:fldChar w:fldCharType="separate"/>
    </w:r>
    <w:r w:rsidR="00A5671F">
      <w:rPr>
        <w:noProof/>
        <w:color w:val="000000"/>
        <w:sz w:val="24"/>
        <w:szCs w:val="24"/>
        <w:lang w:eastAsia="ja-JP"/>
      </w:rPr>
      <w:t>2</w:t>
    </w:r>
    <w:r w:rsidRPr="00DC5ABE">
      <w:rPr>
        <w:noProof/>
        <w:color w:val="000000"/>
        <w:sz w:val="24"/>
        <w:szCs w:val="24"/>
        <w:lang w:eastAsia="ja-JP"/>
      </w:rPr>
      <w:fldChar w:fldCharType="end"/>
    </w:r>
  </w:p>
  <w:p w14:paraId="0DD839A3" w14:textId="77777777" w:rsidR="00DC5ABE" w:rsidRPr="00DC5ABE" w:rsidRDefault="00DC5ABE">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39A5" w14:textId="1058F244" w:rsidR="005F718E" w:rsidRPr="00547FC8" w:rsidRDefault="00547FC8" w:rsidP="00547FC8">
    <w:pPr>
      <w:pStyle w:val="Header"/>
      <w:tabs>
        <w:tab w:val="left" w:pos="6660"/>
      </w:tabs>
      <w:ind w:right="-180"/>
      <w:jc w:val="right"/>
      <w:rPr>
        <w:b/>
        <w:sz w:val="22"/>
        <w:szCs w:val="22"/>
      </w:rPr>
    </w:pPr>
    <w:r>
      <w:rPr>
        <w:b/>
        <w:sz w:val="22"/>
        <w:szCs w:val="22"/>
      </w:rPr>
      <w:t xml:space="preserve">             </w:t>
    </w:r>
    <w:r w:rsidR="000D3645" w:rsidRPr="00547FC8">
      <w:rPr>
        <w:b/>
        <w:sz w:val="22"/>
        <w:szCs w:val="22"/>
      </w:rPr>
      <w:t>Attachment D, Memo No. 070-17</w:t>
    </w:r>
  </w:p>
  <w:p w14:paraId="6AE0F024" w14:textId="70273C42" w:rsidR="000D3645" w:rsidRPr="00547FC8" w:rsidRDefault="000D3645" w:rsidP="00547FC8">
    <w:pPr>
      <w:pStyle w:val="Header"/>
      <w:tabs>
        <w:tab w:val="left" w:pos="6480"/>
        <w:tab w:val="left" w:pos="6660"/>
        <w:tab w:val="left" w:pos="6750"/>
        <w:tab w:val="left" w:pos="7920"/>
        <w:tab w:val="left" w:pos="8010"/>
      </w:tabs>
      <w:jc w:val="center"/>
      <w:rPr>
        <w:b/>
        <w:sz w:val="22"/>
        <w:szCs w:val="22"/>
      </w:rPr>
    </w:pPr>
    <w:r>
      <w:t xml:space="preserve">                                                                                                    </w:t>
    </w:r>
    <w:r w:rsidR="008E7A1D">
      <w:t xml:space="preserve"> </w:t>
    </w:r>
    <w:r w:rsidRPr="00547FC8">
      <w:rPr>
        <w:b/>
        <w:sz w:val="22"/>
        <w:szCs w:val="22"/>
      </w:rPr>
      <w:t>March 10</w:t>
    </w:r>
    <w:bookmarkStart w:id="0" w:name="_GoBack"/>
    <w:bookmarkEnd w:id="0"/>
    <w:r w:rsidRPr="00547FC8">
      <w:rPr>
        <w:b/>
        <w:sz w:val="22"/>
        <w:szCs w:val="22"/>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50DE"/>
    <w:multiLevelType w:val="hybridMultilevel"/>
    <w:tmpl w:val="50CE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D0579"/>
    <w:multiLevelType w:val="hybridMultilevel"/>
    <w:tmpl w:val="371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3060E"/>
    <w:multiLevelType w:val="hybridMultilevel"/>
    <w:tmpl w:val="08A88D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E53620"/>
    <w:multiLevelType w:val="hybridMultilevel"/>
    <w:tmpl w:val="FB268F14"/>
    <w:lvl w:ilvl="0" w:tplc="688C2B8C">
      <w:start w:val="50"/>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F54C6"/>
    <w:multiLevelType w:val="hybridMultilevel"/>
    <w:tmpl w:val="DCD8DDC6"/>
    <w:lvl w:ilvl="0" w:tplc="34DC2E06">
      <w:start w:val="55"/>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20EEC"/>
    <w:multiLevelType w:val="hybridMultilevel"/>
    <w:tmpl w:val="3A1CB1D6"/>
    <w:lvl w:ilvl="0" w:tplc="9A123776">
      <w:start w:val="27"/>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83AA8"/>
    <w:multiLevelType w:val="hybridMultilevel"/>
    <w:tmpl w:val="DCF64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114F80"/>
    <w:multiLevelType w:val="hybridMultilevel"/>
    <w:tmpl w:val="3148ED88"/>
    <w:lvl w:ilvl="0" w:tplc="C550313C">
      <w:start w:val="31"/>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1C4127D7"/>
    <w:multiLevelType w:val="hybridMultilevel"/>
    <w:tmpl w:val="19F67130"/>
    <w:lvl w:ilvl="0" w:tplc="C84E0620">
      <w:start w:val="58"/>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5363D"/>
    <w:multiLevelType w:val="hybridMultilevel"/>
    <w:tmpl w:val="931C009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AF57EB"/>
    <w:multiLevelType w:val="hybridMultilevel"/>
    <w:tmpl w:val="13726098"/>
    <w:lvl w:ilvl="0" w:tplc="9670DAFA">
      <w:start w:val="82"/>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C45B5"/>
    <w:multiLevelType w:val="hybridMultilevel"/>
    <w:tmpl w:val="EE0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83C1F"/>
    <w:multiLevelType w:val="hybridMultilevel"/>
    <w:tmpl w:val="4A60C8E2"/>
    <w:lvl w:ilvl="0" w:tplc="FE2A5968">
      <w:start w:val="57"/>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24E10CAA"/>
    <w:multiLevelType w:val="hybridMultilevel"/>
    <w:tmpl w:val="08A88D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0017D9"/>
    <w:multiLevelType w:val="hybridMultilevel"/>
    <w:tmpl w:val="05D41880"/>
    <w:lvl w:ilvl="0" w:tplc="864219A6">
      <w:start w:val="9"/>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27AD4646"/>
    <w:multiLevelType w:val="hybridMultilevel"/>
    <w:tmpl w:val="535C4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D36085"/>
    <w:multiLevelType w:val="hybridMultilevel"/>
    <w:tmpl w:val="4808DB94"/>
    <w:lvl w:ilvl="0" w:tplc="D5441B44">
      <w:start w:val="49"/>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96BAF"/>
    <w:multiLevelType w:val="hybridMultilevel"/>
    <w:tmpl w:val="6136C5F4"/>
    <w:lvl w:ilvl="0" w:tplc="3FD2E4AC">
      <w:start w:val="1"/>
      <w:numFmt w:val="decimal"/>
      <w:lvlText w:val="%1."/>
      <w:lvlJc w:val="left"/>
      <w:pPr>
        <w:ind w:left="810" w:hanging="360"/>
      </w:pPr>
      <w:rPr>
        <w:rFonts w:ascii="Times New Roman" w:hAnsi="Times New Roman"/>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710DDC"/>
    <w:multiLevelType w:val="hybridMultilevel"/>
    <w:tmpl w:val="BD04EE3E"/>
    <w:lvl w:ilvl="0" w:tplc="16B0AFEA">
      <w:start w:val="30"/>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4380B"/>
    <w:multiLevelType w:val="hybridMultilevel"/>
    <w:tmpl w:val="57BE977A"/>
    <w:lvl w:ilvl="0" w:tplc="3FD2E4AC">
      <w:start w:val="1"/>
      <w:numFmt w:val="decimal"/>
      <w:lvlText w:val="%1."/>
      <w:lvlJc w:val="left"/>
      <w:pPr>
        <w:ind w:left="810" w:hanging="360"/>
      </w:pPr>
      <w:rPr>
        <w:rFonts w:ascii="Times New Roman" w:hAnsi="Times New Roman"/>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042F0C"/>
    <w:multiLevelType w:val="hybridMultilevel"/>
    <w:tmpl w:val="29D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D33"/>
    <w:multiLevelType w:val="hybridMultilevel"/>
    <w:tmpl w:val="EFF8A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CB25906">
      <w:numFmt w:val="bullet"/>
      <w:lvlText w:val="•"/>
      <w:lvlJc w:val="left"/>
      <w:pPr>
        <w:ind w:left="1800" w:hanging="360"/>
      </w:pPr>
      <w:rPr>
        <w:rFonts w:ascii="Calibri" w:eastAsia="Calibri" w:hAnsi="Calibri"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441C2F"/>
    <w:multiLevelType w:val="hybridMultilevel"/>
    <w:tmpl w:val="C35E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2E3769"/>
    <w:multiLevelType w:val="hybridMultilevel"/>
    <w:tmpl w:val="CB784462"/>
    <w:lvl w:ilvl="0" w:tplc="590C7D8A">
      <w:start w:val="54"/>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062A7"/>
    <w:multiLevelType w:val="hybridMultilevel"/>
    <w:tmpl w:val="EE18C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15726A"/>
    <w:multiLevelType w:val="hybridMultilevel"/>
    <w:tmpl w:val="3E522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3A31AC"/>
    <w:multiLevelType w:val="hybridMultilevel"/>
    <w:tmpl w:val="BCCC73A8"/>
    <w:lvl w:ilvl="0" w:tplc="9DAC688E">
      <w:start w:val="4"/>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25B46"/>
    <w:multiLevelType w:val="hybridMultilevel"/>
    <w:tmpl w:val="BD3AF4CA"/>
    <w:lvl w:ilvl="0" w:tplc="881AB69E">
      <w:start w:val="1"/>
      <w:numFmt w:val="decimal"/>
      <w:lvlText w:val="(%1)"/>
      <w:lvlJc w:val="left"/>
      <w:pPr>
        <w:ind w:left="360" w:hanging="360"/>
      </w:pPr>
      <w:rPr>
        <w:rFonts w:ascii="Times New Roman" w:eastAsia="Calibr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A92DC5"/>
    <w:multiLevelType w:val="hybridMultilevel"/>
    <w:tmpl w:val="0FEE6738"/>
    <w:lvl w:ilvl="0" w:tplc="E9ECA67C">
      <w:start w:val="29"/>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9136B"/>
    <w:multiLevelType w:val="hybridMultilevel"/>
    <w:tmpl w:val="00AAD064"/>
    <w:lvl w:ilvl="0" w:tplc="BF90B238">
      <w:start w:val="22"/>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C0125"/>
    <w:multiLevelType w:val="hybridMultilevel"/>
    <w:tmpl w:val="27AA0E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690EFF"/>
    <w:multiLevelType w:val="hybridMultilevel"/>
    <w:tmpl w:val="DD3E37DC"/>
    <w:lvl w:ilvl="0" w:tplc="419A027C">
      <w:start w:val="19"/>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D177F"/>
    <w:multiLevelType w:val="hybridMultilevel"/>
    <w:tmpl w:val="4A2CEE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4A469E1"/>
    <w:multiLevelType w:val="hybridMultilevel"/>
    <w:tmpl w:val="D2C0B010"/>
    <w:lvl w:ilvl="0" w:tplc="CA8A836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FC13CF"/>
    <w:multiLevelType w:val="hybridMultilevel"/>
    <w:tmpl w:val="4EC2B7C2"/>
    <w:lvl w:ilvl="0" w:tplc="0A328E46">
      <w:start w:val="63"/>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056499"/>
    <w:multiLevelType w:val="hybridMultilevel"/>
    <w:tmpl w:val="1DBA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3B79F2"/>
    <w:multiLevelType w:val="hybridMultilevel"/>
    <w:tmpl w:val="FC74A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932715"/>
    <w:multiLevelType w:val="hybridMultilevel"/>
    <w:tmpl w:val="F3FE1624"/>
    <w:lvl w:ilvl="0" w:tplc="A28681BE">
      <w:start w:val="17"/>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A3B54"/>
    <w:multiLevelType w:val="hybridMultilevel"/>
    <w:tmpl w:val="68F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A0D84"/>
    <w:multiLevelType w:val="hybridMultilevel"/>
    <w:tmpl w:val="5EE0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F61893"/>
    <w:multiLevelType w:val="hybridMultilevel"/>
    <w:tmpl w:val="01CAE0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664C46DE"/>
    <w:multiLevelType w:val="hybridMultilevel"/>
    <w:tmpl w:val="00CA7D76"/>
    <w:lvl w:ilvl="0" w:tplc="4246E3C6">
      <w:start w:val="5"/>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71389B"/>
    <w:multiLevelType w:val="hybridMultilevel"/>
    <w:tmpl w:val="9D647D18"/>
    <w:lvl w:ilvl="0" w:tplc="A2C29B78">
      <w:start w:val="49"/>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786808"/>
    <w:multiLevelType w:val="hybridMultilevel"/>
    <w:tmpl w:val="B4C8D010"/>
    <w:lvl w:ilvl="0" w:tplc="51B27F4A">
      <w:start w:val="16"/>
      <w:numFmt w:val="decimal"/>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5673D"/>
    <w:multiLevelType w:val="hybridMultilevel"/>
    <w:tmpl w:val="C91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6B1C09"/>
    <w:multiLevelType w:val="hybridMultilevel"/>
    <w:tmpl w:val="7CF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E45DD7"/>
    <w:multiLevelType w:val="hybridMultilevel"/>
    <w:tmpl w:val="B66CF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8C47BA"/>
    <w:multiLevelType w:val="hybridMultilevel"/>
    <w:tmpl w:val="B6B4A5AC"/>
    <w:lvl w:ilvl="0" w:tplc="04090001">
      <w:start w:val="1"/>
      <w:numFmt w:val="bullet"/>
      <w:lvlText w:val=""/>
      <w:lvlJc w:val="left"/>
      <w:pPr>
        <w:tabs>
          <w:tab w:val="num" w:pos="720"/>
        </w:tabs>
        <w:ind w:left="720" w:hanging="360"/>
      </w:pPr>
      <w:rPr>
        <w:rFonts w:ascii="Symbol" w:hAnsi="Symbol" w:hint="default"/>
      </w:rPr>
    </w:lvl>
    <w:lvl w:ilvl="1" w:tplc="B3847382" w:tentative="1">
      <w:start w:val="1"/>
      <w:numFmt w:val="decimal"/>
      <w:lvlText w:val="%2."/>
      <w:lvlJc w:val="left"/>
      <w:pPr>
        <w:tabs>
          <w:tab w:val="num" w:pos="1440"/>
        </w:tabs>
        <w:ind w:left="1440" w:hanging="360"/>
      </w:pPr>
    </w:lvl>
    <w:lvl w:ilvl="2" w:tplc="BD76FC1C" w:tentative="1">
      <w:start w:val="1"/>
      <w:numFmt w:val="decimal"/>
      <w:lvlText w:val="%3."/>
      <w:lvlJc w:val="left"/>
      <w:pPr>
        <w:tabs>
          <w:tab w:val="num" w:pos="2160"/>
        </w:tabs>
        <w:ind w:left="2160" w:hanging="360"/>
      </w:pPr>
    </w:lvl>
    <w:lvl w:ilvl="3" w:tplc="882472C2" w:tentative="1">
      <w:start w:val="1"/>
      <w:numFmt w:val="decimal"/>
      <w:lvlText w:val="%4."/>
      <w:lvlJc w:val="left"/>
      <w:pPr>
        <w:tabs>
          <w:tab w:val="num" w:pos="2880"/>
        </w:tabs>
        <w:ind w:left="2880" w:hanging="360"/>
      </w:pPr>
    </w:lvl>
    <w:lvl w:ilvl="4" w:tplc="043EFD1C" w:tentative="1">
      <w:start w:val="1"/>
      <w:numFmt w:val="decimal"/>
      <w:lvlText w:val="%5."/>
      <w:lvlJc w:val="left"/>
      <w:pPr>
        <w:tabs>
          <w:tab w:val="num" w:pos="3600"/>
        </w:tabs>
        <w:ind w:left="3600" w:hanging="360"/>
      </w:pPr>
    </w:lvl>
    <w:lvl w:ilvl="5" w:tplc="AEB4A52C" w:tentative="1">
      <w:start w:val="1"/>
      <w:numFmt w:val="decimal"/>
      <w:lvlText w:val="%6."/>
      <w:lvlJc w:val="left"/>
      <w:pPr>
        <w:tabs>
          <w:tab w:val="num" w:pos="4320"/>
        </w:tabs>
        <w:ind w:left="4320" w:hanging="360"/>
      </w:pPr>
    </w:lvl>
    <w:lvl w:ilvl="6" w:tplc="2F9E2F8A" w:tentative="1">
      <w:start w:val="1"/>
      <w:numFmt w:val="decimal"/>
      <w:lvlText w:val="%7."/>
      <w:lvlJc w:val="left"/>
      <w:pPr>
        <w:tabs>
          <w:tab w:val="num" w:pos="5040"/>
        </w:tabs>
        <w:ind w:left="5040" w:hanging="360"/>
      </w:pPr>
    </w:lvl>
    <w:lvl w:ilvl="7" w:tplc="418270DC" w:tentative="1">
      <w:start w:val="1"/>
      <w:numFmt w:val="decimal"/>
      <w:lvlText w:val="%8."/>
      <w:lvlJc w:val="left"/>
      <w:pPr>
        <w:tabs>
          <w:tab w:val="num" w:pos="5760"/>
        </w:tabs>
        <w:ind w:left="5760" w:hanging="360"/>
      </w:pPr>
    </w:lvl>
    <w:lvl w:ilvl="8" w:tplc="4B3A736A" w:tentative="1">
      <w:start w:val="1"/>
      <w:numFmt w:val="decimal"/>
      <w:lvlText w:val="%9."/>
      <w:lvlJc w:val="left"/>
      <w:pPr>
        <w:tabs>
          <w:tab w:val="num" w:pos="6480"/>
        </w:tabs>
        <w:ind w:left="6480" w:hanging="360"/>
      </w:pPr>
    </w:lvl>
  </w:abstractNum>
  <w:abstractNum w:abstractNumId="48">
    <w:nsid w:val="7F942E62"/>
    <w:multiLevelType w:val="hybridMultilevel"/>
    <w:tmpl w:val="405C8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7"/>
  </w:num>
  <w:num w:numId="4">
    <w:abstractNumId w:val="21"/>
  </w:num>
  <w:num w:numId="5">
    <w:abstractNumId w:val="25"/>
  </w:num>
  <w:num w:numId="6">
    <w:abstractNumId w:val="1"/>
  </w:num>
  <w:num w:numId="7">
    <w:abstractNumId w:val="36"/>
  </w:num>
  <w:num w:numId="8">
    <w:abstractNumId w:val="32"/>
  </w:num>
  <w:num w:numId="9">
    <w:abstractNumId w:val="44"/>
  </w:num>
  <w:num w:numId="10">
    <w:abstractNumId w:val="3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6"/>
  </w:num>
  <w:num w:numId="14">
    <w:abstractNumId w:val="39"/>
  </w:num>
  <w:num w:numId="15">
    <w:abstractNumId w:val="37"/>
  </w:num>
  <w:num w:numId="16">
    <w:abstractNumId w:val="31"/>
  </w:num>
  <w:num w:numId="17">
    <w:abstractNumId w:val="41"/>
  </w:num>
  <w:num w:numId="18">
    <w:abstractNumId w:val="28"/>
  </w:num>
  <w:num w:numId="19">
    <w:abstractNumId w:val="3"/>
  </w:num>
  <w:num w:numId="20">
    <w:abstractNumId w:val="26"/>
  </w:num>
  <w:num w:numId="21">
    <w:abstractNumId w:val="23"/>
  </w:num>
  <w:num w:numId="22">
    <w:abstractNumId w:val="8"/>
  </w:num>
  <w:num w:numId="23">
    <w:abstractNumId w:val="10"/>
  </w:num>
  <w:num w:numId="24">
    <w:abstractNumId w:val="29"/>
  </w:num>
  <w:num w:numId="25">
    <w:abstractNumId w:val="5"/>
  </w:num>
  <w:num w:numId="26">
    <w:abstractNumId w:val="16"/>
  </w:num>
  <w:num w:numId="27">
    <w:abstractNumId w:val="4"/>
  </w:num>
  <w:num w:numId="28">
    <w:abstractNumId w:val="34"/>
  </w:num>
  <w:num w:numId="29">
    <w:abstractNumId w:val="30"/>
  </w:num>
  <w:num w:numId="30">
    <w:abstractNumId w:val="2"/>
  </w:num>
  <w:num w:numId="31">
    <w:abstractNumId w:val="35"/>
  </w:num>
  <w:num w:numId="32">
    <w:abstractNumId w:val="15"/>
  </w:num>
  <w:num w:numId="33">
    <w:abstractNumId w:val="43"/>
  </w:num>
  <w:num w:numId="34">
    <w:abstractNumId w:val="18"/>
  </w:num>
  <w:num w:numId="35">
    <w:abstractNumId w:val="14"/>
  </w:num>
  <w:num w:numId="36">
    <w:abstractNumId w:val="19"/>
  </w:num>
  <w:num w:numId="37">
    <w:abstractNumId w:val="7"/>
  </w:num>
  <w:num w:numId="38">
    <w:abstractNumId w:val="42"/>
  </w:num>
  <w:num w:numId="39">
    <w:abstractNumId w:val="12"/>
  </w:num>
  <w:num w:numId="40">
    <w:abstractNumId w:val="40"/>
  </w:num>
  <w:num w:numId="41">
    <w:abstractNumId w:val="45"/>
  </w:num>
  <w:num w:numId="42">
    <w:abstractNumId w:val="20"/>
  </w:num>
  <w:num w:numId="43">
    <w:abstractNumId w:val="48"/>
  </w:num>
  <w:num w:numId="44">
    <w:abstractNumId w:val="24"/>
  </w:num>
  <w:num w:numId="45">
    <w:abstractNumId w:val="38"/>
  </w:num>
  <w:num w:numId="46">
    <w:abstractNumId w:val="0"/>
  </w:num>
  <w:num w:numId="47">
    <w:abstractNumId w:val="11"/>
  </w:num>
  <w:num w:numId="48">
    <w:abstractNumId w:val="2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10"/>
    <w:rsid w:val="000210D3"/>
    <w:rsid w:val="000232D1"/>
    <w:rsid w:val="00031D44"/>
    <w:rsid w:val="000442E6"/>
    <w:rsid w:val="00045E9B"/>
    <w:rsid w:val="000509C0"/>
    <w:rsid w:val="000539C3"/>
    <w:rsid w:val="00053CD7"/>
    <w:rsid w:val="00070A7B"/>
    <w:rsid w:val="00071106"/>
    <w:rsid w:val="00076088"/>
    <w:rsid w:val="0008449F"/>
    <w:rsid w:val="00084F4F"/>
    <w:rsid w:val="00094CCB"/>
    <w:rsid w:val="0009741D"/>
    <w:rsid w:val="000A230F"/>
    <w:rsid w:val="000A2C7B"/>
    <w:rsid w:val="000A5AAD"/>
    <w:rsid w:val="000A63BE"/>
    <w:rsid w:val="000B164C"/>
    <w:rsid w:val="000B1779"/>
    <w:rsid w:val="000B5AE3"/>
    <w:rsid w:val="000C317B"/>
    <w:rsid w:val="000C4B1B"/>
    <w:rsid w:val="000C4DED"/>
    <w:rsid w:val="000D3645"/>
    <w:rsid w:val="000D7DAB"/>
    <w:rsid w:val="000E5B41"/>
    <w:rsid w:val="000F0494"/>
    <w:rsid w:val="000F06BE"/>
    <w:rsid w:val="000F1B17"/>
    <w:rsid w:val="001071D4"/>
    <w:rsid w:val="00110D54"/>
    <w:rsid w:val="00115FC3"/>
    <w:rsid w:val="001170F8"/>
    <w:rsid w:val="001207B2"/>
    <w:rsid w:val="001328FC"/>
    <w:rsid w:val="00141D5D"/>
    <w:rsid w:val="00150B31"/>
    <w:rsid w:val="00151289"/>
    <w:rsid w:val="0015419D"/>
    <w:rsid w:val="001562D0"/>
    <w:rsid w:val="001754DD"/>
    <w:rsid w:val="00187245"/>
    <w:rsid w:val="0019057E"/>
    <w:rsid w:val="0019553B"/>
    <w:rsid w:val="001A5CFA"/>
    <w:rsid w:val="001A63D7"/>
    <w:rsid w:val="001A6F04"/>
    <w:rsid w:val="001C0197"/>
    <w:rsid w:val="001C2D2B"/>
    <w:rsid w:val="001C6B2D"/>
    <w:rsid w:val="001D06DE"/>
    <w:rsid w:val="001D5C09"/>
    <w:rsid w:val="001D6C52"/>
    <w:rsid w:val="001D6D52"/>
    <w:rsid w:val="001E2D08"/>
    <w:rsid w:val="001E610A"/>
    <w:rsid w:val="001F1E7F"/>
    <w:rsid w:val="001F50EA"/>
    <w:rsid w:val="001F769B"/>
    <w:rsid w:val="002019DD"/>
    <w:rsid w:val="002076A8"/>
    <w:rsid w:val="00211A01"/>
    <w:rsid w:val="0021363B"/>
    <w:rsid w:val="00213C20"/>
    <w:rsid w:val="00217E34"/>
    <w:rsid w:val="002204D8"/>
    <w:rsid w:val="00221513"/>
    <w:rsid w:val="00227301"/>
    <w:rsid w:val="00235DE0"/>
    <w:rsid w:val="002409CF"/>
    <w:rsid w:val="00250B6C"/>
    <w:rsid w:val="002568E1"/>
    <w:rsid w:val="0026461D"/>
    <w:rsid w:val="0026617A"/>
    <w:rsid w:val="00267806"/>
    <w:rsid w:val="00271B2E"/>
    <w:rsid w:val="00277B28"/>
    <w:rsid w:val="002841A0"/>
    <w:rsid w:val="00285E0A"/>
    <w:rsid w:val="002907C4"/>
    <w:rsid w:val="00291ECA"/>
    <w:rsid w:val="002939C0"/>
    <w:rsid w:val="00294EE6"/>
    <w:rsid w:val="0029675F"/>
    <w:rsid w:val="002A28A0"/>
    <w:rsid w:val="002A7CCA"/>
    <w:rsid w:val="002B29A2"/>
    <w:rsid w:val="002B3484"/>
    <w:rsid w:val="002B350B"/>
    <w:rsid w:val="002C15A1"/>
    <w:rsid w:val="002C2A8E"/>
    <w:rsid w:val="002D3CBC"/>
    <w:rsid w:val="002E7349"/>
    <w:rsid w:val="002E788D"/>
    <w:rsid w:val="002F36FF"/>
    <w:rsid w:val="00306125"/>
    <w:rsid w:val="0031355B"/>
    <w:rsid w:val="00347559"/>
    <w:rsid w:val="00352A76"/>
    <w:rsid w:val="00352D09"/>
    <w:rsid w:val="00371EFE"/>
    <w:rsid w:val="00375EA2"/>
    <w:rsid w:val="00377B92"/>
    <w:rsid w:val="00383E3E"/>
    <w:rsid w:val="00386511"/>
    <w:rsid w:val="003B2841"/>
    <w:rsid w:val="003B406D"/>
    <w:rsid w:val="003B6F6D"/>
    <w:rsid w:val="003C0A6F"/>
    <w:rsid w:val="003C41AD"/>
    <w:rsid w:val="003D379C"/>
    <w:rsid w:val="003D6EBC"/>
    <w:rsid w:val="003E0490"/>
    <w:rsid w:val="003E5DD5"/>
    <w:rsid w:val="003F1A76"/>
    <w:rsid w:val="003F4E3F"/>
    <w:rsid w:val="003F7AEC"/>
    <w:rsid w:val="003F7B48"/>
    <w:rsid w:val="004041CA"/>
    <w:rsid w:val="00433568"/>
    <w:rsid w:val="00443327"/>
    <w:rsid w:val="004448F4"/>
    <w:rsid w:val="004615E8"/>
    <w:rsid w:val="00463D57"/>
    <w:rsid w:val="00465DBA"/>
    <w:rsid w:val="004706C5"/>
    <w:rsid w:val="00492BBD"/>
    <w:rsid w:val="004A7E4F"/>
    <w:rsid w:val="004B30D6"/>
    <w:rsid w:val="004B6868"/>
    <w:rsid w:val="004D0C3E"/>
    <w:rsid w:val="004D2722"/>
    <w:rsid w:val="004D2AE1"/>
    <w:rsid w:val="004F642D"/>
    <w:rsid w:val="005018D7"/>
    <w:rsid w:val="00517B5D"/>
    <w:rsid w:val="00523C13"/>
    <w:rsid w:val="00525538"/>
    <w:rsid w:val="00527047"/>
    <w:rsid w:val="00543F74"/>
    <w:rsid w:val="00547FC8"/>
    <w:rsid w:val="0055019F"/>
    <w:rsid w:val="00551449"/>
    <w:rsid w:val="0055466B"/>
    <w:rsid w:val="0056104B"/>
    <w:rsid w:val="00561BCA"/>
    <w:rsid w:val="00567871"/>
    <w:rsid w:val="00567D93"/>
    <w:rsid w:val="00574CD1"/>
    <w:rsid w:val="0058372D"/>
    <w:rsid w:val="005905FC"/>
    <w:rsid w:val="0059188E"/>
    <w:rsid w:val="005A0498"/>
    <w:rsid w:val="005A0917"/>
    <w:rsid w:val="005C2854"/>
    <w:rsid w:val="005C29D7"/>
    <w:rsid w:val="005C350C"/>
    <w:rsid w:val="005D0532"/>
    <w:rsid w:val="005D66D2"/>
    <w:rsid w:val="005F718E"/>
    <w:rsid w:val="005F73DC"/>
    <w:rsid w:val="00603C43"/>
    <w:rsid w:val="00604E06"/>
    <w:rsid w:val="006119F3"/>
    <w:rsid w:val="00612140"/>
    <w:rsid w:val="00613738"/>
    <w:rsid w:val="00613BC0"/>
    <w:rsid w:val="00633F30"/>
    <w:rsid w:val="006407E2"/>
    <w:rsid w:val="006547C2"/>
    <w:rsid w:val="006605E1"/>
    <w:rsid w:val="00666E13"/>
    <w:rsid w:val="0068393B"/>
    <w:rsid w:val="006878F3"/>
    <w:rsid w:val="0069087C"/>
    <w:rsid w:val="00693079"/>
    <w:rsid w:val="00693778"/>
    <w:rsid w:val="00694463"/>
    <w:rsid w:val="00695E77"/>
    <w:rsid w:val="006978AC"/>
    <w:rsid w:val="006A1F7E"/>
    <w:rsid w:val="006A367E"/>
    <w:rsid w:val="006B20FF"/>
    <w:rsid w:val="006B726C"/>
    <w:rsid w:val="006C0927"/>
    <w:rsid w:val="006C777F"/>
    <w:rsid w:val="006F739B"/>
    <w:rsid w:val="00701C92"/>
    <w:rsid w:val="0070213D"/>
    <w:rsid w:val="00702C94"/>
    <w:rsid w:val="00706473"/>
    <w:rsid w:val="00720953"/>
    <w:rsid w:val="00723FA8"/>
    <w:rsid w:val="00724819"/>
    <w:rsid w:val="00724EA7"/>
    <w:rsid w:val="007275B6"/>
    <w:rsid w:val="00727987"/>
    <w:rsid w:val="00735683"/>
    <w:rsid w:val="00736824"/>
    <w:rsid w:val="007376BD"/>
    <w:rsid w:val="0074164A"/>
    <w:rsid w:val="00742EB4"/>
    <w:rsid w:val="0074717B"/>
    <w:rsid w:val="00754A1B"/>
    <w:rsid w:val="00767324"/>
    <w:rsid w:val="00772670"/>
    <w:rsid w:val="00775C95"/>
    <w:rsid w:val="00780E04"/>
    <w:rsid w:val="007824E6"/>
    <w:rsid w:val="0078507A"/>
    <w:rsid w:val="00785B00"/>
    <w:rsid w:val="00791EB8"/>
    <w:rsid w:val="007933A8"/>
    <w:rsid w:val="0079528D"/>
    <w:rsid w:val="007A5204"/>
    <w:rsid w:val="007A68D5"/>
    <w:rsid w:val="007B0EB0"/>
    <w:rsid w:val="007B75D8"/>
    <w:rsid w:val="007B7F69"/>
    <w:rsid w:val="007C5026"/>
    <w:rsid w:val="007D4B13"/>
    <w:rsid w:val="007E3242"/>
    <w:rsid w:val="007F4C37"/>
    <w:rsid w:val="007F61DE"/>
    <w:rsid w:val="0081177A"/>
    <w:rsid w:val="008263AA"/>
    <w:rsid w:val="008276E9"/>
    <w:rsid w:val="00830FC3"/>
    <w:rsid w:val="00835497"/>
    <w:rsid w:val="00836016"/>
    <w:rsid w:val="0084246C"/>
    <w:rsid w:val="0084719B"/>
    <w:rsid w:val="00847A10"/>
    <w:rsid w:val="008548E5"/>
    <w:rsid w:val="00865905"/>
    <w:rsid w:val="008667B3"/>
    <w:rsid w:val="008717F7"/>
    <w:rsid w:val="00876315"/>
    <w:rsid w:val="008764BB"/>
    <w:rsid w:val="008766DA"/>
    <w:rsid w:val="00887384"/>
    <w:rsid w:val="00895F3B"/>
    <w:rsid w:val="008A4014"/>
    <w:rsid w:val="008A78E8"/>
    <w:rsid w:val="008B6E6D"/>
    <w:rsid w:val="008C56B6"/>
    <w:rsid w:val="008D0B54"/>
    <w:rsid w:val="008D3308"/>
    <w:rsid w:val="008D4091"/>
    <w:rsid w:val="008D64DD"/>
    <w:rsid w:val="008D7ED4"/>
    <w:rsid w:val="008E7A1D"/>
    <w:rsid w:val="00903D9F"/>
    <w:rsid w:val="00905922"/>
    <w:rsid w:val="0091286F"/>
    <w:rsid w:val="00913566"/>
    <w:rsid w:val="00915FD4"/>
    <w:rsid w:val="00924C3E"/>
    <w:rsid w:val="00925060"/>
    <w:rsid w:val="009250D7"/>
    <w:rsid w:val="00926745"/>
    <w:rsid w:val="0092741C"/>
    <w:rsid w:val="00927FFE"/>
    <w:rsid w:val="009460FB"/>
    <w:rsid w:val="00947272"/>
    <w:rsid w:val="0095167D"/>
    <w:rsid w:val="0095343F"/>
    <w:rsid w:val="00962C0D"/>
    <w:rsid w:val="00974475"/>
    <w:rsid w:val="00983B4C"/>
    <w:rsid w:val="0099179B"/>
    <w:rsid w:val="009B7F55"/>
    <w:rsid w:val="009D2F0F"/>
    <w:rsid w:val="009D62CA"/>
    <w:rsid w:val="009E159F"/>
    <w:rsid w:val="009E250C"/>
    <w:rsid w:val="009E28D5"/>
    <w:rsid w:val="00A0253A"/>
    <w:rsid w:val="00A04CE6"/>
    <w:rsid w:val="00A07729"/>
    <w:rsid w:val="00A101F9"/>
    <w:rsid w:val="00A10460"/>
    <w:rsid w:val="00A14757"/>
    <w:rsid w:val="00A401FF"/>
    <w:rsid w:val="00A446AC"/>
    <w:rsid w:val="00A5029C"/>
    <w:rsid w:val="00A50514"/>
    <w:rsid w:val="00A5671F"/>
    <w:rsid w:val="00A62E23"/>
    <w:rsid w:val="00A72C09"/>
    <w:rsid w:val="00A75428"/>
    <w:rsid w:val="00A7653C"/>
    <w:rsid w:val="00A83868"/>
    <w:rsid w:val="00A90397"/>
    <w:rsid w:val="00A9559D"/>
    <w:rsid w:val="00A964EC"/>
    <w:rsid w:val="00AA04DD"/>
    <w:rsid w:val="00AA0AF7"/>
    <w:rsid w:val="00AA159C"/>
    <w:rsid w:val="00AA4BF3"/>
    <w:rsid w:val="00AB0716"/>
    <w:rsid w:val="00AB21AD"/>
    <w:rsid w:val="00AB291A"/>
    <w:rsid w:val="00AC02EB"/>
    <w:rsid w:val="00AC09A9"/>
    <w:rsid w:val="00AC7D28"/>
    <w:rsid w:val="00AD020E"/>
    <w:rsid w:val="00AE180A"/>
    <w:rsid w:val="00AE1863"/>
    <w:rsid w:val="00AE4690"/>
    <w:rsid w:val="00AE68AB"/>
    <w:rsid w:val="00AE74F2"/>
    <w:rsid w:val="00AF5D9A"/>
    <w:rsid w:val="00AF6EC5"/>
    <w:rsid w:val="00AF7CED"/>
    <w:rsid w:val="00B03240"/>
    <w:rsid w:val="00B050A7"/>
    <w:rsid w:val="00B061D5"/>
    <w:rsid w:val="00B07FE5"/>
    <w:rsid w:val="00B11A39"/>
    <w:rsid w:val="00B238AA"/>
    <w:rsid w:val="00B255DF"/>
    <w:rsid w:val="00B3390A"/>
    <w:rsid w:val="00B35EB6"/>
    <w:rsid w:val="00B371CF"/>
    <w:rsid w:val="00B45519"/>
    <w:rsid w:val="00B45E93"/>
    <w:rsid w:val="00B53A98"/>
    <w:rsid w:val="00B66136"/>
    <w:rsid w:val="00B67A70"/>
    <w:rsid w:val="00B84109"/>
    <w:rsid w:val="00B850A1"/>
    <w:rsid w:val="00B852FE"/>
    <w:rsid w:val="00B915D8"/>
    <w:rsid w:val="00B92CBF"/>
    <w:rsid w:val="00B94A3E"/>
    <w:rsid w:val="00BA3068"/>
    <w:rsid w:val="00BB0EB2"/>
    <w:rsid w:val="00BB4257"/>
    <w:rsid w:val="00BB5B70"/>
    <w:rsid w:val="00BB5FDE"/>
    <w:rsid w:val="00BC1CA0"/>
    <w:rsid w:val="00BC46EC"/>
    <w:rsid w:val="00BC4C13"/>
    <w:rsid w:val="00BD5C1F"/>
    <w:rsid w:val="00BD7CF1"/>
    <w:rsid w:val="00BE0EBF"/>
    <w:rsid w:val="00BE4514"/>
    <w:rsid w:val="00BE6E41"/>
    <w:rsid w:val="00BF6F4B"/>
    <w:rsid w:val="00BF7921"/>
    <w:rsid w:val="00C0145A"/>
    <w:rsid w:val="00C01AEA"/>
    <w:rsid w:val="00C0356B"/>
    <w:rsid w:val="00C042B2"/>
    <w:rsid w:val="00C0784A"/>
    <w:rsid w:val="00C07ED6"/>
    <w:rsid w:val="00C16599"/>
    <w:rsid w:val="00C21EA7"/>
    <w:rsid w:val="00C24A07"/>
    <w:rsid w:val="00C31403"/>
    <w:rsid w:val="00C35246"/>
    <w:rsid w:val="00C37493"/>
    <w:rsid w:val="00C37960"/>
    <w:rsid w:val="00C41559"/>
    <w:rsid w:val="00C430C4"/>
    <w:rsid w:val="00C505DA"/>
    <w:rsid w:val="00C50C99"/>
    <w:rsid w:val="00C51573"/>
    <w:rsid w:val="00C5309C"/>
    <w:rsid w:val="00C5617B"/>
    <w:rsid w:val="00C564F2"/>
    <w:rsid w:val="00C62897"/>
    <w:rsid w:val="00C72832"/>
    <w:rsid w:val="00C86E3C"/>
    <w:rsid w:val="00C87818"/>
    <w:rsid w:val="00C90F35"/>
    <w:rsid w:val="00C91E78"/>
    <w:rsid w:val="00C9201B"/>
    <w:rsid w:val="00C96337"/>
    <w:rsid w:val="00CB0E2D"/>
    <w:rsid w:val="00CB58C7"/>
    <w:rsid w:val="00CC0BC2"/>
    <w:rsid w:val="00CD137E"/>
    <w:rsid w:val="00CE3393"/>
    <w:rsid w:val="00CE43EA"/>
    <w:rsid w:val="00CE5FBA"/>
    <w:rsid w:val="00CE61AF"/>
    <w:rsid w:val="00CF246A"/>
    <w:rsid w:val="00D0224D"/>
    <w:rsid w:val="00D05AE8"/>
    <w:rsid w:val="00D10102"/>
    <w:rsid w:val="00D1158A"/>
    <w:rsid w:val="00D17810"/>
    <w:rsid w:val="00D21827"/>
    <w:rsid w:val="00D3064F"/>
    <w:rsid w:val="00D34591"/>
    <w:rsid w:val="00D37FA2"/>
    <w:rsid w:val="00D46943"/>
    <w:rsid w:val="00D56B39"/>
    <w:rsid w:val="00D613CF"/>
    <w:rsid w:val="00D6366A"/>
    <w:rsid w:val="00D64EE8"/>
    <w:rsid w:val="00D66720"/>
    <w:rsid w:val="00D6757D"/>
    <w:rsid w:val="00D70035"/>
    <w:rsid w:val="00D73B32"/>
    <w:rsid w:val="00D7402E"/>
    <w:rsid w:val="00D77778"/>
    <w:rsid w:val="00D94403"/>
    <w:rsid w:val="00D979FE"/>
    <w:rsid w:val="00DA061D"/>
    <w:rsid w:val="00DB62ED"/>
    <w:rsid w:val="00DC2E19"/>
    <w:rsid w:val="00DC5ABE"/>
    <w:rsid w:val="00DD0998"/>
    <w:rsid w:val="00DD0ABB"/>
    <w:rsid w:val="00DD5A65"/>
    <w:rsid w:val="00DE2E52"/>
    <w:rsid w:val="00DE723E"/>
    <w:rsid w:val="00DF06B8"/>
    <w:rsid w:val="00DF3075"/>
    <w:rsid w:val="00DF3CA2"/>
    <w:rsid w:val="00DF5E76"/>
    <w:rsid w:val="00DF74E9"/>
    <w:rsid w:val="00E047B7"/>
    <w:rsid w:val="00E127F2"/>
    <w:rsid w:val="00E23DD7"/>
    <w:rsid w:val="00E57C26"/>
    <w:rsid w:val="00E669C3"/>
    <w:rsid w:val="00E819CD"/>
    <w:rsid w:val="00E824EC"/>
    <w:rsid w:val="00E869AB"/>
    <w:rsid w:val="00E872BF"/>
    <w:rsid w:val="00E935D2"/>
    <w:rsid w:val="00EA19AB"/>
    <w:rsid w:val="00EB2B6E"/>
    <w:rsid w:val="00EB4DFE"/>
    <w:rsid w:val="00EB56A6"/>
    <w:rsid w:val="00EC0E2C"/>
    <w:rsid w:val="00ED249A"/>
    <w:rsid w:val="00ED3768"/>
    <w:rsid w:val="00ED582A"/>
    <w:rsid w:val="00ED6EDF"/>
    <w:rsid w:val="00EE4F43"/>
    <w:rsid w:val="00EE68D1"/>
    <w:rsid w:val="00EE7695"/>
    <w:rsid w:val="00EF026E"/>
    <w:rsid w:val="00EF10EE"/>
    <w:rsid w:val="00EF263C"/>
    <w:rsid w:val="00F05190"/>
    <w:rsid w:val="00F066DD"/>
    <w:rsid w:val="00F2133C"/>
    <w:rsid w:val="00F22BBC"/>
    <w:rsid w:val="00F25191"/>
    <w:rsid w:val="00F307B0"/>
    <w:rsid w:val="00F3388F"/>
    <w:rsid w:val="00F33C70"/>
    <w:rsid w:val="00F36C9C"/>
    <w:rsid w:val="00F40779"/>
    <w:rsid w:val="00F427AF"/>
    <w:rsid w:val="00F453BA"/>
    <w:rsid w:val="00F5319D"/>
    <w:rsid w:val="00F57CA4"/>
    <w:rsid w:val="00F604B4"/>
    <w:rsid w:val="00F63571"/>
    <w:rsid w:val="00F70DE1"/>
    <w:rsid w:val="00F710BE"/>
    <w:rsid w:val="00F729BD"/>
    <w:rsid w:val="00F80D63"/>
    <w:rsid w:val="00F9130C"/>
    <w:rsid w:val="00F95B50"/>
    <w:rsid w:val="00FB2057"/>
    <w:rsid w:val="00FB208D"/>
    <w:rsid w:val="00FC6312"/>
    <w:rsid w:val="00FE2571"/>
    <w:rsid w:val="00FE60C1"/>
    <w:rsid w:val="00FF38B9"/>
    <w:rsid w:val="00FF40C5"/>
    <w:rsid w:val="00FF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D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8D0B5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FootnoteText">
    <w:name w:val="footnote text"/>
    <w:basedOn w:val="Normal"/>
    <w:link w:val="FootnoteTextChar"/>
    <w:uiPriority w:val="99"/>
    <w:unhideWhenUsed/>
    <w:rsid w:val="00724819"/>
    <w:rPr>
      <w:rFonts w:ascii="Calibri" w:eastAsia="Calibri" w:hAnsi="Calibri"/>
      <w:lang w:val="x-none" w:eastAsia="x-none"/>
    </w:rPr>
  </w:style>
  <w:style w:type="character" w:customStyle="1" w:styleId="FootnoteTextChar">
    <w:name w:val="Footnote Text Char"/>
    <w:basedOn w:val="DefaultParagraphFont"/>
    <w:link w:val="FootnoteText"/>
    <w:uiPriority w:val="99"/>
    <w:rsid w:val="00724819"/>
    <w:rPr>
      <w:rFonts w:ascii="Calibri" w:eastAsia="Calibri" w:hAnsi="Calibri"/>
      <w:lang w:val="x-none" w:eastAsia="x-none"/>
    </w:rPr>
  </w:style>
  <w:style w:type="character" w:styleId="FootnoteReference">
    <w:name w:val="footnote reference"/>
    <w:uiPriority w:val="99"/>
    <w:unhideWhenUsed/>
    <w:rsid w:val="00724819"/>
    <w:rPr>
      <w:vertAlign w:val="superscript"/>
    </w:rPr>
  </w:style>
  <w:style w:type="paragraph" w:styleId="NoSpacing">
    <w:name w:val="No Spacing"/>
    <w:uiPriority w:val="1"/>
    <w:qFormat/>
    <w:rsid w:val="00724819"/>
    <w:rPr>
      <w:rFonts w:ascii="Calibri" w:eastAsia="Calibri" w:hAnsi="Calibri"/>
      <w:sz w:val="22"/>
      <w:szCs w:val="22"/>
    </w:rPr>
  </w:style>
  <w:style w:type="paragraph" w:styleId="BalloonText">
    <w:name w:val="Balloon Text"/>
    <w:basedOn w:val="Normal"/>
    <w:link w:val="BalloonTextChar"/>
    <w:rsid w:val="00724819"/>
    <w:rPr>
      <w:rFonts w:ascii="Tahoma" w:hAnsi="Tahoma"/>
      <w:sz w:val="16"/>
      <w:szCs w:val="16"/>
      <w:lang w:val="x-none" w:eastAsia="x-none"/>
    </w:rPr>
  </w:style>
  <w:style w:type="character" w:customStyle="1" w:styleId="BalloonTextChar">
    <w:name w:val="Balloon Text Char"/>
    <w:basedOn w:val="DefaultParagraphFont"/>
    <w:link w:val="BalloonText"/>
    <w:rsid w:val="00724819"/>
    <w:rPr>
      <w:rFonts w:ascii="Tahoma" w:hAnsi="Tahoma"/>
      <w:sz w:val="16"/>
      <w:szCs w:val="16"/>
      <w:lang w:val="x-none" w:eastAsia="x-none"/>
    </w:rPr>
  </w:style>
  <w:style w:type="character" w:styleId="CommentReference">
    <w:name w:val="annotation reference"/>
    <w:uiPriority w:val="99"/>
    <w:unhideWhenUsed/>
    <w:rsid w:val="00724819"/>
    <w:rPr>
      <w:sz w:val="16"/>
      <w:szCs w:val="16"/>
    </w:rPr>
  </w:style>
  <w:style w:type="paragraph" w:styleId="CommentText">
    <w:name w:val="annotation text"/>
    <w:basedOn w:val="Normal"/>
    <w:link w:val="CommentTextChar"/>
    <w:uiPriority w:val="99"/>
    <w:unhideWhenUsed/>
    <w:rsid w:val="00724819"/>
    <w:rPr>
      <w:rFonts w:ascii="Calibri" w:eastAsia="Calibri" w:hAnsi="Calibri"/>
      <w:lang w:val="x-none" w:eastAsia="x-none"/>
    </w:rPr>
  </w:style>
  <w:style w:type="character" w:customStyle="1" w:styleId="CommentTextChar">
    <w:name w:val="Comment Text Char"/>
    <w:basedOn w:val="DefaultParagraphFont"/>
    <w:link w:val="CommentText"/>
    <w:uiPriority w:val="99"/>
    <w:rsid w:val="00724819"/>
    <w:rPr>
      <w:rFonts w:ascii="Calibri" w:eastAsia="Calibri" w:hAnsi="Calibri"/>
      <w:lang w:val="x-none" w:eastAsia="x-none"/>
    </w:rPr>
  </w:style>
  <w:style w:type="paragraph" w:styleId="ListParagraph">
    <w:name w:val="List Paragraph"/>
    <w:basedOn w:val="Normal"/>
    <w:link w:val="ListParagraphChar"/>
    <w:uiPriority w:val="1"/>
    <w:qFormat/>
    <w:rsid w:val="00724819"/>
    <w:pPr>
      <w:ind w:left="720"/>
      <w:contextualSpacing/>
    </w:pPr>
    <w:rPr>
      <w:rFonts w:ascii="Calibri" w:eastAsia="Calibri" w:hAnsi="Calibri"/>
      <w:sz w:val="22"/>
      <w:szCs w:val="22"/>
    </w:rPr>
  </w:style>
  <w:style w:type="character" w:styleId="Hyperlink">
    <w:name w:val="Hyperlink"/>
    <w:rsid w:val="00724819"/>
    <w:rPr>
      <w:color w:val="0000FF"/>
      <w:u w:val="single"/>
    </w:rPr>
  </w:style>
  <w:style w:type="paragraph" w:styleId="CommentSubject">
    <w:name w:val="annotation subject"/>
    <w:basedOn w:val="CommentText"/>
    <w:next w:val="CommentText"/>
    <w:link w:val="CommentSubjectChar"/>
    <w:rsid w:val="00724819"/>
    <w:rPr>
      <w:b/>
      <w:bCs/>
    </w:rPr>
  </w:style>
  <w:style w:type="character" w:customStyle="1" w:styleId="CommentSubjectChar">
    <w:name w:val="Comment Subject Char"/>
    <w:basedOn w:val="CommentTextChar"/>
    <w:link w:val="CommentSubject"/>
    <w:rsid w:val="00724819"/>
    <w:rPr>
      <w:rFonts w:ascii="Calibri" w:eastAsia="Calibri" w:hAnsi="Calibri"/>
      <w:b/>
      <w:bCs/>
      <w:lang w:val="x-none" w:eastAsia="x-none"/>
    </w:rPr>
  </w:style>
  <w:style w:type="paragraph" w:styleId="NormalWeb">
    <w:name w:val="Normal (Web)"/>
    <w:basedOn w:val="Normal"/>
    <w:uiPriority w:val="99"/>
    <w:unhideWhenUsed/>
    <w:rsid w:val="00724819"/>
    <w:pPr>
      <w:spacing w:before="100" w:beforeAutospacing="1" w:after="100" w:afterAutospacing="1"/>
    </w:pPr>
    <w:rPr>
      <w:sz w:val="24"/>
      <w:szCs w:val="24"/>
    </w:rPr>
  </w:style>
  <w:style w:type="character" w:styleId="FollowedHyperlink">
    <w:name w:val="FollowedHyperlink"/>
    <w:rsid w:val="00724819"/>
    <w:rPr>
      <w:color w:val="800080"/>
      <w:u w:val="single"/>
    </w:rPr>
  </w:style>
  <w:style w:type="table" w:styleId="TableGrid">
    <w:name w:val="Table Grid"/>
    <w:basedOn w:val="TableNormal"/>
    <w:uiPriority w:val="59"/>
    <w:rsid w:val="007248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24819"/>
  </w:style>
  <w:style w:type="paragraph" w:styleId="PlainText">
    <w:name w:val="Plain Text"/>
    <w:basedOn w:val="Normal"/>
    <w:link w:val="PlainTextChar"/>
    <w:uiPriority w:val="99"/>
    <w:unhideWhenUsed/>
    <w:rsid w:val="00724819"/>
    <w:rPr>
      <w:rFonts w:ascii="Calibri" w:hAnsi="Calibri"/>
      <w:sz w:val="22"/>
      <w:szCs w:val="21"/>
      <w:lang w:val="x-none" w:eastAsia="x-none"/>
    </w:rPr>
  </w:style>
  <w:style w:type="character" w:customStyle="1" w:styleId="PlainTextChar">
    <w:name w:val="Plain Text Char"/>
    <w:basedOn w:val="DefaultParagraphFont"/>
    <w:link w:val="PlainText"/>
    <w:uiPriority w:val="99"/>
    <w:rsid w:val="00724819"/>
    <w:rPr>
      <w:rFonts w:ascii="Calibri" w:hAnsi="Calibri"/>
      <w:sz w:val="22"/>
      <w:szCs w:val="21"/>
      <w:lang w:val="x-none" w:eastAsia="x-none"/>
    </w:rPr>
  </w:style>
  <w:style w:type="paragraph" w:styleId="Revision">
    <w:name w:val="Revision"/>
    <w:hidden/>
    <w:uiPriority w:val="99"/>
    <w:semiHidden/>
    <w:rsid w:val="00724819"/>
  </w:style>
  <w:style w:type="character" w:customStyle="1" w:styleId="HeaderChar">
    <w:name w:val="Header Char"/>
    <w:basedOn w:val="DefaultParagraphFont"/>
    <w:link w:val="Header"/>
    <w:uiPriority w:val="99"/>
    <w:rsid w:val="00724819"/>
  </w:style>
  <w:style w:type="character" w:customStyle="1" w:styleId="ListParagraphChar">
    <w:name w:val="List Paragraph Char"/>
    <w:basedOn w:val="DefaultParagraphFont"/>
    <w:link w:val="ListParagraph"/>
    <w:uiPriority w:val="34"/>
    <w:rsid w:val="00D70035"/>
    <w:rPr>
      <w:rFonts w:ascii="Calibri" w:eastAsia="Calibri" w:hAnsi="Calibri"/>
      <w:sz w:val="22"/>
      <w:szCs w:val="22"/>
    </w:rPr>
  </w:style>
  <w:style w:type="character" w:customStyle="1" w:styleId="Heading3Char">
    <w:name w:val="Heading 3 Char"/>
    <w:basedOn w:val="DefaultParagraphFont"/>
    <w:link w:val="Heading3"/>
    <w:uiPriority w:val="9"/>
    <w:semiHidden/>
    <w:rsid w:val="008D0B54"/>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8D0B5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FootnoteText">
    <w:name w:val="footnote text"/>
    <w:basedOn w:val="Normal"/>
    <w:link w:val="FootnoteTextChar"/>
    <w:uiPriority w:val="99"/>
    <w:unhideWhenUsed/>
    <w:rsid w:val="00724819"/>
    <w:rPr>
      <w:rFonts w:ascii="Calibri" w:eastAsia="Calibri" w:hAnsi="Calibri"/>
      <w:lang w:val="x-none" w:eastAsia="x-none"/>
    </w:rPr>
  </w:style>
  <w:style w:type="character" w:customStyle="1" w:styleId="FootnoteTextChar">
    <w:name w:val="Footnote Text Char"/>
    <w:basedOn w:val="DefaultParagraphFont"/>
    <w:link w:val="FootnoteText"/>
    <w:uiPriority w:val="99"/>
    <w:rsid w:val="00724819"/>
    <w:rPr>
      <w:rFonts w:ascii="Calibri" w:eastAsia="Calibri" w:hAnsi="Calibri"/>
      <w:lang w:val="x-none" w:eastAsia="x-none"/>
    </w:rPr>
  </w:style>
  <w:style w:type="character" w:styleId="FootnoteReference">
    <w:name w:val="footnote reference"/>
    <w:uiPriority w:val="99"/>
    <w:unhideWhenUsed/>
    <w:rsid w:val="00724819"/>
    <w:rPr>
      <w:vertAlign w:val="superscript"/>
    </w:rPr>
  </w:style>
  <w:style w:type="paragraph" w:styleId="NoSpacing">
    <w:name w:val="No Spacing"/>
    <w:uiPriority w:val="1"/>
    <w:qFormat/>
    <w:rsid w:val="00724819"/>
    <w:rPr>
      <w:rFonts w:ascii="Calibri" w:eastAsia="Calibri" w:hAnsi="Calibri"/>
      <w:sz w:val="22"/>
      <w:szCs w:val="22"/>
    </w:rPr>
  </w:style>
  <w:style w:type="paragraph" w:styleId="BalloonText">
    <w:name w:val="Balloon Text"/>
    <w:basedOn w:val="Normal"/>
    <w:link w:val="BalloonTextChar"/>
    <w:rsid w:val="00724819"/>
    <w:rPr>
      <w:rFonts w:ascii="Tahoma" w:hAnsi="Tahoma"/>
      <w:sz w:val="16"/>
      <w:szCs w:val="16"/>
      <w:lang w:val="x-none" w:eastAsia="x-none"/>
    </w:rPr>
  </w:style>
  <w:style w:type="character" w:customStyle="1" w:styleId="BalloonTextChar">
    <w:name w:val="Balloon Text Char"/>
    <w:basedOn w:val="DefaultParagraphFont"/>
    <w:link w:val="BalloonText"/>
    <w:rsid w:val="00724819"/>
    <w:rPr>
      <w:rFonts w:ascii="Tahoma" w:hAnsi="Tahoma"/>
      <w:sz w:val="16"/>
      <w:szCs w:val="16"/>
      <w:lang w:val="x-none" w:eastAsia="x-none"/>
    </w:rPr>
  </w:style>
  <w:style w:type="character" w:styleId="CommentReference">
    <w:name w:val="annotation reference"/>
    <w:uiPriority w:val="99"/>
    <w:unhideWhenUsed/>
    <w:rsid w:val="00724819"/>
    <w:rPr>
      <w:sz w:val="16"/>
      <w:szCs w:val="16"/>
    </w:rPr>
  </w:style>
  <w:style w:type="paragraph" w:styleId="CommentText">
    <w:name w:val="annotation text"/>
    <w:basedOn w:val="Normal"/>
    <w:link w:val="CommentTextChar"/>
    <w:uiPriority w:val="99"/>
    <w:unhideWhenUsed/>
    <w:rsid w:val="00724819"/>
    <w:rPr>
      <w:rFonts w:ascii="Calibri" w:eastAsia="Calibri" w:hAnsi="Calibri"/>
      <w:lang w:val="x-none" w:eastAsia="x-none"/>
    </w:rPr>
  </w:style>
  <w:style w:type="character" w:customStyle="1" w:styleId="CommentTextChar">
    <w:name w:val="Comment Text Char"/>
    <w:basedOn w:val="DefaultParagraphFont"/>
    <w:link w:val="CommentText"/>
    <w:uiPriority w:val="99"/>
    <w:rsid w:val="00724819"/>
    <w:rPr>
      <w:rFonts w:ascii="Calibri" w:eastAsia="Calibri" w:hAnsi="Calibri"/>
      <w:lang w:val="x-none" w:eastAsia="x-none"/>
    </w:rPr>
  </w:style>
  <w:style w:type="paragraph" w:styleId="ListParagraph">
    <w:name w:val="List Paragraph"/>
    <w:basedOn w:val="Normal"/>
    <w:link w:val="ListParagraphChar"/>
    <w:uiPriority w:val="1"/>
    <w:qFormat/>
    <w:rsid w:val="00724819"/>
    <w:pPr>
      <w:ind w:left="720"/>
      <w:contextualSpacing/>
    </w:pPr>
    <w:rPr>
      <w:rFonts w:ascii="Calibri" w:eastAsia="Calibri" w:hAnsi="Calibri"/>
      <w:sz w:val="22"/>
      <w:szCs w:val="22"/>
    </w:rPr>
  </w:style>
  <w:style w:type="character" w:styleId="Hyperlink">
    <w:name w:val="Hyperlink"/>
    <w:rsid w:val="00724819"/>
    <w:rPr>
      <w:color w:val="0000FF"/>
      <w:u w:val="single"/>
    </w:rPr>
  </w:style>
  <w:style w:type="paragraph" w:styleId="CommentSubject">
    <w:name w:val="annotation subject"/>
    <w:basedOn w:val="CommentText"/>
    <w:next w:val="CommentText"/>
    <w:link w:val="CommentSubjectChar"/>
    <w:rsid w:val="00724819"/>
    <w:rPr>
      <w:b/>
      <w:bCs/>
    </w:rPr>
  </w:style>
  <w:style w:type="character" w:customStyle="1" w:styleId="CommentSubjectChar">
    <w:name w:val="Comment Subject Char"/>
    <w:basedOn w:val="CommentTextChar"/>
    <w:link w:val="CommentSubject"/>
    <w:rsid w:val="00724819"/>
    <w:rPr>
      <w:rFonts w:ascii="Calibri" w:eastAsia="Calibri" w:hAnsi="Calibri"/>
      <w:b/>
      <w:bCs/>
      <w:lang w:val="x-none" w:eastAsia="x-none"/>
    </w:rPr>
  </w:style>
  <w:style w:type="paragraph" w:styleId="NormalWeb">
    <w:name w:val="Normal (Web)"/>
    <w:basedOn w:val="Normal"/>
    <w:uiPriority w:val="99"/>
    <w:unhideWhenUsed/>
    <w:rsid w:val="00724819"/>
    <w:pPr>
      <w:spacing w:before="100" w:beforeAutospacing="1" w:after="100" w:afterAutospacing="1"/>
    </w:pPr>
    <w:rPr>
      <w:sz w:val="24"/>
      <w:szCs w:val="24"/>
    </w:rPr>
  </w:style>
  <w:style w:type="character" w:styleId="FollowedHyperlink">
    <w:name w:val="FollowedHyperlink"/>
    <w:rsid w:val="00724819"/>
    <w:rPr>
      <w:color w:val="800080"/>
      <w:u w:val="single"/>
    </w:rPr>
  </w:style>
  <w:style w:type="table" w:styleId="TableGrid">
    <w:name w:val="Table Grid"/>
    <w:basedOn w:val="TableNormal"/>
    <w:uiPriority w:val="59"/>
    <w:rsid w:val="007248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24819"/>
  </w:style>
  <w:style w:type="paragraph" w:styleId="PlainText">
    <w:name w:val="Plain Text"/>
    <w:basedOn w:val="Normal"/>
    <w:link w:val="PlainTextChar"/>
    <w:uiPriority w:val="99"/>
    <w:unhideWhenUsed/>
    <w:rsid w:val="00724819"/>
    <w:rPr>
      <w:rFonts w:ascii="Calibri" w:hAnsi="Calibri"/>
      <w:sz w:val="22"/>
      <w:szCs w:val="21"/>
      <w:lang w:val="x-none" w:eastAsia="x-none"/>
    </w:rPr>
  </w:style>
  <w:style w:type="character" w:customStyle="1" w:styleId="PlainTextChar">
    <w:name w:val="Plain Text Char"/>
    <w:basedOn w:val="DefaultParagraphFont"/>
    <w:link w:val="PlainText"/>
    <w:uiPriority w:val="99"/>
    <w:rsid w:val="00724819"/>
    <w:rPr>
      <w:rFonts w:ascii="Calibri" w:hAnsi="Calibri"/>
      <w:sz w:val="22"/>
      <w:szCs w:val="21"/>
      <w:lang w:val="x-none" w:eastAsia="x-none"/>
    </w:rPr>
  </w:style>
  <w:style w:type="paragraph" w:styleId="Revision">
    <w:name w:val="Revision"/>
    <w:hidden/>
    <w:uiPriority w:val="99"/>
    <w:semiHidden/>
    <w:rsid w:val="00724819"/>
  </w:style>
  <w:style w:type="character" w:customStyle="1" w:styleId="HeaderChar">
    <w:name w:val="Header Char"/>
    <w:basedOn w:val="DefaultParagraphFont"/>
    <w:link w:val="Header"/>
    <w:uiPriority w:val="99"/>
    <w:rsid w:val="00724819"/>
  </w:style>
  <w:style w:type="character" w:customStyle="1" w:styleId="ListParagraphChar">
    <w:name w:val="List Paragraph Char"/>
    <w:basedOn w:val="DefaultParagraphFont"/>
    <w:link w:val="ListParagraph"/>
    <w:uiPriority w:val="34"/>
    <w:rsid w:val="00D70035"/>
    <w:rPr>
      <w:rFonts w:ascii="Calibri" w:eastAsia="Calibri" w:hAnsi="Calibri"/>
      <w:sz w:val="22"/>
      <w:szCs w:val="22"/>
    </w:rPr>
  </w:style>
  <w:style w:type="character" w:customStyle="1" w:styleId="Heading3Char">
    <w:name w:val="Heading 3 Char"/>
    <w:basedOn w:val="DefaultParagraphFont"/>
    <w:link w:val="Heading3"/>
    <w:uiPriority w:val="9"/>
    <w:semiHidden/>
    <w:rsid w:val="008D0B54"/>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20214">
      <w:bodyDiv w:val="1"/>
      <w:marLeft w:val="0"/>
      <w:marRight w:val="0"/>
      <w:marTop w:val="0"/>
      <w:marBottom w:val="0"/>
      <w:divBdr>
        <w:top w:val="none" w:sz="0" w:space="0" w:color="auto"/>
        <w:left w:val="none" w:sz="0" w:space="0" w:color="auto"/>
        <w:bottom w:val="none" w:sz="0" w:space="0" w:color="auto"/>
        <w:right w:val="none" w:sz="0" w:space="0" w:color="auto"/>
      </w:divBdr>
    </w:div>
    <w:div w:id="332296577">
      <w:bodyDiv w:val="1"/>
      <w:marLeft w:val="0"/>
      <w:marRight w:val="0"/>
      <w:marTop w:val="0"/>
      <w:marBottom w:val="0"/>
      <w:divBdr>
        <w:top w:val="none" w:sz="0" w:space="0" w:color="auto"/>
        <w:left w:val="none" w:sz="0" w:space="0" w:color="auto"/>
        <w:bottom w:val="none" w:sz="0" w:space="0" w:color="auto"/>
        <w:right w:val="none" w:sz="0" w:space="0" w:color="auto"/>
      </w:divBdr>
    </w:div>
    <w:div w:id="449588967">
      <w:bodyDiv w:val="1"/>
      <w:marLeft w:val="0"/>
      <w:marRight w:val="0"/>
      <w:marTop w:val="0"/>
      <w:marBottom w:val="0"/>
      <w:divBdr>
        <w:top w:val="none" w:sz="0" w:space="0" w:color="auto"/>
        <w:left w:val="none" w:sz="0" w:space="0" w:color="auto"/>
        <w:bottom w:val="none" w:sz="0" w:space="0" w:color="auto"/>
        <w:right w:val="none" w:sz="0" w:space="0" w:color="auto"/>
      </w:divBdr>
      <w:divsChild>
        <w:div w:id="449327260">
          <w:marLeft w:val="821"/>
          <w:marRight w:val="0"/>
          <w:marTop w:val="115"/>
          <w:marBottom w:val="0"/>
          <w:divBdr>
            <w:top w:val="none" w:sz="0" w:space="0" w:color="auto"/>
            <w:left w:val="none" w:sz="0" w:space="0" w:color="auto"/>
            <w:bottom w:val="none" w:sz="0" w:space="0" w:color="auto"/>
            <w:right w:val="none" w:sz="0" w:space="0" w:color="auto"/>
          </w:divBdr>
        </w:div>
        <w:div w:id="1397824485">
          <w:marLeft w:val="821"/>
          <w:marRight w:val="0"/>
          <w:marTop w:val="115"/>
          <w:marBottom w:val="0"/>
          <w:divBdr>
            <w:top w:val="none" w:sz="0" w:space="0" w:color="auto"/>
            <w:left w:val="none" w:sz="0" w:space="0" w:color="auto"/>
            <w:bottom w:val="none" w:sz="0" w:space="0" w:color="auto"/>
            <w:right w:val="none" w:sz="0" w:space="0" w:color="auto"/>
          </w:divBdr>
        </w:div>
        <w:div w:id="917641639">
          <w:marLeft w:val="821"/>
          <w:marRight w:val="0"/>
          <w:marTop w:val="115"/>
          <w:marBottom w:val="0"/>
          <w:divBdr>
            <w:top w:val="none" w:sz="0" w:space="0" w:color="auto"/>
            <w:left w:val="none" w:sz="0" w:space="0" w:color="auto"/>
            <w:bottom w:val="none" w:sz="0" w:space="0" w:color="auto"/>
            <w:right w:val="none" w:sz="0" w:space="0" w:color="auto"/>
          </w:divBdr>
        </w:div>
      </w:divsChild>
    </w:div>
    <w:div w:id="565070522">
      <w:bodyDiv w:val="1"/>
      <w:marLeft w:val="0"/>
      <w:marRight w:val="0"/>
      <w:marTop w:val="0"/>
      <w:marBottom w:val="0"/>
      <w:divBdr>
        <w:top w:val="none" w:sz="0" w:space="0" w:color="auto"/>
        <w:left w:val="none" w:sz="0" w:space="0" w:color="auto"/>
        <w:bottom w:val="none" w:sz="0" w:space="0" w:color="auto"/>
        <w:right w:val="none" w:sz="0" w:space="0" w:color="auto"/>
      </w:divBdr>
    </w:div>
    <w:div w:id="863716494">
      <w:bodyDiv w:val="1"/>
      <w:marLeft w:val="0"/>
      <w:marRight w:val="0"/>
      <w:marTop w:val="0"/>
      <w:marBottom w:val="0"/>
      <w:divBdr>
        <w:top w:val="none" w:sz="0" w:space="0" w:color="auto"/>
        <w:left w:val="none" w:sz="0" w:space="0" w:color="auto"/>
        <w:bottom w:val="none" w:sz="0" w:space="0" w:color="auto"/>
        <w:right w:val="none" w:sz="0" w:space="0" w:color="auto"/>
      </w:divBdr>
    </w:div>
    <w:div w:id="17164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unpaid-meal-charges-local-meal-charge-polic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ns.usda.gov/school-meals/unpaid-meal-charg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unpaid-meal-charges-clarification-collection-delinquent-meal-paym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50</Keyphrase>
    <DocID xmlns="61bb7fe8-5a18-403c-91be-7de2232a3b99">2016-09-19T04:00:00+00:00</DocID>
    <signed xmlns="61bb7fe8-5a18-403c-91be-7de2232a3b99">false</signed>
    <Also_x002d_See xmlns="61bb7fe8-5a18-403c-91be-7de2232a3b99">
      <Url>http://www.fns.usda.gov/school-meals/unpaid-meal-charges</Url>
      <Description>http://www.fns.usda.gov/school-meals/unpaid-meal-charges</Description>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9B0A-7A04-4428-B092-C54E7E54C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53CFA54-1206-427C-9387-ED3F1C96D9B7}">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9555E727-8071-49C7-8BEA-92604F295D43}">
  <ds:schemaRefs>
    <ds:schemaRef ds:uri="http://schemas.microsoft.com/sharepoint/v3/contenttype/forms"/>
  </ds:schemaRefs>
</ds:datastoreItem>
</file>

<file path=customXml/itemProps4.xml><?xml version="1.0" encoding="utf-8"?>
<ds:datastoreItem xmlns:ds="http://schemas.openxmlformats.org/officeDocument/2006/customXml" ds:itemID="{A070F1CB-4277-4389-85D7-7305B13A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 58-2016: 2016 Edition: Overcoming the Unpaid Meal Challenge: Proven Strategies from Our Nation’s Schools</vt:lpstr>
    </vt:vector>
  </TitlesOfParts>
  <Company>USDA FSC</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58-2016: 2016 Edition: Overcoming the Unpaid Meal Challenge: Proven Strategies from Our Nation’s Schools</dc:title>
  <dc:creator>UserName</dc:creator>
  <cp:lastModifiedBy>Gleason, Aimee (DOE)</cp:lastModifiedBy>
  <cp:revision>5</cp:revision>
  <cp:lastPrinted>2015-09-14T20:21:00Z</cp:lastPrinted>
  <dcterms:created xsi:type="dcterms:W3CDTF">2017-03-07T14:56:00Z</dcterms:created>
  <dcterms:modified xsi:type="dcterms:W3CDTF">2017-03-07T16:17:00Z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33349</vt:lpwstr>
  </property>
  <property fmtid="{D5CDD505-2E9C-101B-9397-08002B2CF9AE}" pid="4" name="ParentContentType">
    <vt:lpwstr>Work Package</vt:lpwstr>
  </property>
  <property fmtid="{D5CDD505-2E9C-101B-9397-08002B2CF9AE}" pid="5" name="DocID">
    <vt:lpwstr>2015-01-14T05:00:00+00:00</vt:lpwstr>
  </property>
  <property fmtid="{D5CDD505-2E9C-101B-9397-08002B2CF9AE}" pid="6" name="signed">
    <vt:lpwstr>false</vt:lpwstr>
  </property>
  <property fmtid="{D5CDD505-2E9C-101B-9397-08002B2CF9AE}" pid="7" name="status">
    <vt:lpwstr>active</vt:lpwstr>
  </property>
  <property fmtid="{D5CDD505-2E9C-101B-9397-08002B2CF9AE}" pid="8" name="Keyphrase">
    <vt:lpwstr>18</vt:lpwstr>
  </property>
  <property fmtid="{D5CDD505-2E9C-101B-9397-08002B2CF9AE}" pid="9" name="PGM">
    <vt:lpwstr>SP</vt:lpwstr>
  </property>
  <property fmtid="{D5CDD505-2E9C-101B-9397-08002B2CF9AE}" pid="10" name="FFY">
    <vt:lpwstr>2015</vt:lpwstr>
  </property>
  <property fmtid="{D5CDD505-2E9C-101B-9397-08002B2CF9AE}" pid="11" name="Also-See">
    <vt:lpwstr/>
  </property>
</Properties>
</file>