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E495" w14:textId="77777777" w:rsidR="00811602" w:rsidRPr="00BF46E8" w:rsidRDefault="007E0762" w:rsidP="00811602">
      <w:pPr>
        <w:spacing w:after="0" w:line="240" w:lineRule="auto"/>
        <w:jc w:val="center"/>
        <w:rPr>
          <w:b/>
          <w:sz w:val="44"/>
          <w14:textOutline w14:w="9525" w14:cap="rnd" w14:cmpd="sng" w14:algn="ctr">
            <w14:solidFill>
              <w14:schemeClr w14:val="accent3">
                <w14:lumMod w14:val="50000"/>
              </w14:schemeClr>
            </w14:solidFill>
            <w14:prstDash w14:val="solid"/>
            <w14:bevel/>
          </w14:textOutline>
        </w:rPr>
      </w:pPr>
      <w:r>
        <w:rPr>
          <w:b/>
          <w:caps/>
          <w:noProof/>
          <w:color w:val="76923C" w:themeColor="accent3" w:themeShade="BF"/>
          <w:sz w:val="96"/>
        </w:rPr>
        <w:drawing>
          <wp:anchor distT="0" distB="0" distL="114300" distR="114300" simplePos="0" relativeHeight="251660288" behindDoc="1" locked="0" layoutInCell="1" allowOverlap="1" wp14:anchorId="2CEAC536" wp14:editId="459C7618">
            <wp:simplePos x="0" y="0"/>
            <wp:positionH relativeFrom="column">
              <wp:posOffset>4716780</wp:posOffset>
            </wp:positionH>
            <wp:positionV relativeFrom="paragraph">
              <wp:posOffset>91440</wp:posOffset>
            </wp:positionV>
            <wp:extent cx="1508760" cy="1160780"/>
            <wp:effectExtent l="0" t="0" r="0" b="1270"/>
            <wp:wrapThrough wrapText="bothSides">
              <wp:wrapPolygon edited="0">
                <wp:start x="0" y="0"/>
                <wp:lineTo x="0" y="21269"/>
                <wp:lineTo x="21273" y="21269"/>
                <wp:lineTo x="21273" y="0"/>
                <wp:lineTo x="0" y="0"/>
              </wp:wrapPolygon>
            </wp:wrapThrough>
            <wp:docPr id="8" name="Picture 8" descr="C:\Users\fws40458\AppData\Local\Microsoft\Windows\Temporary Internet Files\Content.IE5\0K11H6JQ\Lazer-Helmet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ws40458\AppData\Local\Microsoft\Windows\Temporary Internet Files\Content.IE5\0K11H6JQ\Lazer-Helmets-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76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B30" w:rsidRPr="00AD3A19">
        <w:rPr>
          <w:b/>
          <w:caps/>
          <w:color w:val="76923C" w:themeColor="accent3" w:themeShade="BF"/>
          <w:sz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Helmet Safety</w:t>
      </w:r>
      <w:r w:rsidR="005F5B30" w:rsidRPr="00BF46E8">
        <w:rPr>
          <w:b/>
          <w:sz w:val="44"/>
          <w14:textOutline w14:w="9525" w14:cap="rnd" w14:cmpd="sng" w14:algn="ctr">
            <w14:solidFill>
              <w14:schemeClr w14:val="accent3">
                <w14:lumMod w14:val="50000"/>
              </w14:schemeClr>
            </w14:solidFill>
            <w14:prstDash w14:val="solid"/>
            <w14:bevel/>
          </w14:textOutline>
        </w:rPr>
        <w:br/>
      </w:r>
    </w:p>
    <w:p w14:paraId="2AE5F17C" w14:textId="77777777" w:rsidR="00BF46E8" w:rsidRDefault="00BF46E8" w:rsidP="00BF46E8">
      <w:pPr>
        <w:spacing w:after="0" w:line="240" w:lineRule="auto"/>
        <w:rPr>
          <w:rFonts w:ascii="Arial Narrow" w:hAnsi="Arial Narrow"/>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26DF537" w14:textId="77777777" w:rsidR="00243D41" w:rsidRPr="00BF46E8" w:rsidRDefault="00725816" w:rsidP="00BF46E8">
      <w:pPr>
        <w:spacing w:after="0" w:line="240" w:lineRule="auto"/>
        <w:rPr>
          <w:rFonts w:ascii="Arial Narrow" w:hAnsi="Arial Narrow"/>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F46E8">
        <w:rPr>
          <w:rFonts w:ascii="Arial Narrow" w:hAnsi="Arial Narrow"/>
          <w:b/>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Kindergarten, First, Second</w:t>
      </w:r>
    </w:p>
    <w:p w14:paraId="5F6530A5" w14:textId="77777777" w:rsidR="00BF46E8" w:rsidRDefault="00BF46E8" w:rsidP="002C0413">
      <w:pPr>
        <w:tabs>
          <w:tab w:val="left" w:pos="1620"/>
        </w:tabs>
        <w:spacing w:after="0" w:line="240" w:lineRule="auto"/>
        <w:rPr>
          <w:b/>
        </w:rPr>
      </w:pPr>
    </w:p>
    <w:p w14:paraId="480818D6" w14:textId="77777777" w:rsidR="001B1D0C" w:rsidRPr="00BF46E8" w:rsidRDefault="00243D41" w:rsidP="002C0413">
      <w:pPr>
        <w:tabs>
          <w:tab w:val="left" w:pos="1620"/>
        </w:tabs>
        <w:spacing w:after="0" w:line="240" w:lineRule="auto"/>
        <w:rPr>
          <w:b/>
        </w:rPr>
      </w:pPr>
      <w:r w:rsidRPr="00BF46E8">
        <w:rPr>
          <w:b/>
        </w:rPr>
        <w:t xml:space="preserve">Objective: </w:t>
      </w:r>
      <w:r w:rsidR="001B1D0C" w:rsidRPr="00BF46E8">
        <w:rPr>
          <w:b/>
        </w:rPr>
        <w:t>The student will develop a</w:t>
      </w:r>
      <w:r w:rsidR="00811602" w:rsidRPr="00BF46E8">
        <w:rPr>
          <w:b/>
        </w:rPr>
        <w:t xml:space="preserve">n understanding of the </w:t>
      </w:r>
      <w:r w:rsidR="00FC5FB3" w:rsidRPr="00BF46E8">
        <w:rPr>
          <w:b/>
        </w:rPr>
        <w:t>importance o</w:t>
      </w:r>
      <w:r w:rsidR="00F63397" w:rsidRPr="00BF46E8">
        <w:rPr>
          <w:b/>
        </w:rPr>
        <w:t>f wearing a bicycle helmet and be able to demonstrate the 2-2-2 rule for wearing a helmet.</w:t>
      </w:r>
    </w:p>
    <w:p w14:paraId="79AD9CFC" w14:textId="77777777" w:rsidR="002C0413" w:rsidRPr="00BF46E8" w:rsidRDefault="002C0413" w:rsidP="002C0413">
      <w:pPr>
        <w:tabs>
          <w:tab w:val="left" w:pos="1620"/>
        </w:tabs>
        <w:spacing w:after="0" w:line="240" w:lineRule="auto"/>
      </w:pPr>
    </w:p>
    <w:p w14:paraId="146C682F" w14:textId="77777777" w:rsidR="00BF46E8" w:rsidRDefault="00D86FF0" w:rsidP="00BF46E8">
      <w:pPr>
        <w:tabs>
          <w:tab w:val="left" w:pos="1620"/>
        </w:tabs>
        <w:spacing w:after="0" w:line="240" w:lineRule="auto"/>
      </w:pPr>
      <w:r w:rsidRPr="00BF46E8">
        <w:rPr>
          <w:b/>
        </w:rPr>
        <w:t>Virginia Standards:</w:t>
      </w:r>
      <w:r w:rsidRPr="00BF46E8">
        <w:t xml:space="preserve"> </w:t>
      </w:r>
    </w:p>
    <w:p w14:paraId="1DE597A3" w14:textId="77777777" w:rsidR="00133928" w:rsidRPr="00BF46E8" w:rsidRDefault="00725816" w:rsidP="00BF46E8">
      <w:pPr>
        <w:tabs>
          <w:tab w:val="left" w:pos="1620"/>
        </w:tabs>
        <w:spacing w:after="0" w:line="240" w:lineRule="auto"/>
        <w:rPr>
          <w:b/>
        </w:rPr>
      </w:pPr>
      <w:r w:rsidRPr="00BF46E8">
        <w:rPr>
          <w:b/>
        </w:rPr>
        <w:t>Health Kindergarten</w:t>
      </w:r>
      <w:r w:rsidR="00133928" w:rsidRPr="00BF46E8">
        <w:rPr>
          <w:b/>
        </w:rPr>
        <w:tab/>
      </w:r>
    </w:p>
    <w:p w14:paraId="0BF70369" w14:textId="77777777" w:rsidR="00725816" w:rsidRPr="00BF46E8" w:rsidRDefault="00725816" w:rsidP="00BF46E8">
      <w:pPr>
        <w:spacing w:after="0"/>
        <w:ind w:left="432"/>
        <w:rPr>
          <w:rFonts w:eastAsia="Times New Roman" w:cs="Times New Roman"/>
        </w:rPr>
      </w:pPr>
      <w:r w:rsidRPr="00BF46E8">
        <w:rPr>
          <w:rFonts w:eastAsia="Times New Roman" w:cs="Times New Roman"/>
        </w:rPr>
        <w:t>K.1.j. - Recognize ways to be safe (e.g., tying shoes, wearing a helmet, using a car safety.3.i seat and seat belt).</w:t>
      </w:r>
    </w:p>
    <w:p w14:paraId="1E4A99A8" w14:textId="77777777" w:rsidR="00725816" w:rsidRPr="00BF46E8" w:rsidRDefault="00725816" w:rsidP="00BF46E8">
      <w:pPr>
        <w:spacing w:after="0"/>
        <w:ind w:left="432"/>
        <w:rPr>
          <w:rFonts w:eastAsia="Times New Roman" w:cs="Times New Roman"/>
        </w:rPr>
      </w:pPr>
      <w:r w:rsidRPr="00BF46E8">
        <w:rPr>
          <w:rFonts w:eastAsia="Times New Roman" w:cs="Times New Roman"/>
        </w:rPr>
        <w:t>K.2.k - Identify safe choices when walking, riding in a car and bus, and riding a bike.</w:t>
      </w:r>
    </w:p>
    <w:p w14:paraId="2EF57296" w14:textId="77777777" w:rsidR="00725816" w:rsidRPr="00BF46E8" w:rsidRDefault="00725816" w:rsidP="00BF46E8">
      <w:pPr>
        <w:ind w:left="432"/>
        <w:rPr>
          <w:rFonts w:eastAsia="Times New Roman" w:cs="Times New Roman"/>
        </w:rPr>
      </w:pPr>
      <w:r w:rsidRPr="00BF46E8">
        <w:rPr>
          <w:rFonts w:eastAsia="Times New Roman" w:cs="Times New Roman"/>
        </w:rPr>
        <w:t>K.3.i - Describe how safety choices can prevent injuries (e.g., wearing helmets, tying shoelaces, using seat belts and safety seats, and sitting in the back seat of vehicles with airbags).</w:t>
      </w:r>
    </w:p>
    <w:p w14:paraId="1939B2F2" w14:textId="77777777" w:rsidR="00186A3E" w:rsidRPr="00BF46E8" w:rsidRDefault="00725816" w:rsidP="00186A3E">
      <w:pPr>
        <w:pStyle w:val="SOLNumber"/>
        <w:rPr>
          <w:rFonts w:asciiTheme="minorHAnsi" w:hAnsiTheme="minorHAnsi"/>
          <w:b/>
          <w:sz w:val="22"/>
          <w:szCs w:val="22"/>
        </w:rPr>
      </w:pPr>
      <w:r w:rsidRPr="00BF46E8">
        <w:rPr>
          <w:rFonts w:asciiTheme="minorHAnsi" w:hAnsiTheme="minorHAnsi"/>
          <w:b/>
          <w:sz w:val="22"/>
          <w:szCs w:val="22"/>
        </w:rPr>
        <w:t>Health First Grade</w:t>
      </w:r>
    </w:p>
    <w:p w14:paraId="5592A835" w14:textId="77777777" w:rsidR="00725816" w:rsidRPr="00BF46E8" w:rsidRDefault="00186A3E" w:rsidP="00BF46E8">
      <w:pPr>
        <w:spacing w:after="0" w:line="240" w:lineRule="auto"/>
        <w:ind w:left="432"/>
      </w:pPr>
      <w:r w:rsidRPr="00BF46E8">
        <w:t>1.1.e – Describe behaviors that promote personal safety, to include bus and automobile safety, pedestrian safety, playground safety, fire safety, water safety, Internet safety, and safety when biking and using other recreational equipment.</w:t>
      </w:r>
    </w:p>
    <w:p w14:paraId="764BDF3A" w14:textId="77777777" w:rsidR="00186A3E" w:rsidRPr="00BF46E8" w:rsidRDefault="00186A3E" w:rsidP="00BF46E8">
      <w:pPr>
        <w:spacing w:after="0" w:line="240" w:lineRule="auto"/>
        <w:ind w:left="432"/>
      </w:pPr>
      <w:r w:rsidRPr="00BF46E8">
        <w:t>1.2.i - Explain ways to stay</w:t>
      </w:r>
      <w:r w:rsidR="008D4A28" w:rsidRPr="00BF46E8">
        <w:t xml:space="preserve"> safe when riding a bicycle, in</w:t>
      </w:r>
      <w:r w:rsidRPr="00BF46E8">
        <w:t>line skating, riding a skateboard or scooter, and using other self-propelled vehicles</w:t>
      </w:r>
    </w:p>
    <w:p w14:paraId="57BFBC70" w14:textId="77777777" w:rsidR="00186A3E" w:rsidRPr="00BF46E8" w:rsidRDefault="00186A3E" w:rsidP="00BF46E8">
      <w:pPr>
        <w:spacing w:after="0" w:line="240" w:lineRule="auto"/>
        <w:ind w:left="432"/>
      </w:pPr>
      <w:r w:rsidRPr="00BF46E8">
        <w:t>1.3.f - Explain how protective gear reduces injuries.</w:t>
      </w:r>
    </w:p>
    <w:p w14:paraId="71AD0501" w14:textId="77777777" w:rsidR="00186A3E" w:rsidRPr="00186A3E" w:rsidRDefault="00186A3E" w:rsidP="00BF46E8">
      <w:pPr>
        <w:spacing w:after="0" w:line="240" w:lineRule="auto"/>
        <w:ind w:left="432"/>
        <w:rPr>
          <w:sz w:val="24"/>
          <w:szCs w:val="24"/>
        </w:rPr>
      </w:pPr>
    </w:p>
    <w:p w14:paraId="15A5DBEC" w14:textId="77777777" w:rsidR="00A33B75" w:rsidRPr="00703F60" w:rsidRDefault="00A33B75" w:rsidP="00D86FF0">
      <w:pPr>
        <w:tabs>
          <w:tab w:val="left" w:pos="1620"/>
        </w:tabs>
        <w:rPr>
          <w:sz w:val="24"/>
          <w:szCs w:val="24"/>
        </w:rPr>
      </w:pPr>
      <w:r w:rsidRPr="00703F60">
        <w:rPr>
          <w:b/>
          <w:sz w:val="24"/>
          <w:szCs w:val="24"/>
        </w:rPr>
        <w:t>Materials:</w:t>
      </w:r>
      <w:r w:rsidRPr="00703F60">
        <w:rPr>
          <w:sz w:val="24"/>
          <w:szCs w:val="24"/>
        </w:rPr>
        <w:t xml:space="preserve"> </w:t>
      </w:r>
      <w:r w:rsidR="00811602" w:rsidRPr="00703F60">
        <w:rPr>
          <w:sz w:val="24"/>
          <w:szCs w:val="24"/>
        </w:rPr>
        <w:t xml:space="preserve"> </w:t>
      </w:r>
      <w:r w:rsidR="009C291F">
        <w:rPr>
          <w:sz w:val="24"/>
          <w:szCs w:val="24"/>
        </w:rPr>
        <w:t xml:space="preserve">Pre-Assessment </w:t>
      </w:r>
      <w:r w:rsidR="00811602" w:rsidRPr="00703F60">
        <w:rPr>
          <w:sz w:val="24"/>
          <w:szCs w:val="24"/>
        </w:rPr>
        <w:t>Worksheet</w:t>
      </w:r>
      <w:r w:rsidR="00261406">
        <w:rPr>
          <w:sz w:val="24"/>
          <w:szCs w:val="24"/>
        </w:rPr>
        <w:t>, bicycle helmets, helmet fit task cards</w:t>
      </w:r>
    </w:p>
    <w:p w14:paraId="16F29739" w14:textId="77777777" w:rsidR="00811602" w:rsidRPr="00703F60" w:rsidRDefault="00811602" w:rsidP="00811602">
      <w:pPr>
        <w:spacing w:after="0" w:line="240" w:lineRule="auto"/>
        <w:rPr>
          <w:sz w:val="24"/>
          <w:szCs w:val="24"/>
        </w:rPr>
      </w:pPr>
      <w:r w:rsidRPr="00BF46E8">
        <w:rPr>
          <w:b/>
          <w:sz w:val="24"/>
          <w:szCs w:val="24"/>
        </w:rPr>
        <w:t>Background Information</w:t>
      </w:r>
      <w:r w:rsidRPr="00703F60">
        <w:rPr>
          <w:sz w:val="24"/>
          <w:szCs w:val="24"/>
        </w:rPr>
        <w:t>:</w:t>
      </w:r>
    </w:p>
    <w:p w14:paraId="73A018CE" w14:textId="77777777" w:rsidR="00811602" w:rsidRPr="00703F60" w:rsidRDefault="00811602" w:rsidP="00811602">
      <w:pPr>
        <w:spacing w:after="0" w:line="240" w:lineRule="auto"/>
        <w:rPr>
          <w:sz w:val="24"/>
          <w:szCs w:val="24"/>
        </w:rPr>
      </w:pPr>
      <w:r w:rsidRPr="00703F60">
        <w:rPr>
          <w:sz w:val="24"/>
          <w:szCs w:val="24"/>
        </w:rPr>
        <w:t>Share with your students the following information related to the Richmond 2015 UCI Championships.</w:t>
      </w:r>
    </w:p>
    <w:p w14:paraId="5FE49264" w14:textId="77777777" w:rsidR="00811602" w:rsidRPr="00703F60" w:rsidRDefault="00811602" w:rsidP="00811602">
      <w:pPr>
        <w:spacing w:after="0" w:line="240" w:lineRule="auto"/>
        <w:rPr>
          <w:sz w:val="24"/>
          <w:szCs w:val="24"/>
        </w:rPr>
      </w:pPr>
    </w:p>
    <w:p w14:paraId="5ED0F465" w14:textId="77777777" w:rsidR="00014034" w:rsidRPr="00AB4934" w:rsidRDefault="00014034" w:rsidP="00BF46E8">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hd w:val="clear" w:color="auto" w:fill="EAF1DD" w:themeFill="accent3" w:themeFillTint="33"/>
        <w:spacing w:after="0" w:line="336" w:lineRule="atLeast"/>
        <w:rPr>
          <w:rFonts w:eastAsia="Times New Roman" w:cs="Times New Roman"/>
          <w:sz w:val="24"/>
          <w:szCs w:val="24"/>
        </w:rPr>
      </w:pPr>
      <w:r>
        <w:rPr>
          <w:rFonts w:eastAsia="Times New Roman" w:cs="Arial"/>
          <w:sz w:val="24"/>
          <w:szCs w:val="24"/>
        </w:rPr>
        <w:t xml:space="preserve">The Road World Championships (Worlds) is held annually in a city chosen by the Union </w:t>
      </w:r>
      <w:proofErr w:type="spellStart"/>
      <w:r>
        <w:rPr>
          <w:rFonts w:eastAsia="Times New Roman" w:cs="Arial"/>
          <w:sz w:val="24"/>
          <w:szCs w:val="24"/>
        </w:rPr>
        <w:t>Cycliste</w:t>
      </w:r>
      <w:proofErr w:type="spellEnd"/>
      <w:r>
        <w:rPr>
          <w:rFonts w:eastAsia="Times New Roman" w:cs="Arial"/>
          <w:sz w:val="24"/>
          <w:szCs w:val="24"/>
        </w:rPr>
        <w:t xml:space="preserve"> </w:t>
      </w:r>
      <w:proofErr w:type="spellStart"/>
      <w:r>
        <w:rPr>
          <w:rFonts w:eastAsia="Times New Roman" w:cs="Arial"/>
          <w:sz w:val="24"/>
          <w:szCs w:val="24"/>
        </w:rPr>
        <w:t>Internationale</w:t>
      </w:r>
      <w:proofErr w:type="spellEnd"/>
      <w:r>
        <w:rPr>
          <w:rFonts w:eastAsia="Times New Roman" w:cs="Arial"/>
          <w:sz w:val="24"/>
          <w:szCs w:val="24"/>
        </w:rPr>
        <w:t xml:space="preserve"> (UCI).  In September 2015, this nine-day event will be held in Richmond, the Capital of Virginia.   (Have students identify Richmond on a map and discuss the distance from their city.)  </w:t>
      </w:r>
      <w:r>
        <w:rPr>
          <w:rFonts w:cs="Arial"/>
          <w:sz w:val="24"/>
          <w:szCs w:val="24"/>
        </w:rPr>
        <w:t>Approximately 1,000 men and women from among the world’s top cyclists, representing 75 countries will compete</w:t>
      </w:r>
      <w:r>
        <w:rPr>
          <w:rFonts w:eastAsia="Times New Roman" w:cs="Arial"/>
          <w:sz w:val="24"/>
          <w:szCs w:val="24"/>
        </w:rPr>
        <w:t xml:space="preserve"> in the 12 championship races. This is an opportunity for these athletes to compete for their country, just as they do during the Olympic Games.  The athletes will compete in three different events including the traditional Road Race, the Individual Time Trial and the recently introduced Team Time Trial.  </w:t>
      </w:r>
      <w:r w:rsidRPr="00AB4934">
        <w:rPr>
          <w:rFonts w:eastAsia="Times New Roman" w:cs="Arial"/>
          <w:sz w:val="24"/>
          <w:szCs w:val="24"/>
        </w:rPr>
        <w:t>World Champions are crowned for each event</w:t>
      </w:r>
      <w:r>
        <w:rPr>
          <w:rFonts w:eastAsia="Times New Roman" w:cs="Arial"/>
          <w:sz w:val="24"/>
          <w:szCs w:val="24"/>
        </w:rPr>
        <w:t>,</w:t>
      </w:r>
      <w:r w:rsidR="00164FEF">
        <w:rPr>
          <w:rFonts w:eastAsia="Times New Roman" w:cs="Arial"/>
          <w:sz w:val="24"/>
          <w:szCs w:val="24"/>
        </w:rPr>
        <w:t xml:space="preserve"> and they</w:t>
      </w:r>
      <w:r>
        <w:rPr>
          <w:rFonts w:eastAsia="Times New Roman" w:cs="Arial"/>
          <w:sz w:val="24"/>
          <w:szCs w:val="24"/>
        </w:rPr>
        <w:t xml:space="preserve"> are entitled to </w:t>
      </w:r>
      <w:r w:rsidRPr="00AB4934">
        <w:rPr>
          <w:rFonts w:eastAsia="Times New Roman" w:cs="Times New Roman"/>
          <w:sz w:val="24"/>
          <w:szCs w:val="24"/>
        </w:rPr>
        <w:t>wear the </w:t>
      </w:r>
      <w:hyperlink r:id="rId6" w:tooltip="Rainbow jersey" w:history="1">
        <w:r w:rsidRPr="00AB4934">
          <w:rPr>
            <w:rFonts w:eastAsia="Times New Roman" w:cs="Times New Roman"/>
            <w:sz w:val="24"/>
            <w:szCs w:val="24"/>
          </w:rPr>
          <w:t>rainbow jersey</w:t>
        </w:r>
      </w:hyperlink>
      <w:r>
        <w:rPr>
          <w:rFonts w:eastAsia="Times New Roman" w:cs="Times New Roman"/>
          <w:sz w:val="24"/>
          <w:szCs w:val="24"/>
        </w:rPr>
        <w:t xml:space="preserve"> until the next Championships.</w:t>
      </w:r>
      <w:r>
        <w:rPr>
          <w:rFonts w:eastAsia="Times New Roman" w:cs="Arial"/>
          <w:sz w:val="24"/>
          <w:szCs w:val="24"/>
        </w:rPr>
        <w:t xml:space="preserve"> It is estimated that this exciting global sporting event will be broadcast live to 300 million people.</w:t>
      </w:r>
      <w:r w:rsidRPr="00014034">
        <w:rPr>
          <w:rFonts w:eastAsia="Times New Roman" w:cs="Times New Roman"/>
          <w:color w:val="111111"/>
          <w:sz w:val="24"/>
          <w:szCs w:val="24"/>
        </w:rPr>
        <w:t xml:space="preserve"> </w:t>
      </w:r>
    </w:p>
    <w:p w14:paraId="113CC061" w14:textId="77777777" w:rsidR="00014034" w:rsidRPr="00AD3A19" w:rsidRDefault="00014034" w:rsidP="00014034">
      <w:pPr>
        <w:spacing w:after="0" w:line="240" w:lineRule="auto"/>
        <w:rPr>
          <w:rFonts w:eastAsia="Times New Roman" w:cs="Arial"/>
          <w:sz w:val="16"/>
          <w:szCs w:val="16"/>
        </w:rPr>
      </w:pPr>
    </w:p>
    <w:p w14:paraId="62ACFC1D" w14:textId="77777777" w:rsidR="00BF46E8" w:rsidRPr="00BF46E8" w:rsidRDefault="00F63397" w:rsidP="00F63397">
      <w:pPr>
        <w:rPr>
          <w:b/>
        </w:rPr>
      </w:pPr>
      <w:r w:rsidRPr="00BF46E8">
        <w:rPr>
          <w:b/>
        </w:rPr>
        <w:t>Pre-Assessment for Helmet Safety</w:t>
      </w:r>
      <w:r w:rsidR="00B63EF1" w:rsidRPr="00BF46E8">
        <w:rPr>
          <w:b/>
        </w:rPr>
        <w:t>:</w:t>
      </w:r>
    </w:p>
    <w:p w14:paraId="2150CB30" w14:textId="77777777" w:rsidR="00F63397" w:rsidRPr="00BF46E8" w:rsidRDefault="00F63397" w:rsidP="00F63397">
      <w:pPr>
        <w:rPr>
          <w:i/>
        </w:rPr>
      </w:pPr>
      <w:r w:rsidRPr="00BF46E8">
        <w:rPr>
          <w:i/>
        </w:rPr>
        <w:lastRenderedPageBreak/>
        <w:t>Today we will be learning how a properly fitted bicycle helmet works and ho</w:t>
      </w:r>
      <w:r w:rsidR="004E13F2" w:rsidRPr="00BF46E8">
        <w:rPr>
          <w:i/>
        </w:rPr>
        <w:t>w it helps protect your brain.  B</w:t>
      </w:r>
      <w:r w:rsidR="001D0A3C" w:rsidRPr="00BF46E8">
        <w:rPr>
          <w:i/>
        </w:rPr>
        <w:t>rain injuries can leave individuals with permanent impairments so wearing a helmet is important to your safety.</w:t>
      </w:r>
      <w:r w:rsidR="001D0A3C" w:rsidRPr="00BF46E8">
        <w:rPr>
          <w:b/>
        </w:rPr>
        <w:t xml:space="preserve">  </w:t>
      </w:r>
    </w:p>
    <w:p w14:paraId="338FC46F" w14:textId="77777777" w:rsidR="00560630" w:rsidRPr="002C7C32" w:rsidRDefault="007E0762" w:rsidP="002C7C32">
      <w:pPr>
        <w:tabs>
          <w:tab w:val="left" w:pos="1620"/>
        </w:tabs>
        <w:spacing w:after="0" w:line="240" w:lineRule="auto"/>
        <w:rPr>
          <w:sz w:val="24"/>
          <w:szCs w:val="28"/>
        </w:rPr>
      </w:pPr>
      <w:r>
        <w:rPr>
          <w:b/>
          <w:noProof/>
          <w:sz w:val="32"/>
          <w:szCs w:val="28"/>
        </w:rPr>
        <w:drawing>
          <wp:anchor distT="0" distB="0" distL="114300" distR="114300" simplePos="0" relativeHeight="251661312" behindDoc="1" locked="0" layoutInCell="1" allowOverlap="1" wp14:anchorId="1E6B4984" wp14:editId="14F01BC8">
            <wp:simplePos x="0" y="0"/>
            <wp:positionH relativeFrom="column">
              <wp:posOffset>4602480</wp:posOffset>
            </wp:positionH>
            <wp:positionV relativeFrom="paragraph">
              <wp:posOffset>99060</wp:posOffset>
            </wp:positionV>
            <wp:extent cx="1389380" cy="1069340"/>
            <wp:effectExtent l="0" t="0" r="1270" b="0"/>
            <wp:wrapThrough wrapText="bothSides">
              <wp:wrapPolygon edited="0">
                <wp:start x="0" y="0"/>
                <wp:lineTo x="0" y="21164"/>
                <wp:lineTo x="21324" y="21164"/>
                <wp:lineTo x="21324" y="0"/>
                <wp:lineTo x="0" y="0"/>
              </wp:wrapPolygon>
            </wp:wrapThrough>
            <wp:docPr id="9" name="Picture 9" descr="C:\Users\fws40458\AppData\Local\Microsoft\Windows\Temporary Internet Files\Content.IE5\0K11H6JQ\Lazer-Helmet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ws40458\AppData\Local\Microsoft\Windows\Temporary Internet Files\Content.IE5\0K11H6JQ\Lazer-Helmets-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38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FA18E" w14:textId="77777777" w:rsidR="00BF46E8" w:rsidRDefault="00560630">
      <w:pPr>
        <w:rPr>
          <w:b/>
          <w:sz w:val="32"/>
          <w:szCs w:val="28"/>
        </w:rPr>
      </w:pPr>
      <w:r w:rsidRPr="00DE69BE">
        <w:rPr>
          <w:b/>
          <w:sz w:val="32"/>
          <w:szCs w:val="28"/>
        </w:rPr>
        <w:t xml:space="preserve">NAME:  ________________________________  </w:t>
      </w:r>
    </w:p>
    <w:p w14:paraId="2E958626" w14:textId="77777777" w:rsidR="00BF46E8" w:rsidRDefault="00560630" w:rsidP="00BF46E8">
      <w:pPr>
        <w:rPr>
          <w:b/>
          <w:sz w:val="32"/>
          <w:szCs w:val="28"/>
        </w:rPr>
      </w:pPr>
      <w:r w:rsidRPr="00DE69BE">
        <w:rPr>
          <w:b/>
          <w:sz w:val="32"/>
          <w:szCs w:val="28"/>
        </w:rPr>
        <w:t xml:space="preserve">DATE: </w:t>
      </w:r>
      <w:r w:rsidR="00BF46E8">
        <w:rPr>
          <w:b/>
          <w:sz w:val="32"/>
          <w:szCs w:val="28"/>
        </w:rPr>
        <w:t xml:space="preserve">   </w:t>
      </w:r>
      <w:r w:rsidR="00BF46E8" w:rsidRPr="00DE69BE">
        <w:rPr>
          <w:b/>
          <w:sz w:val="32"/>
          <w:szCs w:val="28"/>
        </w:rPr>
        <w:t xml:space="preserve">________________________________  </w:t>
      </w:r>
    </w:p>
    <w:p w14:paraId="3948372C" w14:textId="77777777" w:rsidR="00AD3A19" w:rsidRPr="00AD3A19" w:rsidRDefault="00AD3A19" w:rsidP="00AD3A19">
      <w:pPr>
        <w:spacing w:after="0" w:line="240" w:lineRule="auto"/>
        <w:jc w:val="center"/>
        <w:rPr>
          <w:b/>
          <w:color w:val="4F6228" w:themeColor="accent3" w:themeShade="80"/>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227964E2" w14:textId="77777777" w:rsidR="00AD3A19" w:rsidRPr="00AD3A19" w:rsidRDefault="00AD3A19" w:rsidP="00AD3A19">
      <w:pPr>
        <w:spacing w:after="0" w:line="240" w:lineRule="auto"/>
        <w:jc w:val="center"/>
        <w:rPr>
          <w:b/>
          <w:color w:val="4F6228" w:themeColor="accent3" w:themeShade="80"/>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261FFA09" w14:textId="77777777" w:rsidR="00560630" w:rsidRPr="00AD3A19" w:rsidRDefault="00F63397" w:rsidP="00AD3A19">
      <w:pPr>
        <w:spacing w:after="0" w:line="240" w:lineRule="auto"/>
        <w:jc w:val="center"/>
        <w:rPr>
          <w:b/>
          <w:color w:val="4F6228" w:themeColor="accent3" w:themeShade="80"/>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D3A19">
        <w:rPr>
          <w:b/>
          <w:color w:val="4F6228" w:themeColor="accent3" w:themeShade="80"/>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Helmet Safety </w:t>
      </w:r>
      <w:r w:rsidR="00AD3A19">
        <w:rPr>
          <w:b/>
          <w:color w:val="4F6228" w:themeColor="accent3" w:themeShade="80"/>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w:t>
      </w:r>
      <w:r w:rsidRPr="00AD3A19">
        <w:rPr>
          <w:b/>
          <w:color w:val="4F6228" w:themeColor="accent3" w:themeShade="80"/>
          <w:sz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heck</w:t>
      </w:r>
    </w:p>
    <w:p w14:paraId="33C7ED22" w14:textId="77777777" w:rsidR="00560630" w:rsidRPr="002C7C32" w:rsidRDefault="00560630" w:rsidP="00560630">
      <w:pPr>
        <w:spacing w:after="0" w:line="240" w:lineRule="auto"/>
        <w:rPr>
          <w:sz w:val="24"/>
        </w:rPr>
      </w:pPr>
    </w:p>
    <w:p w14:paraId="17E0FE3B" w14:textId="77777777" w:rsidR="00AD3A19" w:rsidRDefault="00AD3A19" w:rsidP="00560630">
      <w:pPr>
        <w:spacing w:after="0" w:line="240" w:lineRule="auto"/>
        <w:rPr>
          <w:sz w:val="28"/>
        </w:rPr>
      </w:pPr>
    </w:p>
    <w:p w14:paraId="2D85DED9" w14:textId="77777777" w:rsidR="00560630" w:rsidRPr="00AD3A19" w:rsidRDefault="00F63397" w:rsidP="00560630">
      <w:pPr>
        <w:spacing w:after="0" w:line="240" w:lineRule="auto"/>
        <w:rPr>
          <w:b/>
          <w:sz w:val="28"/>
        </w:rPr>
      </w:pPr>
      <w:r w:rsidRPr="00AD3A19">
        <w:rPr>
          <w:b/>
          <w:sz w:val="28"/>
        </w:rPr>
        <w:t>Select the best answer for each question below.</w:t>
      </w:r>
    </w:p>
    <w:p w14:paraId="03C2F444" w14:textId="77777777" w:rsidR="00F63397" w:rsidRPr="002C7C32" w:rsidRDefault="00F63397" w:rsidP="00560630">
      <w:pPr>
        <w:spacing w:after="0" w:line="240" w:lineRule="auto"/>
        <w:rPr>
          <w:sz w:val="28"/>
        </w:rPr>
      </w:pPr>
    </w:p>
    <w:p w14:paraId="6921887A" w14:textId="77777777" w:rsidR="00560630" w:rsidRDefault="00F63397" w:rsidP="00AD3A19">
      <w:pPr>
        <w:pStyle w:val="ListParagraph"/>
        <w:numPr>
          <w:ilvl w:val="0"/>
          <w:numId w:val="15"/>
        </w:numPr>
        <w:spacing w:after="0" w:line="240" w:lineRule="auto"/>
        <w:rPr>
          <w:sz w:val="28"/>
        </w:rPr>
      </w:pPr>
      <w:r>
        <w:rPr>
          <w:sz w:val="28"/>
        </w:rPr>
        <w:t>What is the purpose of wearing a helmet while riding a bike?</w:t>
      </w:r>
    </w:p>
    <w:p w14:paraId="467D9DDE" w14:textId="77777777" w:rsidR="00F63397" w:rsidRDefault="00F63397" w:rsidP="00AD3A19">
      <w:pPr>
        <w:pStyle w:val="ListParagraph"/>
        <w:numPr>
          <w:ilvl w:val="1"/>
          <w:numId w:val="15"/>
        </w:numPr>
        <w:spacing w:after="0" w:line="240" w:lineRule="auto"/>
        <w:rPr>
          <w:sz w:val="28"/>
        </w:rPr>
      </w:pPr>
      <w:r>
        <w:rPr>
          <w:sz w:val="28"/>
        </w:rPr>
        <w:t>A helmet keeps your head cool when riding.</w:t>
      </w:r>
    </w:p>
    <w:p w14:paraId="5C1E168D" w14:textId="77777777" w:rsidR="00F63397" w:rsidRDefault="00F63397" w:rsidP="00AD3A19">
      <w:pPr>
        <w:pStyle w:val="ListParagraph"/>
        <w:numPr>
          <w:ilvl w:val="1"/>
          <w:numId w:val="15"/>
        </w:numPr>
        <w:spacing w:after="0" w:line="240" w:lineRule="auto"/>
        <w:rPr>
          <w:sz w:val="28"/>
        </w:rPr>
      </w:pPr>
      <w:r>
        <w:rPr>
          <w:sz w:val="28"/>
        </w:rPr>
        <w:t>A helmet reduces the risk of brain injury.</w:t>
      </w:r>
    </w:p>
    <w:p w14:paraId="09541550" w14:textId="77777777" w:rsidR="00F63397" w:rsidRDefault="00F63397" w:rsidP="00AD3A19">
      <w:pPr>
        <w:pStyle w:val="ListParagraph"/>
        <w:numPr>
          <w:ilvl w:val="1"/>
          <w:numId w:val="15"/>
        </w:numPr>
        <w:spacing w:after="0" w:line="240" w:lineRule="auto"/>
        <w:rPr>
          <w:sz w:val="28"/>
        </w:rPr>
      </w:pPr>
      <w:r>
        <w:rPr>
          <w:sz w:val="28"/>
        </w:rPr>
        <w:t>A helmet protects your eyes.</w:t>
      </w:r>
    </w:p>
    <w:p w14:paraId="79C25BBA" w14:textId="77777777" w:rsidR="00F63397" w:rsidRDefault="00F63397" w:rsidP="00AD3A19">
      <w:pPr>
        <w:pStyle w:val="ListParagraph"/>
        <w:numPr>
          <w:ilvl w:val="1"/>
          <w:numId w:val="15"/>
        </w:numPr>
        <w:spacing w:after="0" w:line="240" w:lineRule="auto"/>
        <w:rPr>
          <w:sz w:val="28"/>
        </w:rPr>
      </w:pPr>
      <w:r>
        <w:rPr>
          <w:sz w:val="28"/>
        </w:rPr>
        <w:t>A helmet keeps your ears warm.</w:t>
      </w:r>
    </w:p>
    <w:p w14:paraId="3045DB38" w14:textId="77777777" w:rsidR="00F63397" w:rsidRDefault="00F63397" w:rsidP="00F63397">
      <w:pPr>
        <w:pStyle w:val="ListParagraph"/>
        <w:spacing w:after="0" w:line="240" w:lineRule="auto"/>
        <w:ind w:left="1440"/>
        <w:rPr>
          <w:sz w:val="28"/>
        </w:rPr>
      </w:pPr>
    </w:p>
    <w:p w14:paraId="02F7B582" w14:textId="77777777" w:rsidR="00F63397" w:rsidRDefault="00F63397" w:rsidP="00AD3A19">
      <w:pPr>
        <w:pStyle w:val="ListParagraph"/>
        <w:numPr>
          <w:ilvl w:val="0"/>
          <w:numId w:val="15"/>
        </w:numPr>
        <w:spacing w:after="0" w:line="240" w:lineRule="auto"/>
        <w:rPr>
          <w:sz w:val="28"/>
        </w:rPr>
      </w:pPr>
      <w:r>
        <w:rPr>
          <w:sz w:val="28"/>
        </w:rPr>
        <w:t>How does a bicycle helmet protect your head if you are in an accident?</w:t>
      </w:r>
    </w:p>
    <w:p w14:paraId="73FAFE9C" w14:textId="77777777" w:rsidR="00F63397" w:rsidRDefault="00F63397" w:rsidP="00AD3A19">
      <w:pPr>
        <w:pStyle w:val="ListParagraph"/>
        <w:numPr>
          <w:ilvl w:val="1"/>
          <w:numId w:val="15"/>
        </w:numPr>
        <w:spacing w:after="0" w:line="240" w:lineRule="auto"/>
        <w:rPr>
          <w:sz w:val="28"/>
        </w:rPr>
      </w:pPr>
      <w:r>
        <w:rPr>
          <w:sz w:val="28"/>
        </w:rPr>
        <w:t>A helmet provides a barrier between your head and the ground.</w:t>
      </w:r>
    </w:p>
    <w:p w14:paraId="7F06A453" w14:textId="77777777" w:rsidR="00F63397" w:rsidRDefault="00F63397" w:rsidP="00AD3A19">
      <w:pPr>
        <w:pStyle w:val="ListParagraph"/>
        <w:numPr>
          <w:ilvl w:val="1"/>
          <w:numId w:val="15"/>
        </w:numPr>
        <w:spacing w:after="0" w:line="240" w:lineRule="auto"/>
        <w:rPr>
          <w:sz w:val="28"/>
        </w:rPr>
      </w:pPr>
      <w:r>
        <w:rPr>
          <w:sz w:val="28"/>
        </w:rPr>
        <w:t xml:space="preserve">A helmet </w:t>
      </w:r>
      <w:r w:rsidR="001D0A3C">
        <w:rPr>
          <w:sz w:val="28"/>
        </w:rPr>
        <w:t>has vents to keep your head cool.</w:t>
      </w:r>
    </w:p>
    <w:p w14:paraId="3CDB0C73" w14:textId="77777777" w:rsidR="00F63397" w:rsidRPr="00F63397" w:rsidRDefault="00F63397" w:rsidP="00AD3A19">
      <w:pPr>
        <w:pStyle w:val="ListParagraph"/>
        <w:numPr>
          <w:ilvl w:val="1"/>
          <w:numId w:val="15"/>
        </w:numPr>
        <w:spacing w:after="0" w:line="240" w:lineRule="auto"/>
        <w:rPr>
          <w:sz w:val="28"/>
        </w:rPr>
      </w:pPr>
      <w:r>
        <w:rPr>
          <w:sz w:val="28"/>
        </w:rPr>
        <w:t>A helmet absorbs the crash forces instead of your</w:t>
      </w:r>
      <w:r w:rsidRPr="00F63397">
        <w:rPr>
          <w:sz w:val="28"/>
        </w:rPr>
        <w:t xml:space="preserve"> brain.</w:t>
      </w:r>
    </w:p>
    <w:p w14:paraId="3A795AD7" w14:textId="77777777" w:rsidR="00F63397" w:rsidRDefault="00F63397" w:rsidP="00AD3A19">
      <w:pPr>
        <w:pStyle w:val="ListParagraph"/>
        <w:numPr>
          <w:ilvl w:val="1"/>
          <w:numId w:val="15"/>
        </w:numPr>
        <w:spacing w:after="0" w:line="240" w:lineRule="auto"/>
        <w:rPr>
          <w:sz w:val="28"/>
        </w:rPr>
      </w:pPr>
      <w:r>
        <w:rPr>
          <w:sz w:val="28"/>
        </w:rPr>
        <w:t>A helmet really does not protect your head when you crash.</w:t>
      </w:r>
      <w:r>
        <w:rPr>
          <w:sz w:val="28"/>
        </w:rPr>
        <w:br/>
      </w:r>
    </w:p>
    <w:p w14:paraId="5C9EB362" w14:textId="77777777" w:rsidR="00F63397" w:rsidRDefault="00F63397" w:rsidP="00AD3A19">
      <w:pPr>
        <w:pStyle w:val="ListParagraph"/>
        <w:numPr>
          <w:ilvl w:val="0"/>
          <w:numId w:val="15"/>
        </w:numPr>
        <w:spacing w:after="0" w:line="240" w:lineRule="auto"/>
        <w:rPr>
          <w:sz w:val="28"/>
        </w:rPr>
      </w:pPr>
      <w:r>
        <w:rPr>
          <w:sz w:val="28"/>
        </w:rPr>
        <w:t>When should you wear a bicycle helmet?</w:t>
      </w:r>
    </w:p>
    <w:p w14:paraId="4F54A92B" w14:textId="77777777" w:rsidR="00F63397" w:rsidRDefault="00F63397" w:rsidP="00AD3A19">
      <w:pPr>
        <w:pStyle w:val="ListParagraph"/>
        <w:numPr>
          <w:ilvl w:val="1"/>
          <w:numId w:val="15"/>
        </w:numPr>
        <w:spacing w:after="0" w:line="240" w:lineRule="auto"/>
        <w:rPr>
          <w:sz w:val="28"/>
        </w:rPr>
      </w:pPr>
      <w:r>
        <w:rPr>
          <w:sz w:val="28"/>
        </w:rPr>
        <w:t>You should wear a helmet only if you are riding in traffic.</w:t>
      </w:r>
    </w:p>
    <w:p w14:paraId="7DEAA60B" w14:textId="77777777" w:rsidR="00F63397" w:rsidRDefault="00F63397" w:rsidP="00AD3A19">
      <w:pPr>
        <w:pStyle w:val="ListParagraph"/>
        <w:numPr>
          <w:ilvl w:val="1"/>
          <w:numId w:val="15"/>
        </w:numPr>
        <w:spacing w:after="0" w:line="240" w:lineRule="auto"/>
        <w:rPr>
          <w:sz w:val="28"/>
        </w:rPr>
      </w:pPr>
      <w:r>
        <w:rPr>
          <w:sz w:val="28"/>
        </w:rPr>
        <w:t>You do not need to wear a helmet if you always obey the safety rules.</w:t>
      </w:r>
    </w:p>
    <w:p w14:paraId="2DF0E284" w14:textId="77777777" w:rsidR="00F63397" w:rsidRDefault="00F63397" w:rsidP="00AD3A19">
      <w:pPr>
        <w:pStyle w:val="ListParagraph"/>
        <w:numPr>
          <w:ilvl w:val="1"/>
          <w:numId w:val="15"/>
        </w:numPr>
        <w:spacing w:after="0" w:line="240" w:lineRule="auto"/>
        <w:rPr>
          <w:sz w:val="28"/>
        </w:rPr>
      </w:pPr>
      <w:r>
        <w:rPr>
          <w:sz w:val="28"/>
        </w:rPr>
        <w:t>You only need to wear a bicycle helmet if your parents tell you to do so.</w:t>
      </w:r>
    </w:p>
    <w:p w14:paraId="0D2EB8CC" w14:textId="77777777" w:rsidR="00F63397" w:rsidRPr="00F63397" w:rsidRDefault="00F63397" w:rsidP="00AD3A19">
      <w:pPr>
        <w:pStyle w:val="ListParagraph"/>
        <w:numPr>
          <w:ilvl w:val="1"/>
          <w:numId w:val="15"/>
        </w:numPr>
        <w:spacing w:after="0" w:line="240" w:lineRule="auto"/>
        <w:rPr>
          <w:sz w:val="28"/>
        </w:rPr>
      </w:pPr>
      <w:r>
        <w:rPr>
          <w:sz w:val="28"/>
        </w:rPr>
        <w:t>You should ALWAYS wear a bicycle helmet when riding your bike.</w:t>
      </w:r>
    </w:p>
    <w:p w14:paraId="54743197" w14:textId="77777777" w:rsidR="00560630" w:rsidRPr="002C7C32" w:rsidRDefault="00560630" w:rsidP="00560630">
      <w:pPr>
        <w:spacing w:after="0" w:line="240" w:lineRule="auto"/>
      </w:pPr>
    </w:p>
    <w:p w14:paraId="089F52A3" w14:textId="77777777" w:rsidR="00AD3A19" w:rsidRDefault="00AD3A19" w:rsidP="00133928">
      <w:pPr>
        <w:spacing w:after="0" w:line="240" w:lineRule="auto"/>
        <w:rPr>
          <w:sz w:val="28"/>
        </w:rPr>
      </w:pPr>
    </w:p>
    <w:p w14:paraId="6331F674" w14:textId="77777777" w:rsidR="00AD3A19" w:rsidRDefault="00AD3A19" w:rsidP="00133928">
      <w:pPr>
        <w:spacing w:after="0" w:line="240" w:lineRule="auto"/>
        <w:rPr>
          <w:sz w:val="28"/>
        </w:rPr>
      </w:pPr>
    </w:p>
    <w:p w14:paraId="0EC8A5AC" w14:textId="77777777" w:rsidR="00AD3A19" w:rsidRDefault="00AD3A19" w:rsidP="00133928">
      <w:pPr>
        <w:spacing w:after="0" w:line="240" w:lineRule="auto"/>
        <w:rPr>
          <w:sz w:val="28"/>
        </w:rPr>
      </w:pPr>
    </w:p>
    <w:p w14:paraId="42886FAE" w14:textId="77777777" w:rsidR="00AD3A19" w:rsidRDefault="00AD3A19" w:rsidP="00133928">
      <w:pPr>
        <w:spacing w:after="0" w:line="240" w:lineRule="auto"/>
        <w:rPr>
          <w:sz w:val="28"/>
        </w:rPr>
      </w:pPr>
    </w:p>
    <w:p w14:paraId="073148E5" w14:textId="77777777" w:rsidR="00AD3A19" w:rsidRDefault="00AD3A19" w:rsidP="00133928">
      <w:pPr>
        <w:spacing w:after="0" w:line="240" w:lineRule="auto"/>
        <w:rPr>
          <w:sz w:val="28"/>
        </w:rPr>
      </w:pPr>
    </w:p>
    <w:p w14:paraId="08C63523" w14:textId="77777777" w:rsidR="00AD3A19" w:rsidRDefault="00AD3A19" w:rsidP="00133928">
      <w:pPr>
        <w:spacing w:after="0" w:line="240" w:lineRule="auto"/>
        <w:rPr>
          <w:sz w:val="28"/>
        </w:rPr>
      </w:pPr>
    </w:p>
    <w:p w14:paraId="41FE6BBE" w14:textId="77777777" w:rsidR="00560630" w:rsidRPr="00AD3A19" w:rsidRDefault="009C291F" w:rsidP="00AD3A19">
      <w:pPr>
        <w:spacing w:after="0" w:line="240" w:lineRule="auto"/>
        <w:rPr>
          <w:b/>
          <w:smallCaps/>
          <w:color w:val="76923C" w:themeColor="accent3" w:themeShade="BF"/>
          <w:sz w:val="36"/>
        </w:rPr>
      </w:pPr>
      <w:r w:rsidRPr="00AD3A19">
        <w:rPr>
          <w:b/>
          <w:smallCaps/>
          <w:color w:val="76923C" w:themeColor="accent3" w:themeShade="BF"/>
          <w:sz w:val="36"/>
        </w:rPr>
        <w:t>Activity: Helmet Fit 101</w:t>
      </w:r>
    </w:p>
    <w:p w14:paraId="58782666" w14:textId="77777777" w:rsidR="009C291F" w:rsidRPr="00AD3A19" w:rsidRDefault="009C291F" w:rsidP="00AD3A19">
      <w:pPr>
        <w:rPr>
          <w:sz w:val="24"/>
          <w:szCs w:val="24"/>
        </w:rPr>
      </w:pPr>
      <w:r w:rsidRPr="00AD3A19">
        <w:rPr>
          <w:sz w:val="24"/>
          <w:szCs w:val="24"/>
        </w:rPr>
        <w:t>Explain and demons</w:t>
      </w:r>
      <w:r w:rsidR="00164FEF" w:rsidRPr="00AD3A19">
        <w:rPr>
          <w:sz w:val="24"/>
          <w:szCs w:val="24"/>
        </w:rPr>
        <w:t>trate the 2-2-2 rule.  2 finger</w:t>
      </w:r>
      <w:r w:rsidRPr="00AD3A19">
        <w:rPr>
          <w:sz w:val="24"/>
          <w:szCs w:val="24"/>
        </w:rPr>
        <w:t xml:space="preserve"> width between eyebrow and helmet (child’s fingers); 2 straps make the “V” under and slightly in front of each earlobe; 2 fingers between the chin and chinstrap.</w:t>
      </w:r>
    </w:p>
    <w:p w14:paraId="1465F0BF" w14:textId="77777777" w:rsidR="009C291F" w:rsidRPr="00AD3A19" w:rsidRDefault="009C291F" w:rsidP="00AD3A19">
      <w:pPr>
        <w:spacing w:line="240" w:lineRule="auto"/>
        <w:ind w:left="432"/>
        <w:rPr>
          <w:b/>
          <w:sz w:val="24"/>
          <w:szCs w:val="24"/>
        </w:rPr>
      </w:pPr>
      <w:r w:rsidRPr="00AD3A19">
        <w:rPr>
          <w:b/>
          <w:sz w:val="24"/>
          <w:szCs w:val="24"/>
        </w:rPr>
        <w:t>Q.  What are the most important things to do when fitting your helmet?</w:t>
      </w:r>
    </w:p>
    <w:p w14:paraId="25D19320" w14:textId="77777777" w:rsidR="009C291F" w:rsidRPr="00AD3A19" w:rsidRDefault="009C291F" w:rsidP="00AD3A19">
      <w:pPr>
        <w:spacing w:line="240" w:lineRule="auto"/>
        <w:ind w:left="864"/>
        <w:rPr>
          <w:sz w:val="24"/>
          <w:szCs w:val="24"/>
        </w:rPr>
      </w:pPr>
      <w:r w:rsidRPr="00AD3A19">
        <w:rPr>
          <w:sz w:val="24"/>
          <w:szCs w:val="24"/>
        </w:rPr>
        <w:t>A.  Helmet should fit snug and level on your head</w:t>
      </w:r>
    </w:p>
    <w:p w14:paraId="7405EDE4" w14:textId="77777777" w:rsidR="009C291F" w:rsidRPr="00AD3A19" w:rsidRDefault="009C291F" w:rsidP="00AD3A19">
      <w:pPr>
        <w:spacing w:line="240" w:lineRule="auto"/>
        <w:ind w:left="864"/>
        <w:rPr>
          <w:sz w:val="24"/>
          <w:szCs w:val="24"/>
        </w:rPr>
      </w:pPr>
      <w:r w:rsidRPr="00AD3A19">
        <w:rPr>
          <w:sz w:val="24"/>
          <w:szCs w:val="24"/>
        </w:rPr>
        <w:t>A.  There should be 2 fingers width between eyebrow and helmet</w:t>
      </w:r>
    </w:p>
    <w:p w14:paraId="228437AB" w14:textId="77777777" w:rsidR="009C291F" w:rsidRPr="00AD3A19" w:rsidRDefault="009C291F" w:rsidP="00AD3A19">
      <w:pPr>
        <w:spacing w:line="240" w:lineRule="auto"/>
        <w:ind w:left="864"/>
        <w:rPr>
          <w:sz w:val="24"/>
          <w:szCs w:val="24"/>
        </w:rPr>
      </w:pPr>
      <w:r w:rsidRPr="00AD3A19">
        <w:rPr>
          <w:sz w:val="24"/>
          <w:szCs w:val="24"/>
        </w:rPr>
        <w:t>A.  Snug straps so the helmet doesn’t rock back &amp; forth... straps for the letter “V”</w:t>
      </w:r>
    </w:p>
    <w:p w14:paraId="45586E11" w14:textId="77777777" w:rsidR="009C291F" w:rsidRDefault="009C291F" w:rsidP="00AD3A19">
      <w:pPr>
        <w:spacing w:line="240" w:lineRule="auto"/>
        <w:ind w:left="864"/>
        <w:rPr>
          <w:sz w:val="24"/>
          <w:szCs w:val="24"/>
        </w:rPr>
      </w:pPr>
      <w:r w:rsidRPr="00AD3A19">
        <w:rPr>
          <w:sz w:val="24"/>
          <w:szCs w:val="24"/>
        </w:rPr>
        <w:t>A.  Snug chinstrap... no more than 2 fingers between chin and chinstrap</w:t>
      </w:r>
    </w:p>
    <w:p w14:paraId="6C835EEF" w14:textId="77777777" w:rsidR="00AD3A19" w:rsidRPr="00AD3A19" w:rsidRDefault="00AD3A19" w:rsidP="00AD3A19">
      <w:pPr>
        <w:spacing w:line="240" w:lineRule="auto"/>
        <w:ind w:left="864"/>
        <w:rPr>
          <w:sz w:val="24"/>
          <w:szCs w:val="24"/>
        </w:rPr>
      </w:pPr>
    </w:p>
    <w:p w14:paraId="06DDF216" w14:textId="77777777" w:rsidR="002C0413" w:rsidRPr="00AD3A19" w:rsidRDefault="00FB3AD8" w:rsidP="00AD3A19">
      <w:pPr>
        <w:pStyle w:val="ListParagraph"/>
        <w:numPr>
          <w:ilvl w:val="0"/>
          <w:numId w:val="16"/>
        </w:numPr>
        <w:tabs>
          <w:tab w:val="left" w:pos="1620"/>
        </w:tabs>
        <w:rPr>
          <w:sz w:val="24"/>
          <w:szCs w:val="24"/>
        </w:rPr>
      </w:pPr>
      <w:r w:rsidRPr="00AD3A19">
        <w:rPr>
          <w:sz w:val="24"/>
          <w:szCs w:val="24"/>
        </w:rPr>
        <w:t>Place students in small groups and have them practice demonstrating how to adjust and wear a helmet.</w:t>
      </w:r>
    </w:p>
    <w:p w14:paraId="0B9CE1D4" w14:textId="56F39C7E" w:rsidR="00694CF4" w:rsidRPr="00AD3A19" w:rsidRDefault="00694CF4" w:rsidP="00AD3A19">
      <w:pPr>
        <w:pStyle w:val="ListParagraph"/>
        <w:numPr>
          <w:ilvl w:val="0"/>
          <w:numId w:val="16"/>
        </w:numPr>
        <w:tabs>
          <w:tab w:val="left" w:pos="1620"/>
        </w:tabs>
        <w:rPr>
          <w:sz w:val="24"/>
          <w:szCs w:val="24"/>
        </w:rPr>
      </w:pPr>
      <w:r w:rsidRPr="00AD3A19">
        <w:rPr>
          <w:sz w:val="24"/>
          <w:szCs w:val="24"/>
        </w:rPr>
        <w:t>Take photos of the students wear</w:t>
      </w:r>
      <w:r w:rsidR="00520457" w:rsidRPr="00AD3A19">
        <w:rPr>
          <w:sz w:val="24"/>
          <w:szCs w:val="24"/>
        </w:rPr>
        <w:t>ing</w:t>
      </w:r>
      <w:r w:rsidRPr="00AD3A19">
        <w:rPr>
          <w:sz w:val="24"/>
          <w:szCs w:val="24"/>
        </w:rPr>
        <w:t xml:space="preserve"> a helmet correctly and incorrectly.  Using the photos, create task cards t</w:t>
      </w:r>
      <w:r w:rsidR="00164FEF" w:rsidRPr="00AD3A19">
        <w:rPr>
          <w:sz w:val="24"/>
          <w:szCs w:val="24"/>
        </w:rPr>
        <w:t>hat students can use to sort and identify</w:t>
      </w:r>
      <w:r w:rsidRPr="00AD3A19">
        <w:rPr>
          <w:sz w:val="24"/>
          <w:szCs w:val="24"/>
        </w:rPr>
        <w:t xml:space="preserve"> proper</w:t>
      </w:r>
      <w:r w:rsidR="00164FEF" w:rsidRPr="00AD3A19">
        <w:rPr>
          <w:sz w:val="24"/>
          <w:szCs w:val="24"/>
        </w:rPr>
        <w:t>ly</w:t>
      </w:r>
      <w:r w:rsidRPr="00AD3A19">
        <w:rPr>
          <w:sz w:val="24"/>
          <w:szCs w:val="24"/>
        </w:rPr>
        <w:t xml:space="preserve"> fit</w:t>
      </w:r>
      <w:r w:rsidR="00164FEF" w:rsidRPr="00AD3A19">
        <w:rPr>
          <w:sz w:val="24"/>
          <w:szCs w:val="24"/>
        </w:rPr>
        <w:t>ting helmets</w:t>
      </w:r>
      <w:r w:rsidRPr="00AD3A19">
        <w:rPr>
          <w:sz w:val="24"/>
          <w:szCs w:val="24"/>
        </w:rPr>
        <w:t xml:space="preserve"> from unsafe fittings.  This activity can be used as a </w:t>
      </w:r>
      <w:r w:rsidR="00164FEF" w:rsidRPr="00AD3A19">
        <w:rPr>
          <w:sz w:val="24"/>
          <w:szCs w:val="24"/>
        </w:rPr>
        <w:t xml:space="preserve">continuous relay designed to </w:t>
      </w:r>
      <w:r w:rsidRPr="00AD3A19">
        <w:rPr>
          <w:sz w:val="24"/>
          <w:szCs w:val="24"/>
        </w:rPr>
        <w:t>increase student heart rates.</w:t>
      </w:r>
    </w:p>
    <w:p w14:paraId="1C903F76" w14:textId="77777777" w:rsidR="00B63EF1" w:rsidRPr="00AD3A19" w:rsidRDefault="00AD3A19" w:rsidP="00AD3A19">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hd w:val="clear" w:color="auto" w:fill="D6E3BC" w:themeFill="accent3" w:themeFillTint="66"/>
        <w:tabs>
          <w:tab w:val="left" w:pos="1620"/>
        </w:tabs>
        <w:jc w:val="center"/>
        <w:rPr>
          <w:sz w:val="28"/>
          <w:szCs w:val="28"/>
        </w:rPr>
      </w:pPr>
      <w:r w:rsidRPr="00AD3A19">
        <w:rPr>
          <w:b/>
          <w:sz w:val="4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Fun Fact</w:t>
      </w:r>
      <w:r w:rsidR="002C0413" w:rsidRPr="00AD3A19">
        <w:rPr>
          <w:color w:val="000000"/>
          <w:sz w:val="28"/>
          <w:szCs w:val="28"/>
          <w:lang w:val="en"/>
        </w:rPr>
        <w:br/>
      </w:r>
      <w:r w:rsidR="00FB3AD8" w:rsidRPr="00AD3A19">
        <w:rPr>
          <w:sz w:val="28"/>
          <w:szCs w:val="28"/>
        </w:rPr>
        <w:t xml:space="preserve">Fred A. </w:t>
      </w:r>
      <w:proofErr w:type="spellStart"/>
      <w:r w:rsidR="00FB3AD8" w:rsidRPr="00AD3A19">
        <w:rPr>
          <w:sz w:val="28"/>
          <w:szCs w:val="28"/>
        </w:rPr>
        <w:t>Birchmore</w:t>
      </w:r>
      <w:proofErr w:type="spellEnd"/>
      <w:r w:rsidR="00FB3AD8" w:rsidRPr="00AD3A19">
        <w:rPr>
          <w:sz w:val="28"/>
          <w:szCs w:val="28"/>
        </w:rPr>
        <w:t>, 25, circled the globe by bicycle in 1935. The entire trip, through Europe, Asia, and the United States, covered forty thousand miles. He pedaled about 25,000 miles</w:t>
      </w:r>
      <w:r w:rsidR="00164FEF" w:rsidRPr="00AD3A19">
        <w:rPr>
          <w:sz w:val="28"/>
          <w:szCs w:val="28"/>
        </w:rPr>
        <w:t xml:space="preserve"> and wore out seven sets of tires. He traveled the rest of the way </w:t>
      </w:r>
      <w:r w:rsidR="00FB3AD8" w:rsidRPr="00AD3A19">
        <w:rPr>
          <w:sz w:val="28"/>
          <w:szCs w:val="28"/>
        </w:rPr>
        <w:t>by boat.</w:t>
      </w:r>
    </w:p>
    <w:p w14:paraId="64DF433E" w14:textId="77777777" w:rsidR="00D86FF0" w:rsidRPr="002C7C32" w:rsidRDefault="003D7106" w:rsidP="00D86FF0">
      <w:pPr>
        <w:tabs>
          <w:tab w:val="left" w:pos="1620"/>
        </w:tabs>
        <w:rPr>
          <w:b/>
          <w:sz w:val="28"/>
          <w:szCs w:val="28"/>
        </w:rPr>
      </w:pPr>
      <w:r w:rsidRPr="002C7C32">
        <w:rPr>
          <w:b/>
          <w:sz w:val="28"/>
          <w:szCs w:val="28"/>
        </w:rPr>
        <w:t>Bonus Activity:</w:t>
      </w:r>
    </w:p>
    <w:p w14:paraId="64239643" w14:textId="77777777" w:rsidR="003D7106" w:rsidRDefault="00FB3AD8" w:rsidP="00AD3A19">
      <w:pPr>
        <w:pStyle w:val="ListParagraph"/>
        <w:numPr>
          <w:ilvl w:val="0"/>
          <w:numId w:val="18"/>
        </w:numPr>
        <w:tabs>
          <w:tab w:val="left" w:pos="1620"/>
        </w:tabs>
      </w:pPr>
      <w:r w:rsidRPr="00AD3A19">
        <w:t>Encourage students to share the 2-2-2 rule with other family members and the importance of wear</w:t>
      </w:r>
      <w:r w:rsidR="00520457" w:rsidRPr="00AD3A19">
        <w:t>ing</w:t>
      </w:r>
      <w:r w:rsidRPr="00AD3A19">
        <w:t xml:space="preserve"> a bicycle helmet every time they ride a bike.</w:t>
      </w:r>
    </w:p>
    <w:p w14:paraId="44486207" w14:textId="77777777" w:rsidR="00AD3A19" w:rsidRPr="00AD3A19" w:rsidRDefault="00AD3A19" w:rsidP="00AD3A19">
      <w:pPr>
        <w:pStyle w:val="ListParagraph"/>
        <w:tabs>
          <w:tab w:val="left" w:pos="1620"/>
        </w:tabs>
      </w:pPr>
    </w:p>
    <w:p w14:paraId="27E590A5" w14:textId="77777777" w:rsidR="001D0A3C" w:rsidRPr="00AD3A19" w:rsidRDefault="001D0A3C" w:rsidP="00AD3A19">
      <w:pPr>
        <w:pStyle w:val="ListParagraph"/>
        <w:numPr>
          <w:ilvl w:val="0"/>
          <w:numId w:val="18"/>
        </w:numPr>
        <w:tabs>
          <w:tab w:val="left" w:pos="1620"/>
        </w:tabs>
      </w:pPr>
      <w:r w:rsidRPr="00AD3A19">
        <w:t xml:space="preserve">Provide all students </w:t>
      </w:r>
      <w:r w:rsidR="00AD3A19" w:rsidRPr="00AD3A19">
        <w:t>with Parts</w:t>
      </w:r>
      <w:r w:rsidRPr="00AD3A19">
        <w:t xml:space="preserve"> of the Helmet Worksheet.  Students can label the different parts of the helmet (e.g., front of the helmet, back of the helmet, shell, foam, straps, etc.).  When they have completed the worksheet, they can color it and return it to the teacher so that they can be displayed.</w:t>
      </w:r>
    </w:p>
    <w:sectPr w:rsidR="001D0A3C" w:rsidRPr="00AD3A19" w:rsidSect="00BF46E8">
      <w:pgSz w:w="12240" w:h="15840"/>
      <w:pgMar w:top="1008" w:right="1080" w:bottom="1152" w:left="1080" w:header="720" w:footer="720" w:gutter="0"/>
      <w:pgBorders w:offsetFrom="page">
        <w:top w:val="single" w:sz="48" w:space="24" w:color="4F6228" w:themeColor="accent3" w:themeShade="80"/>
        <w:left w:val="single" w:sz="48" w:space="24" w:color="4F6228" w:themeColor="accent3" w:themeShade="80"/>
        <w:bottom w:val="single" w:sz="48" w:space="24" w:color="4F6228" w:themeColor="accent3" w:themeShade="80"/>
        <w:right w:val="single" w:sz="48" w:space="24" w:color="4F6228" w:themeColor="accent3"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6FC07B9"/>
    <w:multiLevelType w:val="hybridMultilevel"/>
    <w:tmpl w:val="C8F27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D6675"/>
    <w:multiLevelType w:val="hybridMultilevel"/>
    <w:tmpl w:val="B50AB12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1D446E4"/>
    <w:multiLevelType w:val="hybridMultilevel"/>
    <w:tmpl w:val="BF8C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901BD"/>
    <w:multiLevelType w:val="hybridMultilevel"/>
    <w:tmpl w:val="7F0C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A2356"/>
    <w:multiLevelType w:val="hybridMultilevel"/>
    <w:tmpl w:val="AB5EC1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7695A"/>
    <w:multiLevelType w:val="hybridMultilevel"/>
    <w:tmpl w:val="ED5EE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A7030"/>
    <w:multiLevelType w:val="hybridMultilevel"/>
    <w:tmpl w:val="752A4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586F5B3C"/>
    <w:multiLevelType w:val="hybridMultilevel"/>
    <w:tmpl w:val="C4045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2699D"/>
    <w:multiLevelType w:val="hybridMultilevel"/>
    <w:tmpl w:val="6F708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62CB4"/>
    <w:multiLevelType w:val="hybridMultilevel"/>
    <w:tmpl w:val="3CC0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402CE"/>
    <w:multiLevelType w:val="hybridMultilevel"/>
    <w:tmpl w:val="6F86D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A0070E"/>
    <w:multiLevelType w:val="hybridMultilevel"/>
    <w:tmpl w:val="A450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50354"/>
    <w:multiLevelType w:val="hybridMultilevel"/>
    <w:tmpl w:val="0AA0DCA4"/>
    <w:lvl w:ilvl="0" w:tplc="1AC66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720385">
    <w:abstractNumId w:val="15"/>
  </w:num>
  <w:num w:numId="2" w16cid:durableId="625505876">
    <w:abstractNumId w:val="8"/>
  </w:num>
  <w:num w:numId="3" w16cid:durableId="78871597">
    <w:abstractNumId w:val="12"/>
  </w:num>
  <w:num w:numId="4" w16cid:durableId="962266222">
    <w:abstractNumId w:val="16"/>
  </w:num>
  <w:num w:numId="5" w16cid:durableId="1913157258">
    <w:abstractNumId w:val="14"/>
  </w:num>
  <w:num w:numId="6" w16cid:durableId="88162779">
    <w:abstractNumId w:val="9"/>
  </w:num>
  <w:num w:numId="7" w16cid:durableId="248317573">
    <w:abstractNumId w:val="11"/>
  </w:num>
  <w:num w:numId="8" w16cid:durableId="218326709">
    <w:abstractNumId w:val="0"/>
  </w:num>
  <w:num w:numId="9" w16cid:durableId="1608542422">
    <w:abstractNumId w:val="7"/>
  </w:num>
  <w:num w:numId="10" w16cid:durableId="1926065900">
    <w:abstractNumId w:val="3"/>
  </w:num>
  <w:num w:numId="11" w16cid:durableId="1053430222">
    <w:abstractNumId w:val="4"/>
  </w:num>
  <w:num w:numId="12" w16cid:durableId="352463703">
    <w:abstractNumId w:val="5"/>
  </w:num>
  <w:num w:numId="13" w16cid:durableId="1695350855">
    <w:abstractNumId w:val="1"/>
  </w:num>
  <w:num w:numId="14" w16cid:durableId="1265384960">
    <w:abstractNumId w:val="2"/>
  </w:num>
  <w:num w:numId="15" w16cid:durableId="29502823">
    <w:abstractNumId w:val="13"/>
  </w:num>
  <w:num w:numId="16" w16cid:durableId="343635878">
    <w:abstractNumId w:val="6"/>
  </w:num>
  <w:num w:numId="17" w16cid:durableId="445196459">
    <w:abstractNumId w:val="18"/>
  </w:num>
  <w:num w:numId="18" w16cid:durableId="369694598">
    <w:abstractNumId w:val="10"/>
  </w:num>
  <w:num w:numId="19" w16cid:durableId="18960446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41"/>
    <w:rsid w:val="00014034"/>
    <w:rsid w:val="00020FC5"/>
    <w:rsid w:val="00030F83"/>
    <w:rsid w:val="00057087"/>
    <w:rsid w:val="00081B6F"/>
    <w:rsid w:val="000A10A2"/>
    <w:rsid w:val="000A248B"/>
    <w:rsid w:val="00133928"/>
    <w:rsid w:val="00164FEF"/>
    <w:rsid w:val="0018418F"/>
    <w:rsid w:val="00185FC6"/>
    <w:rsid w:val="00186A3E"/>
    <w:rsid w:val="00191188"/>
    <w:rsid w:val="001947B9"/>
    <w:rsid w:val="001B1D0C"/>
    <w:rsid w:val="001D0A3C"/>
    <w:rsid w:val="001D5108"/>
    <w:rsid w:val="001F77F4"/>
    <w:rsid w:val="00233E7C"/>
    <w:rsid w:val="00243D41"/>
    <w:rsid w:val="00246D69"/>
    <w:rsid w:val="00261406"/>
    <w:rsid w:val="002B53BA"/>
    <w:rsid w:val="002C0413"/>
    <w:rsid w:val="002C09C9"/>
    <w:rsid w:val="002C7C32"/>
    <w:rsid w:val="003729C8"/>
    <w:rsid w:val="003905D8"/>
    <w:rsid w:val="00391197"/>
    <w:rsid w:val="003D2314"/>
    <w:rsid w:val="003D7106"/>
    <w:rsid w:val="003E07C9"/>
    <w:rsid w:val="00421CF9"/>
    <w:rsid w:val="00473BF8"/>
    <w:rsid w:val="004D2F5C"/>
    <w:rsid w:val="004E13F2"/>
    <w:rsid w:val="0050622B"/>
    <w:rsid w:val="005163CA"/>
    <w:rsid w:val="00520457"/>
    <w:rsid w:val="00560630"/>
    <w:rsid w:val="00560B44"/>
    <w:rsid w:val="005750D8"/>
    <w:rsid w:val="005F5B30"/>
    <w:rsid w:val="0060694B"/>
    <w:rsid w:val="00622D67"/>
    <w:rsid w:val="00657681"/>
    <w:rsid w:val="00694CF4"/>
    <w:rsid w:val="006A3401"/>
    <w:rsid w:val="00703F60"/>
    <w:rsid w:val="00715E94"/>
    <w:rsid w:val="007162CC"/>
    <w:rsid w:val="00724495"/>
    <w:rsid w:val="00725816"/>
    <w:rsid w:val="00763B15"/>
    <w:rsid w:val="00783794"/>
    <w:rsid w:val="007B5D0B"/>
    <w:rsid w:val="007D1FC2"/>
    <w:rsid w:val="007D2C0B"/>
    <w:rsid w:val="007E0762"/>
    <w:rsid w:val="00811602"/>
    <w:rsid w:val="0081460C"/>
    <w:rsid w:val="008D4A28"/>
    <w:rsid w:val="0093257A"/>
    <w:rsid w:val="009346AD"/>
    <w:rsid w:val="009C291F"/>
    <w:rsid w:val="009C403A"/>
    <w:rsid w:val="009F1159"/>
    <w:rsid w:val="00A33B75"/>
    <w:rsid w:val="00A8014C"/>
    <w:rsid w:val="00A92060"/>
    <w:rsid w:val="00AB6724"/>
    <w:rsid w:val="00AC6475"/>
    <w:rsid w:val="00AD3A19"/>
    <w:rsid w:val="00B00257"/>
    <w:rsid w:val="00B63EF1"/>
    <w:rsid w:val="00BE4FCE"/>
    <w:rsid w:val="00BF32FB"/>
    <w:rsid w:val="00BF3E3B"/>
    <w:rsid w:val="00BF46E8"/>
    <w:rsid w:val="00C1247A"/>
    <w:rsid w:val="00C35689"/>
    <w:rsid w:val="00CA4E55"/>
    <w:rsid w:val="00CD5749"/>
    <w:rsid w:val="00CD5C73"/>
    <w:rsid w:val="00CE598E"/>
    <w:rsid w:val="00D11CCA"/>
    <w:rsid w:val="00D231C3"/>
    <w:rsid w:val="00D75C09"/>
    <w:rsid w:val="00D86FF0"/>
    <w:rsid w:val="00DE69BE"/>
    <w:rsid w:val="00E40236"/>
    <w:rsid w:val="00E61A83"/>
    <w:rsid w:val="00EA30C5"/>
    <w:rsid w:val="00EB4D6A"/>
    <w:rsid w:val="00EE5454"/>
    <w:rsid w:val="00EF1CF6"/>
    <w:rsid w:val="00F63397"/>
    <w:rsid w:val="00F96F41"/>
    <w:rsid w:val="00FA1D7D"/>
    <w:rsid w:val="00FB3AD8"/>
    <w:rsid w:val="00FC5FB3"/>
    <w:rsid w:val="00FF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1356"/>
  <w15:docId w15:val="{49D967C5-5FF1-4006-A0E5-ADDC4DDD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75"/>
    <w:pPr>
      <w:ind w:left="720"/>
      <w:contextualSpacing/>
    </w:pPr>
  </w:style>
  <w:style w:type="paragraph" w:styleId="BalloonText">
    <w:name w:val="Balloon Text"/>
    <w:basedOn w:val="Normal"/>
    <w:link w:val="BalloonTextChar"/>
    <w:uiPriority w:val="99"/>
    <w:semiHidden/>
    <w:unhideWhenUsed/>
    <w:rsid w:val="0076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15"/>
    <w:rPr>
      <w:rFonts w:ascii="Tahoma" w:hAnsi="Tahoma" w:cs="Tahoma"/>
      <w:sz w:val="16"/>
      <w:szCs w:val="16"/>
    </w:rPr>
  </w:style>
  <w:style w:type="paragraph" w:customStyle="1" w:styleId="SOLNumber">
    <w:name w:val="SOL Number"/>
    <w:basedOn w:val="Normal"/>
    <w:link w:val="SOLNumberChar"/>
    <w:rsid w:val="00811602"/>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811602"/>
    <w:rPr>
      <w:rFonts w:ascii="Times New Roman" w:eastAsia="Times New Roman" w:hAnsi="Times New Roman" w:cs="Times New Roman"/>
      <w:sz w:val="24"/>
      <w:szCs w:val="24"/>
    </w:rPr>
  </w:style>
  <w:style w:type="paragraph" w:customStyle="1" w:styleId="SOLBullet">
    <w:name w:val="SOL Bullet"/>
    <w:basedOn w:val="Normal"/>
    <w:next w:val="Normal"/>
    <w:link w:val="SOLBulletChar"/>
    <w:rsid w:val="00811602"/>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811602"/>
    <w:rPr>
      <w:rFonts w:ascii="Times New Roman" w:eastAsia="Times" w:hAnsi="Times New Roman" w:cs="Times New Roman"/>
      <w:b/>
      <w:color w:val="000000"/>
      <w:sz w:val="24"/>
      <w:szCs w:val="20"/>
    </w:rPr>
  </w:style>
  <w:style w:type="character" w:styleId="Hyperlink">
    <w:name w:val="Hyperlink"/>
    <w:basedOn w:val="DefaultParagraphFont"/>
    <w:uiPriority w:val="99"/>
    <w:unhideWhenUsed/>
    <w:rsid w:val="002C0413"/>
    <w:rPr>
      <w:color w:val="0000FF" w:themeColor="hyperlink"/>
      <w:u w:val="single"/>
    </w:rPr>
  </w:style>
  <w:style w:type="table" w:styleId="LightShading">
    <w:name w:val="Light Shading"/>
    <w:basedOn w:val="TableNormal"/>
    <w:uiPriority w:val="60"/>
    <w:rsid w:val="005606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6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link w:val="Bullet1Char"/>
    <w:rsid w:val="00133928"/>
    <w:pPr>
      <w:numPr>
        <w:numId w:val="8"/>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133928"/>
    <w:rPr>
      <w:rFonts w:ascii="Times New Roman" w:eastAsia="Times" w:hAnsi="Times New Roman" w:cs="Times New Roman"/>
      <w:sz w:val="20"/>
      <w:szCs w:val="20"/>
    </w:rPr>
  </w:style>
  <w:style w:type="paragraph" w:customStyle="1" w:styleId="HEBullet">
    <w:name w:val="HE Bullet"/>
    <w:basedOn w:val="Normal"/>
    <w:link w:val="HEBulletChar"/>
    <w:qFormat/>
    <w:rsid w:val="00725816"/>
    <w:pPr>
      <w:spacing w:after="0" w:line="240" w:lineRule="auto"/>
      <w:ind w:left="900" w:hanging="360"/>
    </w:pPr>
    <w:rPr>
      <w:rFonts w:ascii="Times New Roman" w:eastAsia="Times" w:hAnsi="Times New Roman" w:cs="Times New Roman"/>
      <w:u w:val="single"/>
    </w:rPr>
  </w:style>
  <w:style w:type="character" w:customStyle="1" w:styleId="HEBulletChar">
    <w:name w:val="HE Bullet Char"/>
    <w:basedOn w:val="DefaultParagraphFont"/>
    <w:link w:val="HEBullet"/>
    <w:rsid w:val="00725816"/>
    <w:rPr>
      <w:rFonts w:ascii="Times New Roman" w:eastAsia="Times" w:hAnsi="Times New Roman" w:cs="Times New Roman"/>
      <w:u w:val="single"/>
    </w:rPr>
  </w:style>
  <w:style w:type="character" w:customStyle="1" w:styleId="apple-converted-space">
    <w:name w:val="apple-converted-space"/>
    <w:basedOn w:val="DefaultParagraphFont"/>
    <w:rsid w:val="00014034"/>
  </w:style>
  <w:style w:type="character" w:styleId="FollowedHyperlink">
    <w:name w:val="FollowedHyperlink"/>
    <w:basedOn w:val="DefaultParagraphFont"/>
    <w:uiPriority w:val="99"/>
    <w:semiHidden/>
    <w:unhideWhenUsed/>
    <w:rsid w:val="00AD3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Rainbow_jerse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Shepherd, Robin (DOE)</cp:lastModifiedBy>
  <cp:revision>2</cp:revision>
  <cp:lastPrinted>2015-06-04T16:23:00Z</cp:lastPrinted>
  <dcterms:created xsi:type="dcterms:W3CDTF">2023-08-16T21:07:00Z</dcterms:created>
  <dcterms:modified xsi:type="dcterms:W3CDTF">2023-08-16T21:07:00Z</dcterms:modified>
</cp:coreProperties>
</file>