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2EF1B" w14:textId="560E244B" w:rsidR="00167950" w:rsidRPr="002F2AF8" w:rsidRDefault="00167950" w:rsidP="00167950">
      <w:pPr>
        <w:pStyle w:val="Heading1"/>
        <w:tabs>
          <w:tab w:val="left" w:pos="1440"/>
        </w:tabs>
        <w:rPr>
          <w:szCs w:val="24"/>
        </w:rPr>
      </w:pPr>
      <w:r w:rsidRPr="002F2AF8">
        <w:rPr>
          <w:szCs w:val="24"/>
        </w:rPr>
        <w:t>Superintendent’s Memo #</w:t>
      </w:r>
      <w:r w:rsidR="000612DF">
        <w:rPr>
          <w:szCs w:val="24"/>
        </w:rPr>
        <w:t>329</w:t>
      </w:r>
      <w:r w:rsidR="00FB24B9">
        <w:rPr>
          <w:szCs w:val="24"/>
        </w:rPr>
        <w:t>-20</w:t>
      </w:r>
    </w:p>
    <w:p w14:paraId="231BE981" w14:textId="77777777" w:rsidR="00167950" w:rsidRPr="002F2AF8" w:rsidRDefault="00167950" w:rsidP="00167950">
      <w:pPr>
        <w:jc w:val="center"/>
        <w:rPr>
          <w:szCs w:val="24"/>
        </w:rPr>
      </w:pPr>
      <w:r w:rsidRPr="002F2AF8">
        <w:rPr>
          <w:noProof/>
          <w:szCs w:val="24"/>
        </w:rPr>
        <w:drawing>
          <wp:inline distT="0" distB="0" distL="0" distR="0" wp14:anchorId="6CDFC43F" wp14:editId="5F78A89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00D9B5BC"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7205AF">
        <w:rPr>
          <w:szCs w:val="24"/>
        </w:rPr>
        <w:t>December 18, 2020</w:t>
      </w:r>
    </w:p>
    <w:p w14:paraId="3B1DA5CB"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7B6E34EF"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4DF1B879"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7205AF" w:rsidRPr="007205AF">
        <w:rPr>
          <w:szCs w:val="24"/>
        </w:rPr>
        <w:t xml:space="preserve">2020-2021 Federal Program Monitoring Schedule for Title IX, Part A, the </w:t>
      </w:r>
      <w:r w:rsidR="007205AF">
        <w:rPr>
          <w:szCs w:val="24"/>
        </w:rPr>
        <w:tab/>
      </w:r>
      <w:r w:rsidR="007205AF" w:rsidRPr="007205AF">
        <w:rPr>
          <w:szCs w:val="24"/>
        </w:rPr>
        <w:t>Education of Homeless Children and Youth Program (McKinney-Vento)</w:t>
      </w:r>
    </w:p>
    <w:p w14:paraId="4D3ED957" w14:textId="77777777" w:rsidR="007205AF" w:rsidRPr="00DD66F1" w:rsidRDefault="007205AF" w:rsidP="00DD66F1">
      <w:pPr>
        <w:pStyle w:val="NoSpacing"/>
        <w:rPr>
          <w:szCs w:val="24"/>
          <w:lang w:val="en"/>
        </w:rPr>
      </w:pPr>
      <w:r w:rsidRPr="00DD66F1">
        <w:rPr>
          <w:szCs w:val="24"/>
          <w:lang w:val="en"/>
        </w:rPr>
        <w:t xml:space="preserve">The purpose of this memo is to notify certain school divisions that they will receive virtual federal program monitoring of Title IX, Part A, the Education of Homeless Children and Youth Program (McKinney-Vento), for the 2020-2021 academic year.  The </w:t>
      </w:r>
      <w:r w:rsidRPr="00DD66F1">
        <w:rPr>
          <w:i/>
          <w:iCs/>
          <w:szCs w:val="24"/>
          <w:lang w:val="en"/>
        </w:rPr>
        <w:t>Elementary and Secondary Education Act of 1965</w:t>
      </w:r>
      <w:r w:rsidRPr="00DD66F1">
        <w:rPr>
          <w:szCs w:val="24"/>
          <w:lang w:val="en"/>
        </w:rPr>
        <w:t xml:space="preserve">, as amended by the </w:t>
      </w:r>
      <w:r w:rsidRPr="00DD66F1">
        <w:rPr>
          <w:i/>
          <w:szCs w:val="24"/>
          <w:lang w:val="en"/>
        </w:rPr>
        <w:t>Every Student Succeeds Act</w:t>
      </w:r>
      <w:r w:rsidRPr="00DD66F1">
        <w:rPr>
          <w:szCs w:val="24"/>
          <w:lang w:val="en"/>
        </w:rPr>
        <w:t>, requires states to monitor school divisions for compliance in certain program areas.  Therefore, school divisions in Virginia are monitored for Title IX, Part A, on a three-year cycle for McKinney-Vento subgrantees or, approximately, a five-year cycle for nonsubgrantees.  School divisions scheduled to receive Title IX, Part A, monitoring in the spring of 2021 are listed in Attachment A.</w:t>
      </w:r>
    </w:p>
    <w:p w14:paraId="6C269B43" w14:textId="77777777" w:rsidR="00DD66F1" w:rsidRDefault="00DD66F1" w:rsidP="00DD66F1">
      <w:pPr>
        <w:pStyle w:val="NoSpacing"/>
        <w:rPr>
          <w:szCs w:val="24"/>
          <w:lang w:val="en"/>
        </w:rPr>
      </w:pPr>
    </w:p>
    <w:p w14:paraId="7F24C135" w14:textId="68301816" w:rsidR="007205AF" w:rsidRPr="00DD66F1" w:rsidRDefault="007205AF" w:rsidP="00DD66F1">
      <w:pPr>
        <w:pStyle w:val="NoSpacing"/>
        <w:rPr>
          <w:szCs w:val="24"/>
          <w:lang w:val="en"/>
        </w:rPr>
      </w:pPr>
      <w:r w:rsidRPr="00DD66F1">
        <w:rPr>
          <w:szCs w:val="24"/>
          <w:lang w:val="en"/>
        </w:rPr>
        <w:t xml:space="preserve">In preparation for the monitoring, Project HOPE-Virginia will host an informational session via webinar on </w:t>
      </w:r>
      <w:r w:rsidRPr="00DD66F1">
        <w:rPr>
          <w:b/>
          <w:bCs/>
          <w:szCs w:val="24"/>
          <w:lang w:val="en"/>
        </w:rPr>
        <w:t>Friday, January 22, 202</w:t>
      </w:r>
      <w:r w:rsidR="007A7BCA">
        <w:rPr>
          <w:b/>
          <w:bCs/>
          <w:szCs w:val="24"/>
          <w:lang w:val="en"/>
        </w:rPr>
        <w:t>1</w:t>
      </w:r>
      <w:r w:rsidRPr="00DD66F1">
        <w:rPr>
          <w:b/>
          <w:bCs/>
          <w:szCs w:val="24"/>
          <w:lang w:val="en"/>
        </w:rPr>
        <w:t>, at 11 a.m.</w:t>
      </w:r>
      <w:r w:rsidRPr="00DD66F1">
        <w:rPr>
          <w:szCs w:val="24"/>
          <w:lang w:val="en"/>
        </w:rPr>
        <w:t xml:space="preserve">  The purpose of the webinar is to familiarize school divisions with the process used for the monitoring and to discuss the federal program monitoring protocol that will be used.  The webinar will be recorded for those unable to participate at that time.  Additional resources are posted to the </w:t>
      </w:r>
      <w:hyperlink r:id="rId10" w:history="1">
        <w:r w:rsidRPr="00D52BB6">
          <w:rPr>
            <w:rStyle w:val="Hyperlink"/>
            <w:szCs w:val="24"/>
            <w:lang w:val="en"/>
          </w:rPr>
          <w:t xml:space="preserve">Project HOPE-Virginia </w:t>
        </w:r>
        <w:r w:rsidR="00D52BB6" w:rsidRPr="00D52BB6">
          <w:rPr>
            <w:rStyle w:val="Hyperlink"/>
            <w:szCs w:val="24"/>
            <w:lang w:val="en"/>
          </w:rPr>
          <w:t>m</w:t>
        </w:r>
        <w:r w:rsidRPr="00D52BB6">
          <w:rPr>
            <w:rStyle w:val="Hyperlink"/>
            <w:szCs w:val="24"/>
            <w:lang w:val="en"/>
          </w:rPr>
          <w:t>onitoring webpage</w:t>
        </w:r>
      </w:hyperlink>
      <w:r w:rsidRPr="00DD66F1">
        <w:rPr>
          <w:szCs w:val="24"/>
          <w:lang w:val="en"/>
        </w:rPr>
        <w:t xml:space="preserve">. </w:t>
      </w:r>
    </w:p>
    <w:p w14:paraId="6DBDDB09" w14:textId="77777777" w:rsidR="00DD66F1" w:rsidRDefault="00DD66F1" w:rsidP="00DD66F1">
      <w:pPr>
        <w:pStyle w:val="NoSpacing"/>
        <w:rPr>
          <w:szCs w:val="24"/>
          <w:lang w:val="en"/>
        </w:rPr>
      </w:pPr>
    </w:p>
    <w:p w14:paraId="40150FF5" w14:textId="7D0292AB" w:rsidR="007205AF" w:rsidRPr="00DD66F1" w:rsidRDefault="007205AF" w:rsidP="00DD66F1">
      <w:pPr>
        <w:pStyle w:val="NoSpacing"/>
        <w:rPr>
          <w:szCs w:val="24"/>
          <w:lang w:val="en"/>
        </w:rPr>
      </w:pPr>
      <w:r w:rsidRPr="00DD66F1">
        <w:rPr>
          <w:szCs w:val="24"/>
          <w:lang w:val="en"/>
        </w:rPr>
        <w:t xml:space="preserve">Directions for logging into the webinar and the monitoring protocol will be sent directly to all homeless liaisons in school divisions being monitored in 2021.  If you are not the liaison or not from a school division being monitored and would like to be included, or should you have trouble connecting to the webinar, contact Laura Hackett, Assistant State Coordinator, at </w:t>
      </w:r>
      <w:r w:rsidR="00D34D56" w:rsidRPr="00DD66F1">
        <w:rPr>
          <w:szCs w:val="24"/>
          <w:lang w:val="en"/>
        </w:rPr>
        <w:br/>
      </w:r>
      <w:r w:rsidRPr="00DD66F1">
        <w:rPr>
          <w:szCs w:val="24"/>
          <w:lang w:val="en"/>
        </w:rPr>
        <w:t xml:space="preserve">(757) 221-4002 or </w:t>
      </w:r>
      <w:hyperlink r:id="rId11" w:history="1">
        <w:r w:rsidR="003D03AC" w:rsidRPr="002470F1">
          <w:rPr>
            <w:rStyle w:val="Hyperlink"/>
            <w:szCs w:val="24"/>
            <w:lang w:val="en"/>
          </w:rPr>
          <w:t>liha</w:t>
        </w:r>
        <w:r w:rsidR="003D03AC" w:rsidRPr="002470F1">
          <w:rPr>
            <w:rStyle w:val="Hyperlink"/>
            <w:szCs w:val="24"/>
            <w:lang w:val="en"/>
          </w:rPr>
          <w:t>c</w:t>
        </w:r>
        <w:r w:rsidR="003D03AC" w:rsidRPr="002470F1">
          <w:rPr>
            <w:rStyle w:val="Hyperlink"/>
            <w:szCs w:val="24"/>
            <w:lang w:val="en"/>
          </w:rPr>
          <w:t>k@wm.edu</w:t>
        </w:r>
      </w:hyperlink>
      <w:r w:rsidR="003D03AC">
        <w:rPr>
          <w:szCs w:val="24"/>
          <w:lang w:val="en"/>
        </w:rPr>
        <w:t xml:space="preserve">. </w:t>
      </w:r>
      <w:r w:rsidRPr="00DD66F1">
        <w:rPr>
          <w:szCs w:val="24"/>
          <w:lang w:val="en"/>
        </w:rPr>
        <w:t xml:space="preserve"> </w:t>
      </w:r>
    </w:p>
    <w:p w14:paraId="499BE3AB" w14:textId="77777777" w:rsidR="00DD66F1" w:rsidRDefault="00DD66F1" w:rsidP="00DD66F1">
      <w:pPr>
        <w:pStyle w:val="NoSpacing"/>
        <w:rPr>
          <w:szCs w:val="24"/>
          <w:lang w:val="en"/>
        </w:rPr>
      </w:pPr>
    </w:p>
    <w:p w14:paraId="0311EDAB" w14:textId="2788E3E7" w:rsidR="007205AF" w:rsidRPr="00DD66F1" w:rsidRDefault="007205AF" w:rsidP="00DD66F1">
      <w:pPr>
        <w:pStyle w:val="NoSpacing"/>
        <w:rPr>
          <w:szCs w:val="24"/>
          <w:lang w:val="en"/>
        </w:rPr>
      </w:pPr>
      <w:r w:rsidRPr="00DD66F1">
        <w:rPr>
          <w:szCs w:val="24"/>
          <w:lang w:val="en"/>
        </w:rPr>
        <w:t xml:space="preserve">If you have other questions, please contact Patricia A. Popp, State Coordinator, at </w:t>
      </w:r>
      <w:hyperlink r:id="rId12" w:history="1">
        <w:r w:rsidRPr="00DD66F1">
          <w:rPr>
            <w:color w:val="0000FF" w:themeColor="hyperlink"/>
            <w:szCs w:val="24"/>
            <w:u w:val="single"/>
            <w:lang w:val="en"/>
          </w:rPr>
          <w:t>pxpopp@wm.edu</w:t>
        </w:r>
      </w:hyperlink>
      <w:r w:rsidRPr="00DD66F1">
        <w:rPr>
          <w:szCs w:val="24"/>
          <w:lang w:val="en"/>
        </w:rPr>
        <w:t xml:space="preserve"> or (757) 221-7776.</w:t>
      </w:r>
    </w:p>
    <w:p w14:paraId="61D76D6B" w14:textId="77777777" w:rsidR="007205AF" w:rsidRPr="00DD66F1" w:rsidRDefault="007205AF" w:rsidP="00DD66F1">
      <w:pPr>
        <w:pStyle w:val="NoSpacing"/>
        <w:rPr>
          <w:color w:val="000000"/>
          <w:szCs w:val="24"/>
        </w:rPr>
      </w:pPr>
    </w:p>
    <w:p w14:paraId="208D99D6" w14:textId="77777777" w:rsidR="007205AF" w:rsidRPr="00DD66F1" w:rsidRDefault="007205AF" w:rsidP="00DD66F1">
      <w:pPr>
        <w:pStyle w:val="NoSpacing"/>
        <w:rPr>
          <w:color w:val="000000"/>
          <w:szCs w:val="24"/>
        </w:rPr>
      </w:pPr>
      <w:r w:rsidRPr="00DD66F1">
        <w:rPr>
          <w:szCs w:val="24"/>
        </w:rPr>
        <w:t>JFL/PRP/rt</w:t>
      </w:r>
    </w:p>
    <w:p w14:paraId="6C910560" w14:textId="77777777" w:rsidR="00DD66F1" w:rsidRDefault="00DD66F1" w:rsidP="00DD66F1">
      <w:pPr>
        <w:pStyle w:val="NoSpacing"/>
        <w:rPr>
          <w:b/>
          <w:szCs w:val="24"/>
        </w:rPr>
      </w:pPr>
    </w:p>
    <w:p w14:paraId="735369CD" w14:textId="4922265C" w:rsidR="007C0B3F" w:rsidRDefault="007205AF" w:rsidP="00DD66F1">
      <w:pPr>
        <w:pStyle w:val="NoSpacing"/>
        <w:rPr>
          <w:b/>
          <w:szCs w:val="24"/>
        </w:rPr>
      </w:pPr>
      <w:r w:rsidRPr="00DD66F1">
        <w:rPr>
          <w:b/>
          <w:szCs w:val="24"/>
        </w:rPr>
        <w:t>Attachment</w:t>
      </w:r>
    </w:p>
    <w:p w14:paraId="3E2669D8" w14:textId="77777777" w:rsidR="00DD66F1" w:rsidRPr="00DD66F1" w:rsidRDefault="00DD66F1" w:rsidP="00DD66F1">
      <w:pPr>
        <w:pStyle w:val="NoSpacing"/>
        <w:rPr>
          <w:b/>
          <w:szCs w:val="24"/>
        </w:rPr>
      </w:pPr>
    </w:p>
    <w:p w14:paraId="620ECD1D" w14:textId="61E03D02" w:rsidR="00E22E77" w:rsidRPr="00DD66F1" w:rsidRDefault="003D03AC" w:rsidP="00DD66F1">
      <w:pPr>
        <w:pStyle w:val="ListParagraph"/>
        <w:numPr>
          <w:ilvl w:val="0"/>
          <w:numId w:val="2"/>
        </w:numPr>
        <w:ind w:left="1080"/>
        <w:outlineLvl w:val="2"/>
        <w:rPr>
          <w:color w:val="0332FF"/>
          <w:szCs w:val="24"/>
          <w:u w:val="single"/>
        </w:rPr>
      </w:pPr>
      <w:hyperlink r:id="rId13" w:history="1">
        <w:r w:rsidR="00E22E77" w:rsidRPr="00DD66F1">
          <w:rPr>
            <w:color w:val="0332FF"/>
            <w:szCs w:val="24"/>
            <w:u w:val="single"/>
            <w:lang w:val="en"/>
          </w:rPr>
          <w:t>2020-2021 McKinn</w:t>
        </w:r>
        <w:bookmarkStart w:id="0" w:name="_GoBack"/>
        <w:bookmarkEnd w:id="0"/>
        <w:r w:rsidR="00E22E77" w:rsidRPr="00DD66F1">
          <w:rPr>
            <w:color w:val="0332FF"/>
            <w:szCs w:val="24"/>
            <w:u w:val="single"/>
            <w:lang w:val="en"/>
          </w:rPr>
          <w:t>e</w:t>
        </w:r>
        <w:r w:rsidR="00E22E77" w:rsidRPr="00DD66F1">
          <w:rPr>
            <w:color w:val="0332FF"/>
            <w:szCs w:val="24"/>
            <w:u w:val="single"/>
            <w:lang w:val="en"/>
          </w:rPr>
          <w:t>y-Vento Federal Program Monitoring Schedule</w:t>
        </w:r>
      </w:hyperlink>
      <w:r w:rsidR="002119F5">
        <w:rPr>
          <w:szCs w:val="24"/>
          <w:lang w:val="en"/>
        </w:rPr>
        <w:t xml:space="preserve"> (Word</w:t>
      </w:r>
      <w:r w:rsidR="00E22E77" w:rsidRPr="00F6749B">
        <w:rPr>
          <w:szCs w:val="24"/>
          <w:lang w:val="en"/>
        </w:rPr>
        <w:t>)</w:t>
      </w:r>
    </w:p>
    <w:sectPr w:rsidR="00E22E77" w:rsidRPr="00DD66F1" w:rsidSect="00E22E77">
      <w:pgSz w:w="12240" w:h="15840"/>
      <w:pgMar w:top="1440" w:right="1440" w:bottom="864"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C746D5" w16cid:durableId="237B700E"/>
  <w16cid:commentId w16cid:paraId="5AF53E28" w16cid:durableId="237B6E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2F1A8" w14:textId="77777777" w:rsidR="00C862B8" w:rsidRDefault="00C862B8" w:rsidP="00B25322">
      <w:pPr>
        <w:spacing w:after="0" w:line="240" w:lineRule="auto"/>
      </w:pPr>
      <w:r>
        <w:separator/>
      </w:r>
    </w:p>
  </w:endnote>
  <w:endnote w:type="continuationSeparator" w:id="0">
    <w:p w14:paraId="6C4D0930" w14:textId="77777777" w:rsidR="00C862B8" w:rsidRDefault="00C862B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0615" w14:textId="77777777" w:rsidR="00C862B8" w:rsidRDefault="00C862B8" w:rsidP="00B25322">
      <w:pPr>
        <w:spacing w:after="0" w:line="240" w:lineRule="auto"/>
      </w:pPr>
      <w:r>
        <w:separator/>
      </w:r>
    </w:p>
  </w:footnote>
  <w:footnote w:type="continuationSeparator" w:id="0">
    <w:p w14:paraId="3EB2DBB8" w14:textId="77777777" w:rsidR="00C862B8" w:rsidRDefault="00C862B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F0C3C"/>
    <w:multiLevelType w:val="hybridMultilevel"/>
    <w:tmpl w:val="0820037A"/>
    <w:lvl w:ilvl="0" w:tplc="9E92F23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12DF"/>
    <w:rsid w:val="00062952"/>
    <w:rsid w:val="000E2D83"/>
    <w:rsid w:val="00167950"/>
    <w:rsid w:val="002119F5"/>
    <w:rsid w:val="00223595"/>
    <w:rsid w:val="00227B1E"/>
    <w:rsid w:val="0027145D"/>
    <w:rsid w:val="002A6350"/>
    <w:rsid w:val="002F2AF8"/>
    <w:rsid w:val="002F2DAF"/>
    <w:rsid w:val="0031177E"/>
    <w:rsid w:val="003238EA"/>
    <w:rsid w:val="003D03AC"/>
    <w:rsid w:val="00406FF4"/>
    <w:rsid w:val="00414707"/>
    <w:rsid w:val="00460BD8"/>
    <w:rsid w:val="004F6547"/>
    <w:rsid w:val="005840A5"/>
    <w:rsid w:val="005C6F15"/>
    <w:rsid w:val="005E064F"/>
    <w:rsid w:val="005E06EF"/>
    <w:rsid w:val="00625A9B"/>
    <w:rsid w:val="00653DCC"/>
    <w:rsid w:val="006F488F"/>
    <w:rsid w:val="00715C45"/>
    <w:rsid w:val="007205AF"/>
    <w:rsid w:val="00726AE8"/>
    <w:rsid w:val="0073236D"/>
    <w:rsid w:val="00756255"/>
    <w:rsid w:val="00793593"/>
    <w:rsid w:val="007A73B4"/>
    <w:rsid w:val="007A7BCA"/>
    <w:rsid w:val="007C0B3F"/>
    <w:rsid w:val="007C3E67"/>
    <w:rsid w:val="007F7F6D"/>
    <w:rsid w:val="00851C0B"/>
    <w:rsid w:val="008631A7"/>
    <w:rsid w:val="008C4A46"/>
    <w:rsid w:val="00977AFA"/>
    <w:rsid w:val="009B51FA"/>
    <w:rsid w:val="009C7253"/>
    <w:rsid w:val="009E38A6"/>
    <w:rsid w:val="00A26586"/>
    <w:rsid w:val="00A27271"/>
    <w:rsid w:val="00A30BC9"/>
    <w:rsid w:val="00A3144F"/>
    <w:rsid w:val="00A65EE6"/>
    <w:rsid w:val="00A67B2F"/>
    <w:rsid w:val="00A81436"/>
    <w:rsid w:val="00AE65FD"/>
    <w:rsid w:val="00B01E92"/>
    <w:rsid w:val="00B25322"/>
    <w:rsid w:val="00BC1A9C"/>
    <w:rsid w:val="00BE00E6"/>
    <w:rsid w:val="00C23584"/>
    <w:rsid w:val="00C25FA1"/>
    <w:rsid w:val="00C862B8"/>
    <w:rsid w:val="00CA70A4"/>
    <w:rsid w:val="00CF0233"/>
    <w:rsid w:val="00D01AC8"/>
    <w:rsid w:val="00D34D56"/>
    <w:rsid w:val="00D52BB6"/>
    <w:rsid w:val="00D534B4"/>
    <w:rsid w:val="00D55B56"/>
    <w:rsid w:val="00D95780"/>
    <w:rsid w:val="00DA0871"/>
    <w:rsid w:val="00DA14B1"/>
    <w:rsid w:val="00DD368F"/>
    <w:rsid w:val="00DD66F1"/>
    <w:rsid w:val="00DE36A1"/>
    <w:rsid w:val="00E12E2F"/>
    <w:rsid w:val="00E22E77"/>
    <w:rsid w:val="00E4085F"/>
    <w:rsid w:val="00E56D06"/>
    <w:rsid w:val="00E75FCE"/>
    <w:rsid w:val="00E760E6"/>
    <w:rsid w:val="00ED79E7"/>
    <w:rsid w:val="00F41943"/>
    <w:rsid w:val="00F6749B"/>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9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E56D06"/>
    <w:pPr>
      <w:spacing w:after="0" w:line="240" w:lineRule="auto"/>
    </w:pPr>
    <w:rPr>
      <w:rFonts w:ascii="Times New Roman" w:hAnsi="Times New Roman"/>
      <w:sz w:val="24"/>
    </w:rPr>
  </w:style>
  <w:style w:type="paragraph" w:styleId="NoSpacing">
    <w:name w:val="No Spacing"/>
    <w:uiPriority w:val="1"/>
    <w:qFormat/>
    <w:rsid w:val="00DD66F1"/>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52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329-20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xpopp@wm.edu"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hack@wm.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wm.edu/centers/hope/monitorin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5408-F158-4EBB-A315-A9E616AE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2020-12-16T22:15:00Z</dcterms:created>
  <dcterms:modified xsi:type="dcterms:W3CDTF">2020-12-16T22:15:00Z</dcterms:modified>
</cp:coreProperties>
</file>