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E0C36">
        <w:rPr>
          <w:szCs w:val="24"/>
        </w:rPr>
        <w:t>288</w:t>
      </w:r>
      <w:r w:rsidR="000634A6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D62CA">
        <w:rPr>
          <w:szCs w:val="24"/>
        </w:rPr>
        <w:t>October 30</w:t>
      </w:r>
      <w:r w:rsidR="005852EB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F3BDE" w:rsidRDefault="00167950" w:rsidP="000535F8">
      <w:pPr>
        <w:tabs>
          <w:tab w:val="left" w:pos="1800"/>
        </w:tabs>
        <w:rPr>
          <w:rFonts w:eastAsia="Times New Roman" w:cs="Times New Roman"/>
          <w:b/>
          <w:szCs w:val="24"/>
        </w:rPr>
      </w:pPr>
      <w:r w:rsidRPr="001F3BDE">
        <w:rPr>
          <w:rFonts w:cs="Times New Roman"/>
          <w:b/>
          <w:szCs w:val="24"/>
        </w:rPr>
        <w:t xml:space="preserve">SUBJECT: </w:t>
      </w:r>
      <w:r w:rsidR="00D95780" w:rsidRPr="001F3BDE">
        <w:rPr>
          <w:rFonts w:cs="Times New Roman"/>
          <w:b/>
          <w:szCs w:val="24"/>
        </w:rPr>
        <w:tab/>
      </w:r>
      <w:r w:rsidR="005852EB" w:rsidRPr="000535F8">
        <w:rPr>
          <w:b/>
          <w:color w:val="000000"/>
          <w:szCs w:val="24"/>
        </w:rPr>
        <w:t>2020</w:t>
      </w:r>
      <w:r w:rsidR="005852EB" w:rsidRPr="000535F8">
        <w:rPr>
          <w:rFonts w:eastAsia="Times New Roman" w:cs="Times New Roman"/>
          <w:b/>
          <w:szCs w:val="24"/>
        </w:rPr>
        <w:t>-</w:t>
      </w:r>
      <w:r w:rsidR="005852EB">
        <w:rPr>
          <w:rFonts w:eastAsia="Times New Roman" w:cs="Times New Roman"/>
          <w:b/>
          <w:szCs w:val="24"/>
        </w:rPr>
        <w:t>2021</w:t>
      </w:r>
      <w:r w:rsidR="00AF1BD3" w:rsidRPr="001F3BDE">
        <w:rPr>
          <w:rFonts w:eastAsia="Times New Roman" w:cs="Times New Roman"/>
          <w:b/>
          <w:szCs w:val="24"/>
        </w:rPr>
        <w:t xml:space="preserve"> Fed</w:t>
      </w:r>
      <w:r w:rsidR="004B2257">
        <w:rPr>
          <w:rFonts w:eastAsia="Times New Roman" w:cs="Times New Roman"/>
          <w:b/>
          <w:szCs w:val="24"/>
        </w:rPr>
        <w:t>eral Program Monitoring</w:t>
      </w:r>
      <w:r w:rsidR="00AF1BD3" w:rsidRPr="001F3BDE">
        <w:rPr>
          <w:rFonts w:eastAsia="Times New Roman" w:cs="Times New Roman"/>
          <w:b/>
          <w:szCs w:val="24"/>
        </w:rPr>
        <w:t xml:space="preserve"> for Certain Programs </w:t>
      </w:r>
      <w:r w:rsidR="000535F8">
        <w:rPr>
          <w:rFonts w:eastAsia="Times New Roman" w:cs="Times New Roman"/>
          <w:b/>
          <w:szCs w:val="24"/>
        </w:rPr>
        <w:br/>
      </w:r>
      <w:r w:rsidR="001F3BDE" w:rsidRPr="001F3BDE">
        <w:rPr>
          <w:rFonts w:eastAsia="Times New Roman" w:cs="Times New Roman"/>
          <w:b/>
          <w:szCs w:val="24"/>
        </w:rPr>
        <w:tab/>
      </w:r>
      <w:r w:rsidR="00AF1BD3" w:rsidRPr="001F3BDE">
        <w:rPr>
          <w:rFonts w:eastAsia="Times New Roman" w:cs="Times New Roman"/>
          <w:b/>
          <w:szCs w:val="24"/>
        </w:rPr>
        <w:t xml:space="preserve">under the </w:t>
      </w:r>
      <w:r w:rsidR="00AF1BD3" w:rsidRPr="001F3BDE">
        <w:rPr>
          <w:rFonts w:eastAsia="Times New Roman" w:cs="Times New Roman"/>
          <w:b/>
          <w:i/>
          <w:szCs w:val="24"/>
        </w:rPr>
        <w:t>Elementary and Secondary Education Act of 1965</w:t>
      </w:r>
      <w:r w:rsidR="00AF1BD3" w:rsidRPr="001F3BDE">
        <w:rPr>
          <w:rFonts w:eastAsia="Times New Roman" w:cs="Times New Roman"/>
          <w:b/>
          <w:szCs w:val="24"/>
        </w:rPr>
        <w:t>, as Amended</w:t>
      </w:r>
    </w:p>
    <w:p w:rsidR="001F3BDE" w:rsidRPr="002F2AF8" w:rsidRDefault="001F3BDE" w:rsidP="001F3BDE">
      <w:pPr>
        <w:pStyle w:val="NoSpacing"/>
      </w:pPr>
    </w:p>
    <w:p w:rsidR="00496A77" w:rsidRDefault="00AF1BD3" w:rsidP="006078B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7D2">
        <w:rPr>
          <w:rFonts w:ascii="Times New Roman" w:eastAsia="Times New Roman" w:hAnsi="Times New Roman" w:cs="Times New Roman"/>
          <w:i/>
          <w:sz w:val="24"/>
          <w:szCs w:val="24"/>
        </w:rPr>
        <w:t>Elementary and Secondary Education Act of 1965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 (ESEA), as amended, requires states to monitor school divisions for compli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in certain program areas.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The purpose of this memo is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>to share with</w:t>
      </w:r>
      <w:r w:rsidR="0060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school divisions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36BF4">
        <w:rPr>
          <w:rFonts w:ascii="Times New Roman" w:eastAsia="Times New Roman" w:hAnsi="Times New Roman" w:cs="Times New Roman"/>
          <w:sz w:val="24"/>
          <w:szCs w:val="24"/>
        </w:rPr>
        <w:t xml:space="preserve">new federal program monitoring cycle and the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>process for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 federal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 xml:space="preserve"> program monitoring for t</w:t>
      </w:r>
      <w:r w:rsidR="00136BF4">
        <w:rPr>
          <w:rFonts w:ascii="Times New Roman" w:eastAsia="Times New Roman" w:hAnsi="Times New Roman" w:cs="Times New Roman"/>
          <w:sz w:val="24"/>
          <w:szCs w:val="24"/>
        </w:rPr>
        <w:t>he 2020-2021 academic year for the following programs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>Title I, Part A, Improving Basic Programs Operated by Local Educational Agencies; Title I, Part C, Education of Migratory Children; Title I, Part D, Prevention and Intervention Programs for Children and Youth who are Neglected, Delinquent or At-Risk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Title III, Part A, Language Instruction for </w:t>
      </w:r>
      <w:r>
        <w:rPr>
          <w:rFonts w:ascii="Times New Roman" w:eastAsia="Times New Roman" w:hAnsi="Times New Roman" w:cs="Times New Roman"/>
          <w:sz w:val="24"/>
          <w:szCs w:val="24"/>
        </w:rPr>
        <w:t>English Learners and Immigrant Students; and Title V, P</w:t>
      </w:r>
      <w:r w:rsidR="00C35550">
        <w:rPr>
          <w:rFonts w:ascii="Times New Roman" w:eastAsia="Times New Roman" w:hAnsi="Times New Roman" w:cs="Times New Roman"/>
          <w:sz w:val="24"/>
          <w:szCs w:val="24"/>
        </w:rPr>
        <w:t>art B, Subpart 2, Rural and Low-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Income School Program. </w:t>
      </w:r>
      <w:r w:rsidRPr="00401EAD">
        <w:rPr>
          <w:rFonts w:ascii="Times New Roman" w:eastAsia="Times New Roman" w:hAnsi="Times New Roman" w:cs="Times New Roman"/>
          <w:sz w:val="24"/>
          <w:szCs w:val="24"/>
        </w:rPr>
        <w:t>School divisions and federal programs</w:t>
      </w:r>
      <w:r w:rsidR="00291A05">
        <w:rPr>
          <w:rFonts w:ascii="Times New Roman" w:eastAsia="Times New Roman" w:hAnsi="Times New Roman" w:cs="Times New Roman"/>
          <w:sz w:val="24"/>
          <w:szCs w:val="24"/>
        </w:rPr>
        <w:t xml:space="preserve"> that will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 xml:space="preserve"> be monitored during the 2020-2021</w:t>
      </w:r>
      <w:r w:rsidRPr="00401EAD">
        <w:rPr>
          <w:rFonts w:ascii="Times New Roman" w:eastAsia="Times New Roman" w:hAnsi="Times New Roman" w:cs="Times New Roman"/>
          <w:sz w:val="24"/>
          <w:szCs w:val="24"/>
        </w:rPr>
        <w:t xml:space="preserve"> school year are listed in Attachment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>The full five-year monitoring schedule is available in Attachment B.</w:t>
      </w:r>
    </w:p>
    <w:p w:rsidR="00AF1BD3" w:rsidRPr="00631854" w:rsidRDefault="005852EB" w:rsidP="006078BF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8BF" w:rsidRDefault="00AF1BD3" w:rsidP="006078BF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Cs w:val="24"/>
        </w:rPr>
      </w:pPr>
      <w:r w:rsidRPr="00496A77">
        <w:rPr>
          <w:rFonts w:eastAsia="Times New Roman" w:cs="Times New Roman"/>
          <w:szCs w:val="24"/>
        </w:rPr>
        <w:t xml:space="preserve">In preparation for monitoring, the Office of </w:t>
      </w:r>
      <w:r w:rsidR="00837ED2" w:rsidRPr="00496A77">
        <w:rPr>
          <w:rFonts w:eastAsia="Times New Roman" w:cs="Times New Roman"/>
          <w:szCs w:val="24"/>
        </w:rPr>
        <w:t>ESEA Programs</w:t>
      </w:r>
      <w:r w:rsidRPr="00496A77">
        <w:rPr>
          <w:rFonts w:eastAsia="Times New Roman" w:cs="Times New Roman"/>
          <w:szCs w:val="24"/>
        </w:rPr>
        <w:t xml:space="preserve"> offers technical assistance to school d</w:t>
      </w:r>
      <w:r w:rsidR="008E6462" w:rsidRPr="00496A77">
        <w:rPr>
          <w:rFonts w:eastAsia="Times New Roman" w:cs="Times New Roman"/>
          <w:szCs w:val="24"/>
        </w:rPr>
        <w:t>ivisions.</w:t>
      </w:r>
      <w:r w:rsidR="006078BF">
        <w:rPr>
          <w:rFonts w:eastAsia="Times New Roman" w:cs="Times New Roman"/>
          <w:szCs w:val="24"/>
        </w:rPr>
        <w:t xml:space="preserve"> </w:t>
      </w:r>
      <w:r w:rsidR="006078BF" w:rsidRPr="00C4573D">
        <w:rPr>
          <w:rFonts w:eastAsia="Times New Roman" w:cs="Times New Roman"/>
          <w:szCs w:val="24"/>
        </w:rPr>
        <w:t xml:space="preserve">Program specific webinars will be held according to the schedule below. </w:t>
      </w:r>
      <w:r w:rsidR="006078BF">
        <w:rPr>
          <w:rFonts w:eastAsia="Times New Roman" w:cs="Times New Roman"/>
          <w:szCs w:val="24"/>
        </w:rPr>
        <w:t xml:space="preserve"> </w:t>
      </w:r>
      <w:r w:rsidR="006078BF" w:rsidRPr="00C4573D">
        <w:rPr>
          <w:rFonts w:eastAsia="Times New Roman" w:cs="Times New Roman"/>
          <w:szCs w:val="24"/>
        </w:rPr>
        <w:t>School division federal program coordinators are encouraged to participate in the program-sp</w:t>
      </w:r>
      <w:r w:rsidR="006078BF">
        <w:rPr>
          <w:rFonts w:eastAsia="Times New Roman" w:cs="Times New Roman"/>
          <w:szCs w:val="24"/>
        </w:rPr>
        <w:t>ecific webinars, as applicable.</w:t>
      </w:r>
      <w:r w:rsidR="006078BF" w:rsidRPr="00C4573D">
        <w:rPr>
          <w:rFonts w:cs="Times New Roman"/>
          <w:szCs w:val="24"/>
        </w:rPr>
        <w:t xml:space="preserve"> </w:t>
      </w:r>
      <w:r w:rsidR="006078BF">
        <w:rPr>
          <w:rFonts w:cs="Times New Roman"/>
          <w:szCs w:val="24"/>
        </w:rPr>
        <w:t xml:space="preserve">The specialists for Title I, Part C and Title V will contact the school divisions and programs being monitored this year to set up individual federal program monitoring conference calls. </w:t>
      </w:r>
      <w:r w:rsidR="00136BF4">
        <w:rPr>
          <w:rFonts w:eastAsia="Times New Roman" w:cs="Times New Roman"/>
          <w:szCs w:val="24"/>
        </w:rPr>
        <w:t xml:space="preserve">School division federal program coordinators will be provided access to </w:t>
      </w:r>
      <w:r w:rsidR="00136BF4">
        <w:rPr>
          <w:rFonts w:cs="Times New Roman"/>
          <w:color w:val="000000"/>
          <w:szCs w:val="24"/>
        </w:rPr>
        <w:t>t</w:t>
      </w:r>
      <w:r w:rsidR="00496A77" w:rsidRPr="00496A77">
        <w:rPr>
          <w:rFonts w:cs="Times New Roman"/>
          <w:color w:val="000000"/>
          <w:szCs w:val="24"/>
        </w:rPr>
        <w:t xml:space="preserve">he </w:t>
      </w:r>
      <w:r w:rsidR="00496A77">
        <w:rPr>
          <w:rFonts w:cs="Times New Roman"/>
          <w:color w:val="000000"/>
          <w:szCs w:val="24"/>
        </w:rPr>
        <w:t>monitoring documents</w:t>
      </w:r>
      <w:r w:rsidR="00496A77" w:rsidRPr="00496A77">
        <w:rPr>
          <w:rFonts w:cs="Times New Roman"/>
          <w:color w:val="000000"/>
          <w:szCs w:val="24"/>
        </w:rPr>
        <w:t xml:space="preserve"> </w:t>
      </w:r>
      <w:r w:rsidR="00136BF4">
        <w:rPr>
          <w:rFonts w:cs="Times New Roman"/>
          <w:color w:val="000000"/>
          <w:szCs w:val="24"/>
        </w:rPr>
        <w:t>on</w:t>
      </w:r>
      <w:r w:rsidR="008451D4">
        <w:rPr>
          <w:rFonts w:cs="Times New Roman"/>
          <w:color w:val="000000"/>
          <w:szCs w:val="24"/>
        </w:rPr>
        <w:t xml:space="preserve"> a</w:t>
      </w:r>
      <w:r w:rsidR="00496A77" w:rsidRPr="00496A77">
        <w:rPr>
          <w:rFonts w:cs="Times New Roman"/>
          <w:color w:val="000000"/>
          <w:szCs w:val="24"/>
        </w:rPr>
        <w:t xml:space="preserve"> SharePoint site</w:t>
      </w:r>
      <w:r w:rsidR="00496A77">
        <w:rPr>
          <w:rFonts w:cs="Times New Roman"/>
          <w:color w:val="000000"/>
          <w:szCs w:val="24"/>
        </w:rPr>
        <w:t xml:space="preserve"> </w:t>
      </w:r>
      <w:r w:rsidR="00916DD6">
        <w:rPr>
          <w:rFonts w:cs="Times New Roman"/>
          <w:color w:val="000000"/>
          <w:szCs w:val="24"/>
        </w:rPr>
        <w:t xml:space="preserve">and </w:t>
      </w:r>
      <w:r w:rsidR="00136BF4">
        <w:rPr>
          <w:rFonts w:cs="Times New Roman"/>
          <w:color w:val="000000"/>
          <w:szCs w:val="24"/>
        </w:rPr>
        <w:t xml:space="preserve">the documents </w:t>
      </w:r>
      <w:r w:rsidR="00916DD6">
        <w:rPr>
          <w:rFonts w:cs="Times New Roman"/>
          <w:color w:val="000000"/>
          <w:szCs w:val="24"/>
        </w:rPr>
        <w:t>will also be updated on the Virginia Department of Education website.</w:t>
      </w:r>
    </w:p>
    <w:p w:rsidR="006078BF" w:rsidRDefault="006078BF" w:rsidP="007360F4">
      <w:pPr>
        <w:shd w:val="clear" w:color="auto" w:fill="FFFFFF"/>
        <w:spacing w:after="0" w:line="240" w:lineRule="auto"/>
        <w:ind w:right="-270"/>
        <w:contextualSpacing/>
        <w:rPr>
          <w:rFonts w:cs="Times New Roman"/>
          <w:color w:val="000000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248"/>
        <w:gridCol w:w="3189"/>
        <w:gridCol w:w="1213"/>
        <w:gridCol w:w="1744"/>
        <w:gridCol w:w="1136"/>
      </w:tblGrid>
      <w:tr w:rsidR="006078BF" w:rsidRPr="008F0FA9" w:rsidTr="006078BF">
        <w:trPr>
          <w:trHeight w:val="332"/>
        </w:trPr>
        <w:tc>
          <w:tcPr>
            <w:tcW w:w="3248" w:type="dxa"/>
          </w:tcPr>
          <w:p w:rsidR="006078BF" w:rsidRPr="008F0FA9" w:rsidRDefault="006078BF" w:rsidP="009A139B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b/>
                <w:szCs w:val="24"/>
              </w:rPr>
            </w:pPr>
            <w:r w:rsidRPr="008F0FA9">
              <w:rPr>
                <w:b/>
                <w:szCs w:val="24"/>
              </w:rPr>
              <w:t>Event</w:t>
            </w:r>
          </w:p>
        </w:tc>
        <w:tc>
          <w:tcPr>
            <w:tcW w:w="3189" w:type="dxa"/>
          </w:tcPr>
          <w:p w:rsidR="006078BF" w:rsidRPr="008F0FA9" w:rsidRDefault="006078BF" w:rsidP="009A139B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b/>
                <w:szCs w:val="24"/>
              </w:rPr>
            </w:pPr>
            <w:r w:rsidRPr="008F0FA9">
              <w:rPr>
                <w:b/>
                <w:szCs w:val="24"/>
              </w:rPr>
              <w:t>Date</w:t>
            </w:r>
          </w:p>
        </w:tc>
        <w:tc>
          <w:tcPr>
            <w:tcW w:w="1213" w:type="dxa"/>
          </w:tcPr>
          <w:p w:rsidR="006078BF" w:rsidRPr="008F0FA9" w:rsidRDefault="006078BF" w:rsidP="009A139B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b/>
                <w:szCs w:val="24"/>
              </w:rPr>
            </w:pPr>
            <w:r w:rsidRPr="008F0FA9">
              <w:rPr>
                <w:b/>
                <w:szCs w:val="24"/>
              </w:rPr>
              <w:t>Time</w:t>
            </w:r>
          </w:p>
        </w:tc>
        <w:tc>
          <w:tcPr>
            <w:tcW w:w="1744" w:type="dxa"/>
          </w:tcPr>
          <w:p w:rsidR="006078BF" w:rsidRPr="008F0FA9" w:rsidRDefault="006078BF" w:rsidP="009A139B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b/>
                <w:szCs w:val="24"/>
              </w:rPr>
            </w:pPr>
            <w:r w:rsidRPr="008F0FA9">
              <w:rPr>
                <w:b/>
                <w:szCs w:val="24"/>
              </w:rPr>
              <w:t>Meeting ID</w:t>
            </w:r>
          </w:p>
        </w:tc>
        <w:tc>
          <w:tcPr>
            <w:tcW w:w="1136" w:type="dxa"/>
          </w:tcPr>
          <w:p w:rsidR="006078BF" w:rsidRPr="008F0FA9" w:rsidRDefault="006078BF" w:rsidP="009A139B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b/>
                <w:szCs w:val="24"/>
              </w:rPr>
            </w:pPr>
            <w:r w:rsidRPr="008F0FA9">
              <w:rPr>
                <w:b/>
                <w:szCs w:val="24"/>
              </w:rPr>
              <w:t>Passcode</w:t>
            </w:r>
          </w:p>
        </w:tc>
      </w:tr>
      <w:tr w:rsidR="006078BF" w:rsidTr="006078BF">
        <w:tc>
          <w:tcPr>
            <w:tcW w:w="3248" w:type="dxa"/>
          </w:tcPr>
          <w:p w:rsidR="006078BF" w:rsidRPr="008F0FA9" w:rsidRDefault="00E87DAB" w:rsidP="006078BF">
            <w:pPr>
              <w:spacing w:line="360" w:lineRule="auto"/>
              <w:rPr>
                <w:rFonts w:cs="Times New Roman"/>
                <w:szCs w:val="24"/>
              </w:rPr>
            </w:pPr>
            <w:hyperlink r:id="rId10" w:history="1">
              <w:r w:rsidR="006078BF" w:rsidRPr="008F0FA9">
                <w:rPr>
                  <w:rStyle w:val="Hyperlink"/>
                  <w:rFonts w:cs="Times New Roman"/>
                  <w:szCs w:val="24"/>
                </w:rPr>
                <w:t>Title I, Part A FPM Web</w:t>
              </w:r>
              <w:r w:rsidR="006078BF" w:rsidRPr="008F0FA9">
                <w:rPr>
                  <w:rStyle w:val="Hyperlink"/>
                  <w:rFonts w:cs="Times New Roman"/>
                  <w:szCs w:val="24"/>
                </w:rPr>
                <w:t>i</w:t>
              </w:r>
              <w:r w:rsidR="006078BF" w:rsidRPr="008F0FA9">
                <w:rPr>
                  <w:rStyle w:val="Hyperlink"/>
                  <w:rFonts w:cs="Times New Roman"/>
                  <w:szCs w:val="24"/>
                </w:rPr>
                <w:t>nar</w:t>
              </w:r>
            </w:hyperlink>
          </w:p>
        </w:tc>
        <w:tc>
          <w:tcPr>
            <w:tcW w:w="3189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Tuesday, November 10, 2020</w:t>
            </w:r>
          </w:p>
        </w:tc>
        <w:tc>
          <w:tcPr>
            <w:tcW w:w="1213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2:00 p.m.</w:t>
            </w:r>
          </w:p>
        </w:tc>
        <w:tc>
          <w:tcPr>
            <w:tcW w:w="1744" w:type="dxa"/>
          </w:tcPr>
          <w:p w:rsidR="006078BF" w:rsidRPr="008F0FA9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 w:rsidRPr="008F0FA9">
              <w:t>824 1808 3277</w:t>
            </w:r>
          </w:p>
        </w:tc>
        <w:tc>
          <w:tcPr>
            <w:tcW w:w="1136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 w:rsidRPr="00C60820">
              <w:rPr>
                <w:bCs/>
                <w:color w:val="000000"/>
                <w:shd w:val="clear" w:color="auto" w:fill="FFFFFF"/>
              </w:rPr>
              <w:t>229800</w:t>
            </w:r>
          </w:p>
        </w:tc>
      </w:tr>
      <w:tr w:rsidR="006078BF" w:rsidTr="006078BF">
        <w:tc>
          <w:tcPr>
            <w:tcW w:w="3248" w:type="dxa"/>
          </w:tcPr>
          <w:p w:rsidR="006078BF" w:rsidRDefault="00E87DAB" w:rsidP="006078BF">
            <w:pPr>
              <w:pStyle w:val="ListParagraph"/>
              <w:numPr>
                <w:ilvl w:val="0"/>
                <w:numId w:val="0"/>
              </w:numPr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rPr>
                <w:szCs w:val="24"/>
              </w:rPr>
            </w:pPr>
            <w:hyperlink r:id="rId11" w:history="1">
              <w:r w:rsidR="006078BF" w:rsidRPr="008F0FA9">
                <w:rPr>
                  <w:rStyle w:val="Hyperlink"/>
                  <w:szCs w:val="24"/>
                </w:rPr>
                <w:t>Title III, Part A FPM</w:t>
              </w:r>
              <w:r w:rsidR="006078BF" w:rsidRPr="008F0FA9">
                <w:rPr>
                  <w:rStyle w:val="Hyperlink"/>
                  <w:szCs w:val="24"/>
                </w:rPr>
                <w:t xml:space="preserve"> </w:t>
              </w:r>
              <w:r w:rsidR="006078BF" w:rsidRPr="008F0FA9">
                <w:rPr>
                  <w:rStyle w:val="Hyperlink"/>
                  <w:szCs w:val="24"/>
                </w:rPr>
                <w:t>W</w:t>
              </w:r>
              <w:r w:rsidR="006078BF" w:rsidRPr="008F0FA9">
                <w:rPr>
                  <w:rStyle w:val="Hyperlink"/>
                  <w:szCs w:val="24"/>
                </w:rPr>
                <w:t>ebinar</w:t>
              </w:r>
            </w:hyperlink>
          </w:p>
        </w:tc>
        <w:tc>
          <w:tcPr>
            <w:tcW w:w="3189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Tuesday, November 17, 2020</w:t>
            </w:r>
          </w:p>
        </w:tc>
        <w:tc>
          <w:tcPr>
            <w:tcW w:w="1213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2:00 p.m.</w:t>
            </w:r>
          </w:p>
        </w:tc>
        <w:tc>
          <w:tcPr>
            <w:tcW w:w="1744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421 462 8016</w:t>
            </w:r>
          </w:p>
        </w:tc>
        <w:tc>
          <w:tcPr>
            <w:tcW w:w="1136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bCs/>
                <w:shd w:val="clear" w:color="auto" w:fill="FFFFFF"/>
              </w:rPr>
              <w:t>710023</w:t>
            </w:r>
          </w:p>
        </w:tc>
      </w:tr>
      <w:tr w:rsidR="006078BF" w:rsidTr="006078BF">
        <w:tc>
          <w:tcPr>
            <w:tcW w:w="3248" w:type="dxa"/>
          </w:tcPr>
          <w:p w:rsidR="006078BF" w:rsidRPr="008F0FA9" w:rsidRDefault="00E87DAB" w:rsidP="006078BF">
            <w:pPr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rPr>
                <w:rFonts w:cs="Times New Roman"/>
                <w:szCs w:val="24"/>
              </w:rPr>
            </w:pPr>
            <w:hyperlink r:id="rId12" w:history="1">
              <w:r w:rsidR="006078BF" w:rsidRPr="008F0FA9">
                <w:rPr>
                  <w:rStyle w:val="Hyperlink"/>
                  <w:rFonts w:cs="Times New Roman"/>
                  <w:szCs w:val="24"/>
                </w:rPr>
                <w:t xml:space="preserve">Title I, Part D FPM </w:t>
              </w:r>
              <w:r w:rsidR="006078BF" w:rsidRPr="008F0FA9">
                <w:rPr>
                  <w:rStyle w:val="Hyperlink"/>
                  <w:rFonts w:cs="Times New Roman"/>
                  <w:szCs w:val="24"/>
                </w:rPr>
                <w:t>W</w:t>
              </w:r>
              <w:r w:rsidR="006078BF" w:rsidRPr="008F0FA9">
                <w:rPr>
                  <w:rStyle w:val="Hyperlink"/>
                  <w:rFonts w:cs="Times New Roman"/>
                  <w:szCs w:val="24"/>
                </w:rPr>
                <w:t>ebinar</w:t>
              </w:r>
            </w:hyperlink>
          </w:p>
        </w:tc>
        <w:tc>
          <w:tcPr>
            <w:tcW w:w="3189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Thursday, November 19, 2020</w:t>
            </w:r>
          </w:p>
        </w:tc>
        <w:tc>
          <w:tcPr>
            <w:tcW w:w="1213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>
              <w:t>2:00 p.m.</w:t>
            </w:r>
          </w:p>
        </w:tc>
        <w:tc>
          <w:tcPr>
            <w:tcW w:w="1744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 w:rsidRPr="0053457F">
              <w:t>829 6400 9088</w:t>
            </w:r>
          </w:p>
        </w:tc>
        <w:tc>
          <w:tcPr>
            <w:tcW w:w="1136" w:type="dxa"/>
          </w:tcPr>
          <w:p w:rsidR="006078BF" w:rsidRDefault="006078BF" w:rsidP="006078BF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spacing w:line="360" w:lineRule="auto"/>
              <w:ind w:left="0"/>
              <w:rPr>
                <w:szCs w:val="24"/>
              </w:rPr>
            </w:pPr>
            <w:r w:rsidRPr="0053457F">
              <w:rPr>
                <w:bCs/>
                <w:color w:val="000000"/>
                <w:shd w:val="clear" w:color="auto" w:fill="FFFFFF"/>
              </w:rPr>
              <w:t>389729</w:t>
            </w:r>
          </w:p>
        </w:tc>
      </w:tr>
    </w:tbl>
    <w:p w:rsidR="00D0191E" w:rsidRDefault="00D0191E" w:rsidP="007360F4">
      <w:pPr>
        <w:shd w:val="clear" w:color="auto" w:fill="FFFFFF"/>
        <w:spacing w:after="0" w:line="240" w:lineRule="auto"/>
        <w:ind w:right="-270"/>
        <w:contextualSpacing/>
        <w:rPr>
          <w:rFonts w:eastAsia="Times New Roman" w:cs="Times New Roman"/>
          <w:szCs w:val="24"/>
        </w:rPr>
      </w:pPr>
    </w:p>
    <w:p w:rsidR="00167950" w:rsidRPr="00AF1BD3" w:rsidRDefault="00AF1BD3" w:rsidP="006078B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1EAD">
        <w:rPr>
          <w:rFonts w:eastAsia="Times New Roman" w:cs="Times New Roman"/>
          <w:szCs w:val="24"/>
        </w:rPr>
        <w:t>If you have questions</w:t>
      </w:r>
      <w:r>
        <w:rPr>
          <w:rFonts w:eastAsia="Times New Roman" w:cs="Times New Roman"/>
          <w:szCs w:val="24"/>
        </w:rPr>
        <w:t xml:space="preserve"> regarding federal program monitoring</w:t>
      </w:r>
      <w:r w:rsidRPr="00401EAD">
        <w:rPr>
          <w:rFonts w:eastAsia="Times New Roman" w:cs="Times New Roman"/>
          <w:szCs w:val="24"/>
        </w:rPr>
        <w:t xml:space="preserve">, please contact </w:t>
      </w:r>
      <w:r>
        <w:rPr>
          <w:rFonts w:eastAsia="Times New Roman" w:cs="Times New Roman"/>
          <w:szCs w:val="24"/>
        </w:rPr>
        <w:t>Tiffany Frierson</w:t>
      </w:r>
      <w:r w:rsidRPr="00401EAD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Title I Specialist,</w:t>
      </w:r>
      <w:r w:rsidRPr="00401EAD">
        <w:rPr>
          <w:rFonts w:eastAsia="Times New Roman" w:cs="Times New Roman"/>
          <w:szCs w:val="24"/>
        </w:rPr>
        <w:t xml:space="preserve"> </w:t>
      </w:r>
      <w:r w:rsidRPr="00946849">
        <w:rPr>
          <w:rFonts w:eastAsia="Times New Roman" w:cs="Times New Roman"/>
          <w:szCs w:val="24"/>
        </w:rPr>
        <w:t xml:space="preserve">at </w:t>
      </w:r>
      <w:hyperlink r:id="rId13" w:history="1">
        <w:r w:rsidRPr="001446A8">
          <w:rPr>
            <w:rStyle w:val="Hyperlink"/>
            <w:rFonts w:cs="Times New Roman"/>
            <w:szCs w:val="24"/>
          </w:rPr>
          <w:t>Tiffany.Frierson@doe.virginia.gov</w:t>
        </w:r>
      </w:hyperlink>
      <w:r w:rsidRPr="00946849">
        <w:rPr>
          <w:rFonts w:cs="Times New Roman"/>
        </w:rPr>
        <w:t xml:space="preserve"> </w:t>
      </w:r>
      <w:r>
        <w:rPr>
          <w:rFonts w:eastAsia="Times New Roman" w:cs="Times New Roman"/>
          <w:szCs w:val="24"/>
        </w:rPr>
        <w:t>or (804) 371-2682</w:t>
      </w:r>
      <w:r w:rsidRPr="00401EAD">
        <w:rPr>
          <w:rFonts w:eastAsia="Times New Roman" w:cs="Times New Roman"/>
          <w:szCs w:val="24"/>
        </w:rPr>
        <w:t>.</w:t>
      </w:r>
    </w:p>
    <w:p w:rsidR="001F3BDE" w:rsidRPr="002F2AF8" w:rsidRDefault="004C4080" w:rsidP="006078BF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LS/</w:t>
      </w:r>
      <w:r w:rsidR="009B4EB5">
        <w:rPr>
          <w:color w:val="000000"/>
          <w:szCs w:val="24"/>
        </w:rPr>
        <w:t>TIF</w:t>
      </w:r>
      <w:r w:rsidR="00844F40">
        <w:rPr>
          <w:color w:val="000000"/>
          <w:szCs w:val="24"/>
        </w:rPr>
        <w:t>/g</w:t>
      </w:r>
      <w:r w:rsidR="00962318">
        <w:rPr>
          <w:color w:val="000000"/>
          <w:szCs w:val="24"/>
        </w:rPr>
        <w:t>e</w:t>
      </w:r>
      <w:r w:rsidR="00844F40">
        <w:rPr>
          <w:color w:val="000000"/>
          <w:szCs w:val="24"/>
        </w:rPr>
        <w:t>tb</w:t>
      </w:r>
    </w:p>
    <w:p w:rsidR="007360F4" w:rsidRDefault="00AF1BD3" w:rsidP="006078BF">
      <w:pPr>
        <w:rPr>
          <w:rFonts w:cs="Times New Roman"/>
          <w:szCs w:val="24"/>
        </w:rPr>
      </w:pPr>
      <w:r w:rsidRPr="00401EAD">
        <w:rPr>
          <w:rFonts w:cs="Times New Roman"/>
          <w:szCs w:val="24"/>
        </w:rPr>
        <w:t>Attachments:</w:t>
      </w:r>
    </w:p>
    <w:p w:rsidR="007360F4" w:rsidRPr="007360F4" w:rsidRDefault="00EF2A6D" w:rsidP="006078BF">
      <w:pPr>
        <w:pStyle w:val="ListParagraph"/>
        <w:numPr>
          <w:ilvl w:val="0"/>
          <w:numId w:val="2"/>
        </w:numPr>
        <w:rPr>
          <w:szCs w:val="24"/>
        </w:rPr>
      </w:pPr>
      <w:hyperlink r:id="rId14" w:history="1">
        <w:r w:rsidR="00844F40" w:rsidRPr="00EF2A6D">
          <w:rPr>
            <w:rStyle w:val="Hyperlink"/>
          </w:rPr>
          <w:t>2020-2021</w:t>
        </w:r>
        <w:r w:rsidR="007360F4" w:rsidRPr="00EF2A6D">
          <w:rPr>
            <w:rStyle w:val="Hyperlink"/>
          </w:rPr>
          <w:t xml:space="preserve"> Feder</w:t>
        </w:r>
        <w:r w:rsidR="00AF1BD3" w:rsidRPr="00EF2A6D">
          <w:rPr>
            <w:rStyle w:val="Hyperlink"/>
          </w:rPr>
          <w:t>al Program Monitoring Schedule</w:t>
        </w:r>
      </w:hyperlink>
      <w:r w:rsidR="00AF1BD3" w:rsidRPr="007360F4">
        <w:t xml:space="preserve"> </w:t>
      </w:r>
      <w:r w:rsidR="00FC28BA" w:rsidRPr="007360F4">
        <w:t>(Word)</w:t>
      </w:r>
    </w:p>
    <w:p w:rsidR="007C0B3F" w:rsidRPr="006078BF" w:rsidRDefault="00EF2A6D" w:rsidP="006078BF">
      <w:pPr>
        <w:pStyle w:val="ListParagraph"/>
        <w:numPr>
          <w:ilvl w:val="0"/>
          <w:numId w:val="2"/>
        </w:numPr>
        <w:rPr>
          <w:szCs w:val="24"/>
        </w:rPr>
      </w:pPr>
      <w:hyperlink r:id="rId15" w:history="1">
        <w:r w:rsidR="00AF1BD3" w:rsidRPr="00EF2A6D">
          <w:rPr>
            <w:rStyle w:val="Hyperlink"/>
          </w:rPr>
          <w:t xml:space="preserve">Federal Program Monitoring </w:t>
        </w:r>
        <w:r w:rsidR="00844F40" w:rsidRPr="00EF2A6D">
          <w:rPr>
            <w:rStyle w:val="Hyperlink"/>
          </w:rPr>
          <w:t>Five</w:t>
        </w:r>
        <w:r w:rsidR="00AF1BD3" w:rsidRPr="00EF2A6D">
          <w:rPr>
            <w:rStyle w:val="Hyperlink"/>
          </w:rPr>
          <w:t>-Year-</w:t>
        </w:r>
        <w:r w:rsidR="00844F40" w:rsidRPr="00EF2A6D">
          <w:rPr>
            <w:rStyle w:val="Hyperlink"/>
          </w:rPr>
          <w:t>Schedule 2020-2021 through 2024-2025</w:t>
        </w:r>
      </w:hyperlink>
      <w:r w:rsidR="00AF1BD3" w:rsidRPr="007360F4">
        <w:t xml:space="preserve"> </w:t>
      </w:r>
      <w:r w:rsidR="00FC28BA" w:rsidRPr="007360F4">
        <w:t>(Word)</w:t>
      </w:r>
    </w:p>
    <w:sectPr w:rsidR="007C0B3F" w:rsidRPr="0060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AB" w:rsidRDefault="00E87DAB" w:rsidP="00B25322">
      <w:pPr>
        <w:spacing w:after="0" w:line="240" w:lineRule="auto"/>
      </w:pPr>
      <w:r>
        <w:separator/>
      </w:r>
    </w:p>
  </w:endnote>
  <w:endnote w:type="continuationSeparator" w:id="0">
    <w:p w:rsidR="00E87DAB" w:rsidRDefault="00E87DA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AB" w:rsidRDefault="00E87DAB" w:rsidP="00B25322">
      <w:pPr>
        <w:spacing w:after="0" w:line="240" w:lineRule="auto"/>
      </w:pPr>
      <w:r>
        <w:separator/>
      </w:r>
    </w:p>
  </w:footnote>
  <w:footnote w:type="continuationSeparator" w:id="0">
    <w:p w:rsidR="00E87DAB" w:rsidRDefault="00E87DA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56D3"/>
    <w:multiLevelType w:val="hybridMultilevel"/>
    <w:tmpl w:val="620CC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35F8"/>
    <w:rsid w:val="00062952"/>
    <w:rsid w:val="000634A6"/>
    <w:rsid w:val="000E2D83"/>
    <w:rsid w:val="0011136C"/>
    <w:rsid w:val="00136BF4"/>
    <w:rsid w:val="00167950"/>
    <w:rsid w:val="001B5A78"/>
    <w:rsid w:val="001F3BDE"/>
    <w:rsid w:val="00223595"/>
    <w:rsid w:val="00227B1E"/>
    <w:rsid w:val="0027145D"/>
    <w:rsid w:val="00291A05"/>
    <w:rsid w:val="002A6350"/>
    <w:rsid w:val="002F2AF8"/>
    <w:rsid w:val="002F2DAF"/>
    <w:rsid w:val="0031177E"/>
    <w:rsid w:val="00314621"/>
    <w:rsid w:val="003238EA"/>
    <w:rsid w:val="00366E69"/>
    <w:rsid w:val="00406FF4"/>
    <w:rsid w:val="00414707"/>
    <w:rsid w:val="00496A77"/>
    <w:rsid w:val="004B2257"/>
    <w:rsid w:val="004C2A48"/>
    <w:rsid w:val="004C4080"/>
    <w:rsid w:val="004F6547"/>
    <w:rsid w:val="004F6E2A"/>
    <w:rsid w:val="005840A5"/>
    <w:rsid w:val="005852EB"/>
    <w:rsid w:val="00596BA5"/>
    <w:rsid w:val="005B36EE"/>
    <w:rsid w:val="005D76F2"/>
    <w:rsid w:val="005E064F"/>
    <w:rsid w:val="005E06EF"/>
    <w:rsid w:val="005E0C36"/>
    <w:rsid w:val="006078BF"/>
    <w:rsid w:val="00625A9B"/>
    <w:rsid w:val="00653DCC"/>
    <w:rsid w:val="006D0368"/>
    <w:rsid w:val="00726AE8"/>
    <w:rsid w:val="007273AA"/>
    <w:rsid w:val="0073236D"/>
    <w:rsid w:val="007360F4"/>
    <w:rsid w:val="007465DF"/>
    <w:rsid w:val="00756255"/>
    <w:rsid w:val="00793593"/>
    <w:rsid w:val="007A73B4"/>
    <w:rsid w:val="007C0B3F"/>
    <w:rsid w:val="007C3E67"/>
    <w:rsid w:val="00837ED2"/>
    <w:rsid w:val="00844F40"/>
    <w:rsid w:val="008451D4"/>
    <w:rsid w:val="00851C0B"/>
    <w:rsid w:val="008631A7"/>
    <w:rsid w:val="008C4A46"/>
    <w:rsid w:val="008E6462"/>
    <w:rsid w:val="00916DD6"/>
    <w:rsid w:val="00961123"/>
    <w:rsid w:val="00962318"/>
    <w:rsid w:val="00977AFA"/>
    <w:rsid w:val="009B4EB5"/>
    <w:rsid w:val="009B51FA"/>
    <w:rsid w:val="009C7253"/>
    <w:rsid w:val="009D62CA"/>
    <w:rsid w:val="009E38A6"/>
    <w:rsid w:val="00A00BD0"/>
    <w:rsid w:val="00A14803"/>
    <w:rsid w:val="00A26586"/>
    <w:rsid w:val="00A30BC9"/>
    <w:rsid w:val="00A3144F"/>
    <w:rsid w:val="00A65EE6"/>
    <w:rsid w:val="00A67B2F"/>
    <w:rsid w:val="00A81436"/>
    <w:rsid w:val="00AC216A"/>
    <w:rsid w:val="00AE65FD"/>
    <w:rsid w:val="00AF1BD3"/>
    <w:rsid w:val="00B01E92"/>
    <w:rsid w:val="00B25322"/>
    <w:rsid w:val="00BC1A9C"/>
    <w:rsid w:val="00BE00E6"/>
    <w:rsid w:val="00C23584"/>
    <w:rsid w:val="00C25FA1"/>
    <w:rsid w:val="00C35550"/>
    <w:rsid w:val="00CA70A4"/>
    <w:rsid w:val="00CF0233"/>
    <w:rsid w:val="00D0191E"/>
    <w:rsid w:val="00D40324"/>
    <w:rsid w:val="00D534B4"/>
    <w:rsid w:val="00D55B56"/>
    <w:rsid w:val="00D8617C"/>
    <w:rsid w:val="00D95780"/>
    <w:rsid w:val="00DA0871"/>
    <w:rsid w:val="00DA14B1"/>
    <w:rsid w:val="00DA4529"/>
    <w:rsid w:val="00DD368F"/>
    <w:rsid w:val="00DE36A1"/>
    <w:rsid w:val="00E12E2F"/>
    <w:rsid w:val="00E4085F"/>
    <w:rsid w:val="00E75FCE"/>
    <w:rsid w:val="00E760E6"/>
    <w:rsid w:val="00E87DAB"/>
    <w:rsid w:val="00ED79E7"/>
    <w:rsid w:val="00EF2A6D"/>
    <w:rsid w:val="00F41943"/>
    <w:rsid w:val="00F81813"/>
    <w:rsid w:val="00FC28B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F1BD3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146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0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j/82964009088?pwd=Q01nQS9kZldPNEJrcE5pVFk5UXVPU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j/4214628016?pwd=Um9hQS9VNERtNURsRmhPWlZIbmlU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288-20b.docx" TargetMode="External"/><Relationship Id="rId10" Type="http://schemas.openxmlformats.org/officeDocument/2006/relationships/hyperlink" Target="https://doe-virginia-gov.zoom.us/j/82418083277?pwd=TnUxQXMyRGsrYlhxV3lGZGFDeENy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88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93D-F8E3-428E-AB64-3747A99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288-20</vt:lpstr>
    </vt:vector>
  </TitlesOfParts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288-20</dc:title>
  <dc:creator/>
  <cp:lastModifiedBy/>
  <cp:revision>1</cp:revision>
  <dcterms:created xsi:type="dcterms:W3CDTF">2020-10-27T17:57:00Z</dcterms:created>
  <dcterms:modified xsi:type="dcterms:W3CDTF">2020-10-27T17:57:00Z</dcterms:modified>
</cp:coreProperties>
</file>