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4E4F18" w:rsidRPr="004E4F18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CAREER AND TECHNICAL EDUCATION ENTITLEMENT PAYMENTS</w:t>
      </w:r>
    </w:p>
    <w:p w:rsidR="00DE05D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FROM STATE CATE</w:t>
      </w:r>
      <w:r w:rsidR="00FD7BCC">
        <w:rPr>
          <w:rFonts w:ascii="Times New Roman" w:hAnsi="Times New Roman" w:cs="Times New Roman"/>
          <w:sz w:val="24"/>
        </w:rPr>
        <w:t>GORICAL FUNDS - FISCAL YEAR 2020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FD7BCC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47.77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  <w:r w:rsidR="004E4F18"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47.77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vertAnchor="text" w:horzAnchor="margin" w:tblpXSpec="center" w:tblpY="78"/>
        <w:tblW w:w="1144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440"/>
        <w:gridCol w:w="1350"/>
        <w:gridCol w:w="1440"/>
        <w:gridCol w:w="1440"/>
        <w:gridCol w:w="1327"/>
        <w:gridCol w:w="1283"/>
        <w:gridCol w:w="1350"/>
        <w:gridCol w:w="1350"/>
      </w:tblGrid>
      <w:tr w:rsidR="004E4F18" w:rsidRPr="004E4F18" w:rsidTr="003375E0">
        <w:trPr>
          <w:trHeight w:val="955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44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27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83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FD7BCC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2020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ACCOMACK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$52,786.00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$52,786.00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$52,786.00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ALBEMARLE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ALLEGHANY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$2,280.00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$35,054.00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$37,334.00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$37,334.00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AMELIA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$955.00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04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$955.00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$955.00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AMHERST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$14,376.00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$14,376.00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$14,376.00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APPOMATTOX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$12,538.00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$12,538.00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$12,538.00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ARLINGTON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$111,821.00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$111,821.00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$15,484.00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$15,484.00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$127,305.00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AUGUSTA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$104,396.00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$104,203.00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$208,599.00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$105,793.00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$105,793.00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$314,392.00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BATH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$35,732.00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$35,732.00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$35,732.00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BEDFORD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$110,957.00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$110,957.00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$27,430.00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$27,430.00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$138,387.00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BLAND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BOTETOURT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$50,373.00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$50,373.00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$50,373.00</w:t>
            </w:r>
          </w:p>
        </w:tc>
      </w:tr>
      <w:tr w:rsidR="00FD7BCC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BRUNSWICK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8904CB" w:rsidRDefault="00FD7BCC" w:rsidP="00FD7B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BUCHANAN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$13,705.00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$13,705.00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$6,152.00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$6,152.00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$19,857.00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BUCKINGHAM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$27,404.00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$27,404.00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$27,404.00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CAMPBELL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$33,049.00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$33,049.00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$33,049.00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CAROLINE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$3,937.00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$3,937.00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$3,937.00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CARROLL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$15,525.00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$15,525.00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$994.00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$994.00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$16,519.00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CHARLES CITY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$7,868.00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$7,868.00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$414.00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$414.00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$8,282.00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CHESTERFIELD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$179,009.00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$179,009.00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$150,362.00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$150,362.00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$329,371.00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CLARKE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$3,378.00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$3,378.00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$3,378.00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CRAIG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CULPEPER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$6,532.00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$6,532.00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$6,532.00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CUMBERLAND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DICKENSON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$25,406.00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$25,406.00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$25,097.00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$25,097.00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$50,503.00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DINWIDDIE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$7,862.00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$7,862.00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$7,862.00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ESSEX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FAIRFAX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$386,244.00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$386,244.00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$181,438.00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$181,438.00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$567,682.00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FAUQUIER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$89,029.00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$89,029.00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$89,029.00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FLOYD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$5,470.00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$5,470.00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$496.00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$496.00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$5,966.00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FLUVANNA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$10,230.00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$10,230.00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$10,230.00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$35,471.00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$35,471.00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$35,471.00</w:t>
            </w:r>
          </w:p>
        </w:tc>
      </w:tr>
      <w:tr w:rsidR="008904CB" w:rsidRPr="004E4F18" w:rsidTr="003375E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$95,270.00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$95,270.00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$95,270.00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4E4F18" w:rsidRDefault="004E4F18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pPr w:leftFromText="180" w:rightFromText="180" w:vertAnchor="text" w:horzAnchor="margin" w:tblpXSpec="center" w:tblpY="78"/>
        <w:tblW w:w="11430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890"/>
        <w:gridCol w:w="1350"/>
        <w:gridCol w:w="1332"/>
        <w:gridCol w:w="1278"/>
        <w:gridCol w:w="1332"/>
        <w:gridCol w:w="1188"/>
        <w:gridCol w:w="1260"/>
        <w:gridCol w:w="1332"/>
      </w:tblGrid>
      <w:tr w:rsidR="00BD0D04" w:rsidRPr="004E4F18" w:rsidTr="008904CB">
        <w:trPr>
          <w:trHeight w:val="300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890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278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188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GILES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$47,475.00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$47,475.00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$7,396.00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$7,396.00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$54,871.00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GLOUCESTER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$3,288.00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$3,288.00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$3,288.00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GOOCHLAND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GRAYSON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$29,427.00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$29,427.00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$243.00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$243.00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$29,670.00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$32,141.00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$32,141.00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$32,141.00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GREENSVILLE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$26,690.00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$26,690.00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$26,690.00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HALIFAX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$30,717.00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$30,717.00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$30,717.00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HANOVER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$82,367.00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$82,367.00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$82,367.00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HENRICO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$725,027.00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$725,027.00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$54,313.00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$54,313.00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$779,340.00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$14,378.00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$14,378.00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$573.00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$573.00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$14,951.00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HIGHLAND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ISLE OF WIGHT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GEORGE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$1,798.00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$1,798.00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$1,798.00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AND QUEEN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WILLIAM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LANCASTER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LEE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$36,685.00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$36,685.00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$24,355.00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$24,355.00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$61,040.00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LOUDOUN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$222,654.00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$222,654.00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$13,405.00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$13,405.00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$236,059.00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054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LOUISA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$1,592.00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$1,592.00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$1,592.00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LUNENBURG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MADISON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$4,954.00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$4,954.00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$4,954.00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MATHEWS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MECKLENBURG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MIDDLESEX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$2,340.00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$2,340.00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$2,340.00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MONTGOMERY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$83,218.00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$83,218.00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$83,218.00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NELSON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$18,525.00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$18,525.00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$18,525.00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 KENT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$48,017.00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$48,017.00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$48,017.00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NORTHAMPTON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066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NORTHUMBERLAND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NOTTOWAY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$1,434.00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$27,611.00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$29,045.00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$1,778.00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$1,778.00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$30,823.00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069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PAGE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$26,748.00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$26,748.00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$47,737.00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$47,737.00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$74,485.00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PATRICK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$36,327.00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$36,327.00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$36,527.00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PITTSYLVANIA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$52,779.00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$52,779.00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$1,346.00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$1,346.00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$54,125.00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POWHATAN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EDWARD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$28,187.00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$28,187.00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$28,187.00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GEORGE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$35,585.00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$35,585.00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$35,585.00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WILLIAM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$296,162.00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$296,162.00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$112,085.00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$112,085.00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$408,247.00</w:t>
            </w:r>
          </w:p>
        </w:tc>
      </w:tr>
      <w:tr w:rsidR="008904CB" w:rsidRPr="004E4F18" w:rsidTr="008904C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PULASKI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$36,994.00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$36,994.00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$36,994.00</w:t>
            </w:r>
          </w:p>
        </w:tc>
      </w:tr>
    </w:tbl>
    <w:p w:rsidR="00BD0D04" w:rsidRDefault="00BD0D04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BD0D04" w:rsidRDefault="00BD0D04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Pr="004A0C27" w:rsidRDefault="004E4F18" w:rsidP="004E4F1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742"/>
        <w:gridCol w:w="1350"/>
        <w:gridCol w:w="1350"/>
        <w:gridCol w:w="1350"/>
        <w:gridCol w:w="1260"/>
        <w:gridCol w:w="1350"/>
        <w:gridCol w:w="1350"/>
        <w:gridCol w:w="1350"/>
      </w:tblGrid>
      <w:tr w:rsidR="004E4F18" w:rsidRPr="00A51454" w:rsidTr="008904CB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42" w:type="dxa"/>
            <w:tcBorders>
              <w:lef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RAPPAHANNOCK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$1,277.00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$1,277.00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$1,277.00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079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$62,536.00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$62,536.00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$62,536.00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$62,121.00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$62,121.00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$3,347.00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$3,347.00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$65,468.00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ROCKBRIDGE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$28,563.00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$28,563.00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$28,563.00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ROCKINGHAM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$43,235.00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$186,616.00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$229,851.00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$9,341.00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$153,138.00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$162,479.00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$392,330.00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$50,265.00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$50,265.00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$27,048.00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$27,048.00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$77,313.00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SCOTT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$52,338.00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$52,338.00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$960.00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$960.00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$53,298.00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SHENANDOAH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$100,421.00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$100,421.00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$4,191.00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$4,191.00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$104,612.00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086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SMYTH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$29,651.00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$29,651.00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$33,821.00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$33,821.00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$63,472.00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SOUTHAMPTON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SPOTSYLVANIA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$198,614.00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$198,614.00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$23,132.00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$23,132.00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$221,746.00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089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STAFFORD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$68,902.00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$68,902.00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$68,902.00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SURRY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SUSSEX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TAZEWELL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$20,816.00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$20,816.00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$8,524.00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$8,524.00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$29,340.00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WARREN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$33,046.00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$33,046.00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$33,046.00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WASHINGTON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$103,205.00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$103,205.00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$11,519.00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$11,519.00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$114,724.00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WESTMORELAND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$60,081.00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$60,081.00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$60,081.00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WYTHE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$42,623.00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$42,623.00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$4,663.00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$4,663.00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$47,286.00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YORK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$7,043.00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$7,043.00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$7,043.00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ALEXANDRIA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$4,345.00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$4,345.00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$26,429.00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$26,429.00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$30,774.00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BRISTOL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$3,722.00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$3,722.00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$3,722.00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BUENA VISTA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$12,158.00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$12,158.00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$1,369.00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$1,369.00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$13,527.00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CHARLOTTESVILLE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$10,038.00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$63,869.00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$73,907.00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$79,028.00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$79,028.00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$152,935.00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HEIGHTS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$37,872.00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$37,872.00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$37,872.00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COVINGTON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DANVILLE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$33,874.00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$33,874.00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$33,874.00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FALLS CHURCH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FREDERICKSBURG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$3,893.00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$3,893.00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$3,893.00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GALAX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$17,557.00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$17,557.00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$201.00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$17,758.00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HAMPTON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$91,631.00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$91,631.00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$78,322.00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$78,322.00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$169,953.00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HARRISONBURG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$7,040.00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$7,040.00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$7,040.00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HOPEWELL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LYNCHBURG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$44,834.00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$44,834.00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$44,834.00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MARTINSVILLE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NEWPORT NEWS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$131,360.00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$131,360.00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$61,476.00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$61,476.00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$192,836.00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NORFOLK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$90,271.00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$90,271.00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$83,219.00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$83,219.00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$173,490.00</w:t>
            </w:r>
          </w:p>
        </w:tc>
      </w:tr>
      <w:tr w:rsidR="008904CB" w:rsidRPr="00A51454" w:rsidTr="008904CB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4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$2,288.00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$2,288.00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$2,288.00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382"/>
        <w:gridCol w:w="1440"/>
        <w:gridCol w:w="1350"/>
        <w:gridCol w:w="1440"/>
        <w:gridCol w:w="1440"/>
        <w:gridCol w:w="1350"/>
        <w:gridCol w:w="1440"/>
        <w:gridCol w:w="1260"/>
      </w:tblGrid>
      <w:tr w:rsidR="004E4F18" w:rsidRPr="004E4F18" w:rsidTr="002D2EFD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PETERSBURG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$41,948.00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$41,948.00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$57,516.00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$57,516.00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$99,464.00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PORTSMOUTH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RADFORD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$184,600.00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$184,600.00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$324,098.00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$324,098.00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$508,698.00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$51,073.00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$51,073.00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$51,073.00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STAUNTON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SUFFOLK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$2,405.00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$2,405.00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$19,388.00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$19,388.00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$21,793.00</w:t>
            </w:r>
          </w:p>
        </w:tc>
      </w:tr>
      <w:tr w:rsidR="008904CB" w:rsidRPr="004E4F18" w:rsidTr="002D2EFD">
        <w:trPr>
          <w:trHeight w:val="518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VIRGINIA BEACH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$218,032.00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$218,032.00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$22,198.00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$22,198.00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$240,230.00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WAYNESBORO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WMSBURG-JAMES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WINCHESTER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CHESAPEAKE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$58,715.00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$58,715.00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$3,829.00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$3,829.00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$62,544.00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SALEM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POQUOSON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$6,268.00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$6,268.00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$6,268.00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$7,140.00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$7,140.00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$7,140.00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PARK CITY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82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BEACH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2D2EFD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 POINT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8904CB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4C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2D2EFD" w:rsidRPr="004E4F18" w:rsidTr="002D2EFD">
        <w:trPr>
          <w:trHeight w:val="300"/>
        </w:trPr>
        <w:tc>
          <w:tcPr>
            <w:tcW w:w="526" w:type="dxa"/>
            <w:tcBorders>
              <w:right w:val="nil"/>
            </w:tcBorders>
            <w:noWrap/>
            <w:vAlign w:val="center"/>
            <w:hideMark/>
          </w:tcPr>
          <w:p w:rsidR="008904CB" w:rsidRPr="004E4F18" w:rsidRDefault="008904CB" w:rsidP="008904CB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 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  <w:hideMark/>
          </w:tcPr>
          <w:p w:rsidR="008904CB" w:rsidRPr="004E4F18" w:rsidRDefault="008904CB" w:rsidP="008904CB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2D2EFD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>$5,153,552.00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2D2EFD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>$655,122.00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2D2EFD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>$5,808,674.00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2D2EFD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>$1,397,381.00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2D2EFD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>$418,059.00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2D2EFD" w:rsidRDefault="008904CB" w:rsidP="008904CB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>$1,815,440.00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2D2EFD" w:rsidRDefault="008904CB" w:rsidP="008904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E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$7,624,114.00 </w:t>
            </w:r>
          </w:p>
        </w:tc>
      </w:tr>
    </w:tbl>
    <w:p w:rsidR="004E4F18" w:rsidRP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4F18" w:rsidRPr="004E4F18" w:rsidSect="00CB06B9">
      <w:headerReference w:type="default" r:id="rId6"/>
      <w:footerReference w:type="default" r:id="rId7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0E" w:rsidRDefault="003D6E0E" w:rsidP="004A0C27">
      <w:pPr>
        <w:spacing w:after="0" w:line="240" w:lineRule="auto"/>
      </w:pPr>
      <w:r>
        <w:separator/>
      </w:r>
    </w:p>
  </w:endnote>
  <w:endnote w:type="continuationSeparator" w:id="0">
    <w:p w:rsidR="003D6E0E" w:rsidRDefault="003D6E0E" w:rsidP="004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99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4CB" w:rsidRDefault="00890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4CB" w:rsidRDefault="00890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0E" w:rsidRDefault="003D6E0E" w:rsidP="004A0C27">
      <w:pPr>
        <w:spacing w:after="0" w:line="240" w:lineRule="auto"/>
      </w:pPr>
      <w:r>
        <w:separator/>
      </w:r>
    </w:p>
  </w:footnote>
  <w:footnote w:type="continuationSeparator" w:id="0">
    <w:p w:rsidR="003D6E0E" w:rsidRDefault="003D6E0E" w:rsidP="004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B" w:rsidRDefault="008904CB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Attachment A</w:t>
    </w:r>
  </w:p>
  <w:p w:rsidR="008904CB" w:rsidRPr="004E4F18" w:rsidRDefault="008904CB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Sup</w:t>
    </w:r>
    <w:r>
      <w:rPr>
        <w:rFonts w:ascii="Times New Roman" w:hAnsi="Times New Roman" w:cs="Times New Roman"/>
        <w:sz w:val="24"/>
      </w:rPr>
      <w:t xml:space="preserve">erintendent’s </w:t>
    </w:r>
    <w:r w:rsidRPr="004E4F18">
      <w:rPr>
        <w:rFonts w:ascii="Times New Roman" w:hAnsi="Times New Roman" w:cs="Times New Roman"/>
        <w:sz w:val="24"/>
      </w:rPr>
      <w:t xml:space="preserve">Memo </w:t>
    </w:r>
    <w:r w:rsidR="009C0D8E">
      <w:rPr>
        <w:rFonts w:ascii="Times New Roman" w:hAnsi="Times New Roman" w:cs="Times New Roman"/>
        <w:sz w:val="24"/>
      </w:rPr>
      <w:t>#160</w:t>
    </w:r>
    <w:r>
      <w:rPr>
        <w:rFonts w:ascii="Times New Roman" w:hAnsi="Times New Roman" w:cs="Times New Roman"/>
        <w:sz w:val="24"/>
      </w:rPr>
      <w:t>-20</w:t>
    </w:r>
  </w:p>
  <w:p w:rsidR="008904CB" w:rsidRDefault="009C0D8E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July 3</w:t>
    </w:r>
    <w:r w:rsidR="008904CB">
      <w:rPr>
        <w:rFonts w:ascii="Times New Roman" w:hAnsi="Times New Roman" w:cs="Times New Roman"/>
        <w:sz w:val="24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8"/>
    <w:rsid w:val="002D2EFD"/>
    <w:rsid w:val="003375E0"/>
    <w:rsid w:val="0037286C"/>
    <w:rsid w:val="003D6E0E"/>
    <w:rsid w:val="004A0C27"/>
    <w:rsid w:val="004E4F18"/>
    <w:rsid w:val="007564D4"/>
    <w:rsid w:val="0087715C"/>
    <w:rsid w:val="008904CB"/>
    <w:rsid w:val="009C0D8E"/>
    <w:rsid w:val="00A80B81"/>
    <w:rsid w:val="00BD0D04"/>
    <w:rsid w:val="00C10AB8"/>
    <w:rsid w:val="00CB06B9"/>
    <w:rsid w:val="00DE05D7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D615C-A287-43C1-8E3B-C1DBB6C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160-20a</vt:lpstr>
    </vt:vector>
  </TitlesOfParts>
  <Company>Virginia IT Infrastructure Partnership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160-20a</dc:title>
  <dc:creator>sha23579</dc:creator>
  <cp:lastModifiedBy>Jennings, Laura (DOE)</cp:lastModifiedBy>
  <cp:revision>2</cp:revision>
  <dcterms:created xsi:type="dcterms:W3CDTF">2020-06-29T19:22:00Z</dcterms:created>
  <dcterms:modified xsi:type="dcterms:W3CDTF">2020-06-29T19:22:00Z</dcterms:modified>
</cp:coreProperties>
</file>