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A92B3E">
        <w:rPr>
          <w:szCs w:val="24"/>
        </w:rPr>
        <w:t>0</w:t>
      </w:r>
      <w:r w:rsidR="008D4049">
        <w:rPr>
          <w:szCs w:val="24"/>
        </w:rPr>
        <w:t>98</w:t>
      </w:r>
      <w:r w:rsidR="00706E33">
        <w:rPr>
          <w:szCs w:val="24"/>
        </w:rPr>
        <w:t>-20</w:t>
      </w:r>
    </w:p>
    <w:p w:rsidR="00167950" w:rsidRPr="00A4780B"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A4780B" w:rsidRDefault="00167950" w:rsidP="00A81436">
      <w:pPr>
        <w:tabs>
          <w:tab w:val="left" w:pos="1800"/>
        </w:tabs>
        <w:rPr>
          <w:szCs w:val="24"/>
        </w:rPr>
      </w:pPr>
      <w:r w:rsidRPr="00A4780B">
        <w:rPr>
          <w:szCs w:val="24"/>
        </w:rPr>
        <w:t>DATE:</w:t>
      </w:r>
      <w:r w:rsidR="00D95780" w:rsidRPr="00A4780B">
        <w:rPr>
          <w:szCs w:val="24"/>
        </w:rPr>
        <w:tab/>
      </w:r>
      <w:r w:rsidR="009353E4" w:rsidRPr="00D92C1E">
        <w:rPr>
          <w:szCs w:val="24"/>
        </w:rPr>
        <w:t>April</w:t>
      </w:r>
      <w:r w:rsidR="00E3623F">
        <w:rPr>
          <w:szCs w:val="24"/>
        </w:rPr>
        <w:t xml:space="preserve"> </w:t>
      </w:r>
      <w:r w:rsidR="00FC59FE">
        <w:rPr>
          <w:szCs w:val="24"/>
        </w:rPr>
        <w:t>17</w:t>
      </w:r>
      <w:r w:rsidR="00A44EB5">
        <w:rPr>
          <w:szCs w:val="24"/>
        </w:rPr>
        <w:t>,</w:t>
      </w:r>
      <w:r w:rsidR="00706E33">
        <w:rPr>
          <w:szCs w:val="24"/>
        </w:rPr>
        <w:t xml:space="preserve"> 2020</w:t>
      </w:r>
    </w:p>
    <w:p w:rsidR="00167950" w:rsidRPr="00A4780B" w:rsidRDefault="00167950" w:rsidP="00A81436">
      <w:pPr>
        <w:tabs>
          <w:tab w:val="left" w:pos="1800"/>
        </w:tabs>
        <w:rPr>
          <w:szCs w:val="24"/>
        </w:rPr>
      </w:pPr>
      <w:r w:rsidRPr="00A4780B">
        <w:rPr>
          <w:szCs w:val="24"/>
        </w:rPr>
        <w:t xml:space="preserve">TO: </w:t>
      </w:r>
      <w:r w:rsidR="00D95780" w:rsidRPr="00A4780B">
        <w:rPr>
          <w:szCs w:val="24"/>
        </w:rPr>
        <w:tab/>
      </w:r>
      <w:r w:rsidRPr="00A4780B">
        <w:rPr>
          <w:szCs w:val="24"/>
        </w:rPr>
        <w:t>Division Superintendents</w:t>
      </w:r>
    </w:p>
    <w:p w:rsidR="00167950" w:rsidRPr="00A4780B" w:rsidRDefault="00167950" w:rsidP="00A81436">
      <w:pPr>
        <w:tabs>
          <w:tab w:val="left" w:pos="1800"/>
        </w:tabs>
        <w:rPr>
          <w:szCs w:val="24"/>
        </w:rPr>
      </w:pPr>
      <w:r w:rsidRPr="00A4780B">
        <w:rPr>
          <w:szCs w:val="24"/>
        </w:rPr>
        <w:t xml:space="preserve">FROM: </w:t>
      </w:r>
      <w:r w:rsidR="00D95780" w:rsidRPr="00A4780B">
        <w:rPr>
          <w:szCs w:val="24"/>
        </w:rPr>
        <w:tab/>
      </w:r>
      <w:r w:rsidRPr="00A4780B">
        <w:rPr>
          <w:color w:val="000000"/>
          <w:szCs w:val="24"/>
        </w:rPr>
        <w:t>James F. Lane</w:t>
      </w:r>
      <w:r w:rsidRPr="00A4780B">
        <w:rPr>
          <w:szCs w:val="24"/>
        </w:rPr>
        <w:t xml:space="preserve">, </w:t>
      </w:r>
      <w:r w:rsidR="00414707" w:rsidRPr="00A4780B">
        <w:rPr>
          <w:color w:val="000000"/>
          <w:szCs w:val="24"/>
        </w:rPr>
        <w:t>Ed.D., </w:t>
      </w:r>
      <w:r w:rsidRPr="00A4780B">
        <w:rPr>
          <w:szCs w:val="24"/>
        </w:rPr>
        <w:t>Superintendent of Public Instruction</w:t>
      </w:r>
    </w:p>
    <w:p w:rsidR="00167950" w:rsidRPr="00A4780B" w:rsidRDefault="00167950" w:rsidP="00F171F9">
      <w:pPr>
        <w:pStyle w:val="Heading2"/>
        <w:tabs>
          <w:tab w:val="left" w:pos="1800"/>
        </w:tabs>
        <w:ind w:left="1800" w:hanging="1800"/>
        <w:rPr>
          <w:szCs w:val="24"/>
        </w:rPr>
      </w:pPr>
      <w:r w:rsidRPr="00A4780B">
        <w:rPr>
          <w:szCs w:val="24"/>
        </w:rPr>
        <w:t xml:space="preserve">SUBJECT: </w:t>
      </w:r>
      <w:r w:rsidR="00D95780" w:rsidRPr="00A4780B">
        <w:rPr>
          <w:szCs w:val="24"/>
        </w:rPr>
        <w:tab/>
      </w:r>
      <w:r w:rsidR="00A4780B" w:rsidRPr="00A4780B">
        <w:rPr>
          <w:szCs w:val="24"/>
          <w:lang w:val="en"/>
        </w:rPr>
        <w:t xml:space="preserve">Title I, Part A, Carryover Provisions and Reallocation Procedures under the </w:t>
      </w:r>
      <w:r w:rsidR="00A4780B" w:rsidRPr="00F171F9">
        <w:rPr>
          <w:i/>
          <w:szCs w:val="24"/>
          <w:lang w:val="en"/>
        </w:rPr>
        <w:t>Elementary and Secondary Education Act of 1965</w:t>
      </w:r>
      <w:r w:rsidR="00A4780B" w:rsidRPr="00A4780B">
        <w:rPr>
          <w:szCs w:val="24"/>
          <w:lang w:val="en"/>
        </w:rPr>
        <w:t xml:space="preserve"> (ESEA), as Amended</w:t>
      </w:r>
    </w:p>
    <w:p w:rsidR="00CD0292" w:rsidRPr="00B145B2" w:rsidRDefault="00A4780B" w:rsidP="00B145B2">
      <w:pPr>
        <w:shd w:val="clear" w:color="auto" w:fill="FFFFFF"/>
        <w:rPr>
          <w:rFonts w:eastAsia="Times New Roman" w:cs="Times New Roman"/>
          <w:color w:val="222222"/>
          <w:szCs w:val="24"/>
        </w:rPr>
      </w:pPr>
      <w:r w:rsidRPr="00A4780B">
        <w:rPr>
          <w:lang w:val="en"/>
        </w:rPr>
        <w:t xml:space="preserve">Section 1127 of the </w:t>
      </w:r>
      <w:r w:rsidRPr="00A4780B">
        <w:rPr>
          <w:rStyle w:val="Emphasis"/>
          <w:lang w:val="en"/>
        </w:rPr>
        <w:t xml:space="preserve">Elementary and Secondary Education Act of 1965 </w:t>
      </w:r>
      <w:r w:rsidRPr="00A4780B">
        <w:rPr>
          <w:lang w:val="en"/>
        </w:rPr>
        <w:t>(ESEA), as amended, allows school divisions to carry over up to 15 percent of their Title</w:t>
      </w:r>
      <w:r w:rsidR="00B145B2">
        <w:rPr>
          <w:lang w:val="en"/>
        </w:rPr>
        <w:t xml:space="preserve"> I, Part A, allocation for any Federal Fiscal Y</w:t>
      </w:r>
      <w:r w:rsidRPr="00A4780B">
        <w:rPr>
          <w:lang w:val="en"/>
        </w:rPr>
        <w:t>ear</w:t>
      </w:r>
      <w:r w:rsidR="00B145B2">
        <w:rPr>
          <w:lang w:val="en"/>
        </w:rPr>
        <w:t xml:space="preserve"> (FFY)</w:t>
      </w:r>
      <w:r w:rsidRPr="00A4780B">
        <w:rPr>
          <w:lang w:val="en"/>
        </w:rPr>
        <w:t>. School divisions must encumber 85 percent of each award year’s Title I, Part A, allocation by September 30 of the following year (within 15 months)</w:t>
      </w:r>
      <w:r w:rsidR="00FC59FE">
        <w:rPr>
          <w:lang w:val="en"/>
        </w:rPr>
        <w:t xml:space="preserve">. </w:t>
      </w:r>
      <w:r w:rsidR="00B145B2">
        <w:rPr>
          <w:lang w:val="en"/>
        </w:rPr>
        <w:t>S</w:t>
      </w:r>
      <w:r w:rsidR="007775CE" w:rsidRPr="00A4780B">
        <w:rPr>
          <w:lang w:val="en"/>
        </w:rPr>
        <w:t>ection</w:t>
      </w:r>
      <w:r w:rsidR="00B145B2">
        <w:rPr>
          <w:lang w:val="en"/>
        </w:rPr>
        <w:t xml:space="preserve"> 1127(b) </w:t>
      </w:r>
      <w:r w:rsidR="007775CE" w:rsidRPr="00A4780B">
        <w:rPr>
          <w:lang w:val="en"/>
        </w:rPr>
        <w:t>allows school divisions to apply for a waiver to exceed the 15 percent li</w:t>
      </w:r>
      <w:r w:rsidR="007775CE">
        <w:rPr>
          <w:lang w:val="en"/>
        </w:rPr>
        <w:t xml:space="preserve">mitation once every three years; </w:t>
      </w:r>
      <w:r w:rsidR="007775CE">
        <w:rPr>
          <w:rFonts w:eastAsia="Times New Roman" w:cs="Times New Roman"/>
          <w:color w:val="222222"/>
          <w:szCs w:val="24"/>
        </w:rPr>
        <w:t>however</w:t>
      </w:r>
      <w:r w:rsidR="00FC59FE">
        <w:rPr>
          <w:rFonts w:eastAsia="Times New Roman" w:cs="Times New Roman"/>
          <w:color w:val="222222"/>
          <w:szCs w:val="24"/>
        </w:rPr>
        <w:t>, p</w:t>
      </w:r>
      <w:r w:rsidR="00D92C1E">
        <w:rPr>
          <w:rFonts w:eastAsia="Times New Roman" w:cs="Times New Roman"/>
          <w:color w:val="222222"/>
          <w:szCs w:val="24"/>
        </w:rPr>
        <w:t>ursuant to</w:t>
      </w:r>
      <w:r w:rsidR="007775CE">
        <w:rPr>
          <w:rFonts w:eastAsia="Times New Roman" w:cs="Times New Roman"/>
          <w:color w:val="222222"/>
          <w:szCs w:val="24"/>
        </w:rPr>
        <w:t xml:space="preserve"> the CARES Act, </w:t>
      </w:r>
      <w:r w:rsidR="00B145B2">
        <w:rPr>
          <w:rFonts w:eastAsia="Times New Roman" w:cs="Times New Roman"/>
          <w:color w:val="222222"/>
          <w:szCs w:val="24"/>
        </w:rPr>
        <w:t xml:space="preserve">Virginia has </w:t>
      </w:r>
      <w:r w:rsidR="00FC59FE">
        <w:rPr>
          <w:rFonts w:eastAsia="Times New Roman" w:cs="Times New Roman"/>
          <w:color w:val="222222"/>
          <w:szCs w:val="24"/>
        </w:rPr>
        <w:t>received a waiver</w:t>
      </w:r>
      <w:r w:rsidR="00B145B2">
        <w:rPr>
          <w:rFonts w:eastAsia="Times New Roman" w:cs="Times New Roman"/>
          <w:color w:val="222222"/>
          <w:szCs w:val="24"/>
        </w:rPr>
        <w:t xml:space="preserve"> of this</w:t>
      </w:r>
      <w:r w:rsidR="00FC59FE" w:rsidRPr="00FC59FE">
        <w:rPr>
          <w:rFonts w:eastAsia="Times New Roman" w:cs="Times New Roman"/>
          <w:color w:val="222222"/>
          <w:szCs w:val="24"/>
        </w:rPr>
        <w:t xml:space="preserve"> provision</w:t>
      </w:r>
      <w:r w:rsidR="00B145B2">
        <w:rPr>
          <w:rFonts w:eastAsia="Times New Roman" w:cs="Times New Roman"/>
          <w:color w:val="222222"/>
          <w:szCs w:val="24"/>
        </w:rPr>
        <w:t xml:space="preserve"> for FFY 2019</w:t>
      </w:r>
      <w:r w:rsidR="007775CE">
        <w:rPr>
          <w:rFonts w:eastAsia="Times New Roman" w:cs="Times New Roman"/>
          <w:color w:val="222222"/>
          <w:szCs w:val="24"/>
        </w:rPr>
        <w:t xml:space="preserve">. </w:t>
      </w:r>
      <w:r w:rsidRPr="00A4780B">
        <w:rPr>
          <w:lang w:val="en"/>
        </w:rPr>
        <w:t>School divisions that wish to apply for a waiver</w:t>
      </w:r>
      <w:r w:rsidR="00B145B2">
        <w:rPr>
          <w:lang w:val="en"/>
        </w:rPr>
        <w:t xml:space="preserve"> to exceed the 15 percent carryover limitation</w:t>
      </w:r>
      <w:r w:rsidRPr="00A4780B">
        <w:rPr>
          <w:lang w:val="en"/>
        </w:rPr>
        <w:t xml:space="preserve"> </w:t>
      </w:r>
      <w:r w:rsidR="007775CE">
        <w:rPr>
          <w:lang w:val="en"/>
        </w:rPr>
        <w:t>will complete the waiver request section of the C</w:t>
      </w:r>
      <w:r w:rsidR="00CD0292">
        <w:rPr>
          <w:lang w:val="en"/>
        </w:rPr>
        <w:t>ertification of Obligation form, which</w:t>
      </w:r>
      <w:r w:rsidR="007775CE">
        <w:rPr>
          <w:lang w:val="en"/>
        </w:rPr>
        <w:t xml:space="preserve"> wil</w:t>
      </w:r>
      <w:r w:rsidR="00B145B2">
        <w:rPr>
          <w:lang w:val="en"/>
        </w:rPr>
        <w:t>l be provided via Superintendent’s Email i</w:t>
      </w:r>
      <w:r w:rsidR="007775CE">
        <w:rPr>
          <w:lang w:val="en"/>
        </w:rPr>
        <w:t>n October</w:t>
      </w:r>
      <w:r w:rsidR="001F20F6">
        <w:rPr>
          <w:lang w:val="en"/>
        </w:rPr>
        <w:t xml:space="preserve">. </w:t>
      </w:r>
      <w:r w:rsidR="00CD0292" w:rsidRPr="00A4780B">
        <w:rPr>
          <w:lang w:val="en"/>
        </w:rPr>
        <w:t>School divisions that receive less than $50,000 under this subpart are excluded from the carryover limitation.</w:t>
      </w:r>
    </w:p>
    <w:p w:rsidR="00A4780B" w:rsidRDefault="00A4780B" w:rsidP="001F20F6">
      <w:pPr>
        <w:pStyle w:val="NormalWeb"/>
        <w:spacing w:after="0"/>
        <w:rPr>
          <w:lang w:val="en"/>
        </w:rPr>
      </w:pPr>
      <w:r w:rsidRPr="00A4780B">
        <w:rPr>
          <w:lang w:val="en"/>
        </w:rPr>
        <w:t xml:space="preserve">Section 1126(c) of the ESEA requires the state educational agency (SEA) to develop procedures for the reallocation of Title I, Part A, funds that have not been expended within the allotted 15-month period of each award year. The procedures for reallocation of Title I, Part A, funds are provided in Attachment A. </w:t>
      </w:r>
    </w:p>
    <w:p w:rsidR="001F20F6" w:rsidRPr="001F20F6" w:rsidRDefault="001F20F6" w:rsidP="001F20F6">
      <w:pPr>
        <w:pStyle w:val="NormalWeb"/>
        <w:spacing w:after="0"/>
        <w:rPr>
          <w:lang w:val="en"/>
        </w:rPr>
      </w:pPr>
    </w:p>
    <w:p w:rsidR="00167950" w:rsidRDefault="00A4780B" w:rsidP="001F20F6">
      <w:pPr>
        <w:spacing w:after="0"/>
        <w:rPr>
          <w:szCs w:val="24"/>
          <w:lang w:val="en"/>
        </w:rPr>
      </w:pPr>
      <w:r w:rsidRPr="00A4780B">
        <w:rPr>
          <w:szCs w:val="24"/>
          <w:lang w:val="en"/>
        </w:rPr>
        <w:t xml:space="preserve">Questions may be directed to Shyla Vesitis, Title I Coordinator, at </w:t>
      </w:r>
      <w:hyperlink r:id="rId10" w:history="1">
        <w:r w:rsidR="00706E33" w:rsidRPr="002C4818">
          <w:rPr>
            <w:rStyle w:val="Hyperlink"/>
            <w:szCs w:val="24"/>
            <w:lang w:val="en"/>
          </w:rPr>
          <w:t>Shyla.Vesitis@doe.virginia.gov</w:t>
        </w:r>
      </w:hyperlink>
      <w:r w:rsidRPr="00A4780B">
        <w:rPr>
          <w:szCs w:val="24"/>
          <w:lang w:val="en"/>
        </w:rPr>
        <w:t xml:space="preserve"> or (804) 225-3711.</w:t>
      </w:r>
    </w:p>
    <w:p w:rsidR="001F20F6" w:rsidRPr="00A4780B" w:rsidRDefault="001F20F6" w:rsidP="001F20F6">
      <w:pPr>
        <w:spacing w:after="0"/>
        <w:rPr>
          <w:color w:val="000000"/>
          <w:szCs w:val="24"/>
        </w:rPr>
      </w:pPr>
    </w:p>
    <w:p w:rsidR="00A4780B" w:rsidRPr="00A4780B" w:rsidRDefault="005E064F" w:rsidP="00A4780B">
      <w:pPr>
        <w:rPr>
          <w:color w:val="000000"/>
          <w:szCs w:val="24"/>
        </w:rPr>
      </w:pPr>
      <w:r w:rsidRPr="00A4780B">
        <w:rPr>
          <w:rStyle w:val="PlaceholderText"/>
          <w:color w:val="auto"/>
          <w:szCs w:val="24"/>
        </w:rPr>
        <w:t>JFL/</w:t>
      </w:r>
      <w:r w:rsidR="00A4780B" w:rsidRPr="00A4780B">
        <w:rPr>
          <w:color w:val="000000"/>
          <w:szCs w:val="24"/>
        </w:rPr>
        <w:t>sv</w:t>
      </w:r>
    </w:p>
    <w:p w:rsidR="007C0B3F" w:rsidRPr="00A4780B" w:rsidRDefault="00167950" w:rsidP="00A4780B">
      <w:pPr>
        <w:rPr>
          <w:szCs w:val="24"/>
        </w:rPr>
      </w:pPr>
      <w:r w:rsidRPr="00A4780B">
        <w:rPr>
          <w:szCs w:val="24"/>
        </w:rPr>
        <w:t>Attachment</w:t>
      </w:r>
    </w:p>
    <w:bookmarkStart w:id="0" w:name="_Hlk37830015"/>
    <w:p w:rsidR="00A4780B" w:rsidRPr="00F171F9" w:rsidRDefault="008D4049" w:rsidP="00F171F9">
      <w:pPr>
        <w:pStyle w:val="ListParagraph"/>
        <w:numPr>
          <w:ilvl w:val="0"/>
          <w:numId w:val="3"/>
        </w:numPr>
        <w:rPr>
          <w:szCs w:val="24"/>
        </w:rPr>
      </w:pPr>
      <w:r>
        <w:rPr>
          <w:rStyle w:val="hidden1"/>
          <w:szCs w:val="24"/>
          <w:lang w:val="en"/>
        </w:rPr>
        <w:fldChar w:fldCharType="begin"/>
      </w:r>
      <w:r w:rsidR="00520E4B">
        <w:rPr>
          <w:rStyle w:val="hidden1"/>
          <w:szCs w:val="24"/>
          <w:lang w:val="en"/>
        </w:rPr>
        <w:instrText>HYPERLINK "http://www.doe.virginia.gov/administrators/superintendents_memos/2020/098-20a.docx"</w:instrText>
      </w:r>
      <w:r w:rsidR="00520E4B">
        <w:rPr>
          <w:rStyle w:val="hidden1"/>
          <w:szCs w:val="24"/>
          <w:lang w:val="en"/>
        </w:rPr>
      </w:r>
      <w:r>
        <w:rPr>
          <w:rStyle w:val="hidden1"/>
          <w:szCs w:val="24"/>
          <w:lang w:val="en"/>
        </w:rPr>
        <w:fldChar w:fldCharType="separate"/>
      </w:r>
      <w:r w:rsidR="00A4780B" w:rsidRPr="008D4049">
        <w:rPr>
          <w:rStyle w:val="Hyperlink"/>
          <w:szCs w:val="24"/>
          <w:lang w:val="en"/>
        </w:rPr>
        <w:t>Procedures for Reallocation of Title I, Part A, Funds (Word)</w:t>
      </w:r>
      <w:r>
        <w:rPr>
          <w:rStyle w:val="hidden1"/>
          <w:szCs w:val="24"/>
          <w:lang w:val="en"/>
        </w:rPr>
        <w:fldChar w:fldCharType="end"/>
      </w:r>
      <w:bookmarkStart w:id="1" w:name="_GoBack"/>
      <w:bookmarkEnd w:id="1"/>
    </w:p>
    <w:bookmarkEnd w:id="0"/>
    <w:p w:rsidR="008D4049" w:rsidRPr="00F171F9" w:rsidRDefault="008D4049" w:rsidP="008D4049">
      <w:pPr>
        <w:pStyle w:val="ListParagraph"/>
        <w:numPr>
          <w:ilvl w:val="0"/>
          <w:numId w:val="0"/>
        </w:numPr>
        <w:ind w:left="1080"/>
        <w:rPr>
          <w:szCs w:val="24"/>
        </w:rPr>
      </w:pPr>
    </w:p>
    <w:sectPr w:rsidR="008D4049" w:rsidRPr="00F171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E6" w:rsidRDefault="00DE73E6" w:rsidP="00B25322">
      <w:pPr>
        <w:spacing w:after="0" w:line="240" w:lineRule="auto"/>
      </w:pPr>
      <w:r>
        <w:separator/>
      </w:r>
    </w:p>
  </w:endnote>
  <w:endnote w:type="continuationSeparator" w:id="0">
    <w:p w:rsidR="00DE73E6" w:rsidRDefault="00DE73E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E6" w:rsidRDefault="00DE73E6" w:rsidP="00B25322">
      <w:pPr>
        <w:spacing w:after="0" w:line="240" w:lineRule="auto"/>
      </w:pPr>
      <w:r>
        <w:separator/>
      </w:r>
    </w:p>
  </w:footnote>
  <w:footnote w:type="continuationSeparator" w:id="0">
    <w:p w:rsidR="00DE73E6" w:rsidRDefault="00DE73E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6D03"/>
    <w:multiLevelType w:val="multilevel"/>
    <w:tmpl w:val="BCEE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20C16"/>
    <w:multiLevelType w:val="multilevel"/>
    <w:tmpl w:val="B76A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F4C3E"/>
    <w:multiLevelType w:val="hybridMultilevel"/>
    <w:tmpl w:val="CA36047A"/>
    <w:lvl w:ilvl="0" w:tplc="61101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F20F6"/>
    <w:rsid w:val="00223595"/>
    <w:rsid w:val="00227B1E"/>
    <w:rsid w:val="0027145D"/>
    <w:rsid w:val="002A6350"/>
    <w:rsid w:val="002F2AF8"/>
    <w:rsid w:val="002F2DAF"/>
    <w:rsid w:val="0031177E"/>
    <w:rsid w:val="003238EA"/>
    <w:rsid w:val="00345A83"/>
    <w:rsid w:val="00392DB2"/>
    <w:rsid w:val="003A73B1"/>
    <w:rsid w:val="00406FF4"/>
    <w:rsid w:val="00414707"/>
    <w:rsid w:val="0047339C"/>
    <w:rsid w:val="004B32CD"/>
    <w:rsid w:val="004F6547"/>
    <w:rsid w:val="0050560F"/>
    <w:rsid w:val="00520E4B"/>
    <w:rsid w:val="005840A5"/>
    <w:rsid w:val="005E064F"/>
    <w:rsid w:val="005E06EF"/>
    <w:rsid w:val="00625A9B"/>
    <w:rsid w:val="00653DCC"/>
    <w:rsid w:val="006F488F"/>
    <w:rsid w:val="00706E33"/>
    <w:rsid w:val="00726AE8"/>
    <w:rsid w:val="0073236D"/>
    <w:rsid w:val="00756255"/>
    <w:rsid w:val="007775CE"/>
    <w:rsid w:val="00793593"/>
    <w:rsid w:val="007A73B4"/>
    <w:rsid w:val="007C0B3F"/>
    <w:rsid w:val="007C3E67"/>
    <w:rsid w:val="00851C0B"/>
    <w:rsid w:val="008631A7"/>
    <w:rsid w:val="008C4A46"/>
    <w:rsid w:val="008D4049"/>
    <w:rsid w:val="009353E4"/>
    <w:rsid w:val="00977AFA"/>
    <w:rsid w:val="009B51FA"/>
    <w:rsid w:val="009C7253"/>
    <w:rsid w:val="009E38A6"/>
    <w:rsid w:val="00A26586"/>
    <w:rsid w:val="00A30BC9"/>
    <w:rsid w:val="00A3144F"/>
    <w:rsid w:val="00A44EB5"/>
    <w:rsid w:val="00A4780B"/>
    <w:rsid w:val="00A65EE6"/>
    <w:rsid w:val="00A67B2F"/>
    <w:rsid w:val="00A81436"/>
    <w:rsid w:val="00A92B3E"/>
    <w:rsid w:val="00AC3BA6"/>
    <w:rsid w:val="00AE3EE8"/>
    <w:rsid w:val="00AE65FD"/>
    <w:rsid w:val="00B01E92"/>
    <w:rsid w:val="00B145B2"/>
    <w:rsid w:val="00B20A56"/>
    <w:rsid w:val="00B25322"/>
    <w:rsid w:val="00BC1A9C"/>
    <w:rsid w:val="00BE00E6"/>
    <w:rsid w:val="00C23584"/>
    <w:rsid w:val="00C25FA1"/>
    <w:rsid w:val="00CA70A4"/>
    <w:rsid w:val="00CD0292"/>
    <w:rsid w:val="00CF0233"/>
    <w:rsid w:val="00D534B4"/>
    <w:rsid w:val="00D55B56"/>
    <w:rsid w:val="00D92C1E"/>
    <w:rsid w:val="00D95780"/>
    <w:rsid w:val="00DA0871"/>
    <w:rsid w:val="00DA14B1"/>
    <w:rsid w:val="00DD368F"/>
    <w:rsid w:val="00DE36A1"/>
    <w:rsid w:val="00DE73E6"/>
    <w:rsid w:val="00E12E2F"/>
    <w:rsid w:val="00E3623F"/>
    <w:rsid w:val="00E4085F"/>
    <w:rsid w:val="00E75FCE"/>
    <w:rsid w:val="00E760E6"/>
    <w:rsid w:val="00E8399E"/>
    <w:rsid w:val="00ED79E7"/>
    <w:rsid w:val="00F171F9"/>
    <w:rsid w:val="00F41943"/>
    <w:rsid w:val="00F81813"/>
    <w:rsid w:val="00FC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A4780B"/>
    <w:pPr>
      <w:spacing w:after="150" w:line="240" w:lineRule="auto"/>
    </w:pPr>
    <w:rPr>
      <w:rFonts w:eastAsia="Times New Roman" w:cs="Times New Roman"/>
      <w:szCs w:val="24"/>
    </w:rPr>
  </w:style>
  <w:style w:type="paragraph" w:customStyle="1" w:styleId="center">
    <w:name w:val="center"/>
    <w:basedOn w:val="Normal"/>
    <w:rsid w:val="00A4780B"/>
    <w:pPr>
      <w:spacing w:after="150" w:line="240" w:lineRule="auto"/>
      <w:jc w:val="center"/>
    </w:pPr>
    <w:rPr>
      <w:rFonts w:eastAsia="Times New Roman" w:cs="Times New Roman"/>
      <w:szCs w:val="24"/>
    </w:rPr>
  </w:style>
  <w:style w:type="character" w:styleId="Emphasis">
    <w:name w:val="Emphasis"/>
    <w:basedOn w:val="DefaultParagraphFont"/>
    <w:uiPriority w:val="20"/>
    <w:qFormat/>
    <w:rsid w:val="00A4780B"/>
    <w:rPr>
      <w:i/>
      <w:iCs/>
    </w:rPr>
  </w:style>
  <w:style w:type="character" w:customStyle="1" w:styleId="sr-only1">
    <w:name w:val="sr-only1"/>
    <w:basedOn w:val="DefaultParagraphFont"/>
    <w:rsid w:val="00A4780B"/>
    <w:rPr>
      <w:bdr w:val="none" w:sz="0" w:space="0" w:color="auto" w:frame="1"/>
    </w:rPr>
  </w:style>
  <w:style w:type="character" w:customStyle="1" w:styleId="hidden1">
    <w:name w:val="hidden1"/>
    <w:basedOn w:val="DefaultParagraphFont"/>
    <w:rsid w:val="00A4780B"/>
  </w:style>
  <w:style w:type="character" w:customStyle="1" w:styleId="filetype1">
    <w:name w:val="file_type1"/>
    <w:basedOn w:val="DefaultParagraphFont"/>
    <w:rsid w:val="00A4780B"/>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7910">
      <w:bodyDiv w:val="1"/>
      <w:marLeft w:val="0"/>
      <w:marRight w:val="0"/>
      <w:marTop w:val="0"/>
      <w:marBottom w:val="0"/>
      <w:divBdr>
        <w:top w:val="none" w:sz="0" w:space="0" w:color="auto"/>
        <w:left w:val="none" w:sz="0" w:space="0" w:color="auto"/>
        <w:bottom w:val="none" w:sz="0" w:space="0" w:color="auto"/>
        <w:right w:val="none" w:sz="0" w:space="0" w:color="auto"/>
      </w:divBdr>
      <w:divsChild>
        <w:div w:id="1466921836">
          <w:marLeft w:val="0"/>
          <w:marRight w:val="0"/>
          <w:marTop w:val="0"/>
          <w:marBottom w:val="0"/>
          <w:divBdr>
            <w:top w:val="none" w:sz="0" w:space="0" w:color="auto"/>
            <w:left w:val="none" w:sz="0" w:space="0" w:color="auto"/>
            <w:bottom w:val="none" w:sz="0" w:space="0" w:color="auto"/>
            <w:right w:val="none" w:sz="0" w:space="0" w:color="auto"/>
          </w:divBdr>
          <w:divsChild>
            <w:div w:id="1134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yla.Vesitis@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863D0-ABF0-4DC2-8732-C5B1DC08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2020-04-07T20:08:00Z</dcterms:created>
  <dcterms:modified xsi:type="dcterms:W3CDTF">2020-04-16T17:07:00Z</dcterms:modified>
</cp:coreProperties>
</file>