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DFDE5" w14:textId="607A27C6" w:rsidR="00167950" w:rsidRPr="00D534B4" w:rsidRDefault="00167950" w:rsidP="00167950">
      <w:pPr>
        <w:pStyle w:val="Heading1"/>
        <w:tabs>
          <w:tab w:val="left" w:pos="1440"/>
        </w:tabs>
      </w:pPr>
      <w:r>
        <w:t>Superintendent’s Memo #</w:t>
      </w:r>
      <w:r w:rsidR="00480402">
        <w:t>089</w:t>
      </w:r>
      <w:r w:rsidR="00DA455B">
        <w:t>-</w:t>
      </w:r>
      <w:r w:rsidR="00777C68">
        <w:t>20</w:t>
      </w:r>
    </w:p>
    <w:p w14:paraId="7A921FF1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6097554" wp14:editId="43E6EF8E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52E0542A" w14:textId="762CE699" w:rsidR="00167950" w:rsidRPr="002D55C3" w:rsidRDefault="00167950" w:rsidP="00167950">
      <w:pPr>
        <w:rPr>
          <w:szCs w:val="24"/>
        </w:rPr>
      </w:pPr>
      <w:r w:rsidRPr="002D55C3">
        <w:rPr>
          <w:szCs w:val="24"/>
        </w:rPr>
        <w:t xml:space="preserve">DATE: </w:t>
      </w:r>
      <w:r w:rsidR="00AE73D6">
        <w:rPr>
          <w:szCs w:val="24"/>
        </w:rPr>
        <w:tab/>
      </w:r>
      <w:r w:rsidR="00B3713F">
        <w:rPr>
          <w:szCs w:val="24"/>
        </w:rPr>
        <w:t>April 3</w:t>
      </w:r>
      <w:r w:rsidR="00DA455B">
        <w:rPr>
          <w:szCs w:val="24"/>
        </w:rPr>
        <w:t>, 20</w:t>
      </w:r>
      <w:r w:rsidR="00777C68">
        <w:rPr>
          <w:szCs w:val="24"/>
        </w:rPr>
        <w:t>20</w:t>
      </w:r>
      <w:bookmarkStart w:id="0" w:name="_GoBack"/>
      <w:bookmarkEnd w:id="0"/>
    </w:p>
    <w:p w14:paraId="0309B397" w14:textId="77777777" w:rsidR="00167950" w:rsidRPr="002D55C3" w:rsidRDefault="00167950" w:rsidP="00167950">
      <w:pPr>
        <w:rPr>
          <w:szCs w:val="24"/>
        </w:rPr>
      </w:pPr>
      <w:r w:rsidRPr="002D55C3">
        <w:rPr>
          <w:szCs w:val="24"/>
        </w:rPr>
        <w:t xml:space="preserve">TO: </w:t>
      </w:r>
      <w:r w:rsidR="00AE73D6">
        <w:rPr>
          <w:szCs w:val="24"/>
        </w:rPr>
        <w:tab/>
      </w:r>
      <w:r w:rsidR="00AE73D6">
        <w:rPr>
          <w:szCs w:val="24"/>
        </w:rPr>
        <w:tab/>
      </w:r>
      <w:r w:rsidRPr="002D55C3">
        <w:rPr>
          <w:szCs w:val="24"/>
        </w:rPr>
        <w:t>Division Superintendents</w:t>
      </w:r>
    </w:p>
    <w:p w14:paraId="263B63A6" w14:textId="77777777" w:rsidR="00167950" w:rsidRPr="002D55C3" w:rsidRDefault="00167950" w:rsidP="00167950">
      <w:pPr>
        <w:rPr>
          <w:szCs w:val="24"/>
        </w:rPr>
      </w:pPr>
      <w:r w:rsidRPr="002D55C3">
        <w:rPr>
          <w:szCs w:val="24"/>
        </w:rPr>
        <w:t xml:space="preserve">FROM: </w:t>
      </w:r>
      <w:r w:rsidR="00AE73D6">
        <w:rPr>
          <w:szCs w:val="24"/>
        </w:rPr>
        <w:tab/>
      </w:r>
      <w:r w:rsidR="00AE73D6" w:rsidRPr="00AE73D6">
        <w:rPr>
          <w:szCs w:val="24"/>
        </w:rPr>
        <w:t>James F. Lane, Ed.D., Superintendent of Public Instruction</w:t>
      </w:r>
    </w:p>
    <w:p w14:paraId="4F6AAF33" w14:textId="6F52BDD2" w:rsidR="00167950" w:rsidRPr="002D55C3" w:rsidRDefault="00167950" w:rsidP="00AE6F9C">
      <w:pPr>
        <w:pStyle w:val="Heading2"/>
        <w:ind w:left="1440" w:right="-360" w:hanging="1440"/>
        <w:rPr>
          <w:szCs w:val="24"/>
        </w:rPr>
      </w:pPr>
      <w:r w:rsidRPr="002D55C3">
        <w:rPr>
          <w:szCs w:val="24"/>
        </w:rPr>
        <w:t xml:space="preserve">SUBJECT: </w:t>
      </w:r>
      <w:r w:rsidR="00AE73D6">
        <w:rPr>
          <w:szCs w:val="24"/>
        </w:rPr>
        <w:tab/>
      </w:r>
      <w:r w:rsidR="00D85B51" w:rsidRPr="00D85B51">
        <w:t xml:space="preserve">Opportunity to Comment on </w:t>
      </w:r>
      <w:r w:rsidR="00777C68">
        <w:t>Federal</w:t>
      </w:r>
      <w:r w:rsidR="00C15FB2">
        <w:t xml:space="preserve"> Assessment</w:t>
      </w:r>
      <w:r w:rsidR="00777C68">
        <w:t xml:space="preserve"> </w:t>
      </w:r>
      <w:r w:rsidR="00C15FB2">
        <w:t>Waivers and Flexibilities to the</w:t>
      </w:r>
      <w:r w:rsidR="00D85B51" w:rsidRPr="00D85B51">
        <w:t xml:space="preserve"> </w:t>
      </w:r>
      <w:r w:rsidR="00D85B51" w:rsidRPr="00520EC8">
        <w:rPr>
          <w:i/>
        </w:rPr>
        <w:t>Every Studen</w:t>
      </w:r>
      <w:r w:rsidR="00520EC8" w:rsidRPr="00520EC8">
        <w:rPr>
          <w:i/>
        </w:rPr>
        <w:t xml:space="preserve">t Succeeds Act of 2015 </w:t>
      </w:r>
      <w:r w:rsidR="00520EC8">
        <w:t xml:space="preserve">(ESSA) </w:t>
      </w:r>
      <w:r w:rsidR="00C15FB2">
        <w:t>due to COVID-19</w:t>
      </w:r>
    </w:p>
    <w:p w14:paraId="2948AB11" w14:textId="4B34F77A" w:rsidR="00D52907" w:rsidRDefault="00D85B51" w:rsidP="008D650A">
      <w:pPr>
        <w:spacing w:after="0"/>
      </w:pPr>
      <w:r>
        <w:t xml:space="preserve">The Virginia Department of Education is seeking input on </w:t>
      </w:r>
      <w:r w:rsidR="005E78F7">
        <w:t>a waiver to some federal assessmen</w:t>
      </w:r>
      <w:r w:rsidR="00EC0BFE">
        <w:t xml:space="preserve">t </w:t>
      </w:r>
      <w:r w:rsidR="005E78F7">
        <w:t xml:space="preserve">and reporting requirements for the 2019-20 school year due to the COVID-19 pandemic.  The Virginia Department of Education </w:t>
      </w:r>
      <w:r w:rsidR="00D52907">
        <w:t>h</w:t>
      </w:r>
      <w:r w:rsidR="005E78F7">
        <w:t xml:space="preserve">as </w:t>
      </w:r>
      <w:r w:rsidR="00EC0BFE">
        <w:t>received initial approval of</w:t>
      </w:r>
      <w:r w:rsidR="005E78F7">
        <w:t xml:space="preserve"> the </w:t>
      </w:r>
      <w:hyperlink r:id="rId10" w:history="1">
        <w:r w:rsidR="005E78F7" w:rsidRPr="00E81D05">
          <w:rPr>
            <w:rStyle w:val="Hyperlink"/>
          </w:rPr>
          <w:t>waiver request</w:t>
        </w:r>
      </w:hyperlink>
      <w:r w:rsidR="005E78F7">
        <w:t xml:space="preserve"> and</w:t>
      </w:r>
      <w:r w:rsidR="000D1401">
        <w:t xml:space="preserve"> is seeking public input.</w:t>
      </w:r>
      <w:r w:rsidR="005E78F7">
        <w:t xml:space="preserve"> The proposed waiver </w:t>
      </w:r>
      <w:r w:rsidR="00D52907">
        <w:t>will waive the following federal requirements for the 2019-20 school year and 2020-2021 reporting year.</w:t>
      </w:r>
      <w:r w:rsidR="00B3713F">
        <w:t xml:space="preserve"> </w:t>
      </w:r>
    </w:p>
    <w:p w14:paraId="63D7707C" w14:textId="77777777" w:rsidR="00D52907" w:rsidRPr="00A66959" w:rsidRDefault="00D52907" w:rsidP="006C43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78"/>
        <w:contextualSpacing/>
        <w:rPr>
          <w:szCs w:val="24"/>
        </w:rPr>
      </w:pPr>
      <w:r>
        <w:rPr>
          <w:rFonts w:eastAsia="SymbolMT"/>
          <w:szCs w:val="24"/>
        </w:rPr>
        <w:t xml:space="preserve">Section 1111(b)(2) – requires states to administer reading and mathematics assessments </w:t>
      </w:r>
      <w:r w:rsidRPr="00B0554E">
        <w:rPr>
          <w:szCs w:val="24"/>
        </w:rPr>
        <w:t xml:space="preserve">in grades 3 through 8 </w:t>
      </w:r>
      <w:r>
        <w:rPr>
          <w:szCs w:val="24"/>
        </w:rPr>
        <w:t xml:space="preserve">annually </w:t>
      </w:r>
      <w:r w:rsidRPr="00B0554E">
        <w:rPr>
          <w:szCs w:val="24"/>
        </w:rPr>
        <w:t xml:space="preserve">and once in grades 9 through 12.  </w:t>
      </w:r>
      <w:r>
        <w:rPr>
          <w:szCs w:val="24"/>
        </w:rPr>
        <w:t>S</w:t>
      </w:r>
      <w:r w:rsidRPr="00B0554E">
        <w:rPr>
          <w:szCs w:val="24"/>
        </w:rPr>
        <w:t>cienc</w:t>
      </w:r>
      <w:r>
        <w:rPr>
          <w:szCs w:val="24"/>
        </w:rPr>
        <w:t>e assessments must be administered at least</w:t>
      </w:r>
      <w:r w:rsidRPr="00A66959">
        <w:rPr>
          <w:szCs w:val="24"/>
        </w:rPr>
        <w:t xml:space="preserve"> once in</w:t>
      </w:r>
      <w:r>
        <w:rPr>
          <w:szCs w:val="24"/>
        </w:rPr>
        <w:t xml:space="preserve"> elementary, middle, and high school</w:t>
      </w:r>
      <w:r w:rsidRPr="00A66959">
        <w:rPr>
          <w:szCs w:val="24"/>
        </w:rPr>
        <w:t xml:space="preserve">. </w:t>
      </w:r>
    </w:p>
    <w:p w14:paraId="5B031F8F" w14:textId="39F21A3A" w:rsidR="00D52907" w:rsidRPr="00A66959" w:rsidRDefault="00D52907" w:rsidP="006C43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78"/>
        <w:contextualSpacing/>
        <w:rPr>
          <w:color w:val="000000"/>
          <w:szCs w:val="24"/>
        </w:rPr>
      </w:pPr>
      <w:r>
        <w:rPr>
          <w:color w:val="000000"/>
          <w:szCs w:val="24"/>
        </w:rPr>
        <w:t>Section 1111(c)(4) and 1111(d)(C)-(D)</w:t>
      </w:r>
      <w:r w:rsidRPr="00A6695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– requires states to </w:t>
      </w:r>
      <w:r w:rsidRPr="00A66959">
        <w:rPr>
          <w:color w:val="000000"/>
          <w:szCs w:val="24"/>
        </w:rPr>
        <w:t>annually</w:t>
      </w:r>
      <w:r w:rsidR="00F86DF5">
        <w:rPr>
          <w:color w:val="000000"/>
          <w:szCs w:val="24"/>
        </w:rPr>
        <w:t>,</w:t>
      </w:r>
      <w:r w:rsidRPr="00A66959">
        <w:rPr>
          <w:color w:val="000000"/>
          <w:szCs w:val="24"/>
        </w:rPr>
        <w:t xml:space="preserve"> meaningfully differentiate all public school</w:t>
      </w:r>
      <w:r>
        <w:rPr>
          <w:color w:val="000000"/>
          <w:szCs w:val="24"/>
        </w:rPr>
        <w:t>s</w:t>
      </w:r>
      <w:r w:rsidRPr="00A66959">
        <w:rPr>
          <w:color w:val="000000"/>
          <w:szCs w:val="24"/>
        </w:rPr>
        <w:t xml:space="preserve"> for comprehensive </w:t>
      </w:r>
      <w:r>
        <w:rPr>
          <w:color w:val="000000"/>
          <w:szCs w:val="24"/>
        </w:rPr>
        <w:t xml:space="preserve">support and improvement, </w:t>
      </w:r>
      <w:r w:rsidRPr="00A66959">
        <w:rPr>
          <w:color w:val="000000"/>
          <w:szCs w:val="24"/>
        </w:rPr>
        <w:t>targeted support and improvement</w:t>
      </w:r>
      <w:r>
        <w:rPr>
          <w:color w:val="000000"/>
          <w:szCs w:val="24"/>
        </w:rPr>
        <w:t>,</w:t>
      </w:r>
      <w:r w:rsidRPr="00A66959">
        <w:rPr>
          <w:color w:val="000000"/>
          <w:szCs w:val="24"/>
        </w:rPr>
        <w:t xml:space="preserve"> and additional targeted support and impr</w:t>
      </w:r>
      <w:r>
        <w:rPr>
          <w:color w:val="000000"/>
          <w:szCs w:val="24"/>
        </w:rPr>
        <w:t>o</w:t>
      </w:r>
      <w:r w:rsidRPr="00A66959">
        <w:rPr>
          <w:color w:val="000000"/>
          <w:szCs w:val="24"/>
        </w:rPr>
        <w:t xml:space="preserve">vement. </w:t>
      </w:r>
    </w:p>
    <w:p w14:paraId="21DE9AFA" w14:textId="77777777" w:rsidR="00D52907" w:rsidRPr="00B0554E" w:rsidRDefault="00D52907" w:rsidP="006C43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78"/>
        <w:contextualSpacing/>
        <w:rPr>
          <w:szCs w:val="24"/>
        </w:rPr>
      </w:pPr>
      <w:r>
        <w:rPr>
          <w:szCs w:val="24"/>
        </w:rPr>
        <w:t>Section 1111(h) – requires s</w:t>
      </w:r>
      <w:r w:rsidRPr="00A66959">
        <w:rPr>
          <w:szCs w:val="24"/>
        </w:rPr>
        <w:t xml:space="preserve">tates </w:t>
      </w:r>
      <w:r>
        <w:rPr>
          <w:szCs w:val="24"/>
        </w:rPr>
        <w:t xml:space="preserve">to </w:t>
      </w:r>
      <w:r w:rsidRPr="00A66959">
        <w:rPr>
          <w:szCs w:val="24"/>
        </w:rPr>
        <w:t>annually release a state report card</w:t>
      </w:r>
      <w:r>
        <w:rPr>
          <w:szCs w:val="24"/>
        </w:rPr>
        <w:t xml:space="preserve"> containing data on student assessments, school quality or student success indicators, and progress towards meeting long-term goals and measures of interim progress. </w:t>
      </w:r>
    </w:p>
    <w:p w14:paraId="4425FFDC" w14:textId="77777777" w:rsidR="00281814" w:rsidRDefault="00281814" w:rsidP="00DA455B">
      <w:pPr>
        <w:contextualSpacing/>
      </w:pPr>
    </w:p>
    <w:p w14:paraId="00D56D6C" w14:textId="59BB0C82" w:rsidR="00D85B51" w:rsidRDefault="00D85B51" w:rsidP="00AE5776">
      <w:pPr>
        <w:autoSpaceDE w:val="0"/>
        <w:autoSpaceDN w:val="0"/>
        <w:spacing w:after="0"/>
        <w:contextualSpacing/>
      </w:pPr>
      <w:r w:rsidRPr="00406080">
        <w:t xml:space="preserve">The Department welcomes comments on </w:t>
      </w:r>
      <w:r>
        <w:t xml:space="preserve">this </w:t>
      </w:r>
      <w:r w:rsidR="00D52907">
        <w:t>waiver request</w:t>
      </w:r>
      <w:r>
        <w:t xml:space="preserve">. </w:t>
      </w:r>
      <w:r w:rsidRPr="00C9603A">
        <w:t xml:space="preserve">Comments may be submitted electronically by </w:t>
      </w:r>
      <w:r w:rsidR="00B3713F" w:rsidRPr="00B3713F">
        <w:t xml:space="preserve">Monday, May </w:t>
      </w:r>
      <w:r w:rsidR="000D27F1">
        <w:t>11</w:t>
      </w:r>
      <w:r w:rsidR="00B3713F" w:rsidRPr="00B3713F">
        <w:t>, 2020</w:t>
      </w:r>
      <w:r w:rsidRPr="00C9603A">
        <w:t xml:space="preserve">, to </w:t>
      </w:r>
      <w:hyperlink r:id="rId11" w:history="1">
        <w:r w:rsidR="005E78F7" w:rsidRPr="00D8128F">
          <w:rPr>
            <w:rStyle w:val="Hyperlink"/>
          </w:rPr>
          <w:t>Accountability@doe.virginia.gov</w:t>
        </w:r>
      </w:hyperlink>
      <w:r w:rsidRPr="00C9603A">
        <w:t>.</w:t>
      </w:r>
      <w:r w:rsidRPr="00406080">
        <w:t xml:space="preserve"> </w:t>
      </w:r>
    </w:p>
    <w:p w14:paraId="16D37B30" w14:textId="77777777" w:rsidR="00D85B51" w:rsidRPr="00406080" w:rsidRDefault="00D85B51" w:rsidP="00D85B51">
      <w:pPr>
        <w:autoSpaceDE w:val="0"/>
        <w:autoSpaceDN w:val="0"/>
        <w:contextualSpacing/>
      </w:pPr>
    </w:p>
    <w:p w14:paraId="4A29A7B2" w14:textId="77777777" w:rsidR="00DE02F8" w:rsidRDefault="00D85B51" w:rsidP="00FA484E">
      <w:pPr>
        <w:autoSpaceDE w:val="0"/>
        <w:autoSpaceDN w:val="0"/>
        <w:spacing w:after="0"/>
      </w:pPr>
      <w:r>
        <w:t>Q</w:t>
      </w:r>
      <w:r w:rsidRPr="00406080">
        <w:t xml:space="preserve">uestions regarding Virginia’s </w:t>
      </w:r>
      <w:r w:rsidRPr="00AE5776">
        <w:t>ESSA State Plan</w:t>
      </w:r>
      <w:r>
        <w:t xml:space="preserve"> may </w:t>
      </w:r>
      <w:r w:rsidRPr="00406080">
        <w:t xml:space="preserve">be submitted to </w:t>
      </w:r>
      <w:hyperlink r:id="rId12" w:history="1">
        <w:r w:rsidR="006C43E8" w:rsidRPr="00D8128F">
          <w:rPr>
            <w:rStyle w:val="Hyperlink"/>
          </w:rPr>
          <w:t>Accountability@doe.virginia.gov</w:t>
        </w:r>
      </w:hyperlink>
      <w:r w:rsidRPr="00406080">
        <w:t>.</w:t>
      </w:r>
    </w:p>
    <w:p w14:paraId="3B13330A" w14:textId="77777777" w:rsidR="00FA484E" w:rsidRPr="00DE02F8" w:rsidRDefault="00FA484E" w:rsidP="00FA484E">
      <w:pPr>
        <w:autoSpaceDE w:val="0"/>
        <w:autoSpaceDN w:val="0"/>
        <w:spacing w:after="0"/>
      </w:pPr>
    </w:p>
    <w:p w14:paraId="62C5B6FA" w14:textId="656E2716" w:rsidR="00D85B51" w:rsidRPr="00234857" w:rsidRDefault="00D52907" w:rsidP="00234857">
      <w:pPr>
        <w:spacing w:after="0"/>
        <w:rPr>
          <w:rStyle w:val="Hyperlink"/>
          <w:color w:val="000000"/>
          <w:szCs w:val="24"/>
          <w:u w:val="none"/>
        </w:rPr>
      </w:pPr>
      <w:r>
        <w:rPr>
          <w:color w:val="000000"/>
          <w:szCs w:val="24"/>
        </w:rPr>
        <w:t>JFL/</w:t>
      </w:r>
      <w:r w:rsidR="00234857">
        <w:rPr>
          <w:color w:val="000000"/>
          <w:szCs w:val="24"/>
        </w:rPr>
        <w:t>JM/as</w:t>
      </w:r>
    </w:p>
    <w:sectPr w:rsidR="00D85B51" w:rsidRPr="00234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B0820" w14:textId="77777777" w:rsidR="008461B5" w:rsidRDefault="008461B5" w:rsidP="00B25322">
      <w:pPr>
        <w:spacing w:after="0" w:line="240" w:lineRule="auto"/>
      </w:pPr>
      <w:r>
        <w:separator/>
      </w:r>
    </w:p>
  </w:endnote>
  <w:endnote w:type="continuationSeparator" w:id="0">
    <w:p w14:paraId="5BC968C0" w14:textId="77777777" w:rsidR="008461B5" w:rsidRDefault="008461B5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635B3" w14:textId="77777777" w:rsidR="008461B5" w:rsidRDefault="008461B5" w:rsidP="00B25322">
      <w:pPr>
        <w:spacing w:after="0" w:line="240" w:lineRule="auto"/>
      </w:pPr>
      <w:r>
        <w:separator/>
      </w:r>
    </w:p>
  </w:footnote>
  <w:footnote w:type="continuationSeparator" w:id="0">
    <w:p w14:paraId="6EC7E093" w14:textId="77777777" w:rsidR="008461B5" w:rsidRDefault="008461B5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48"/>
    <w:multiLevelType w:val="hybridMultilevel"/>
    <w:tmpl w:val="1F36CE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543482"/>
    <w:multiLevelType w:val="hybridMultilevel"/>
    <w:tmpl w:val="3BA6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27C67"/>
    <w:multiLevelType w:val="hybridMultilevel"/>
    <w:tmpl w:val="8FE483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C6D2AEE"/>
    <w:multiLevelType w:val="hybridMultilevel"/>
    <w:tmpl w:val="25BE4D72"/>
    <w:lvl w:ilvl="0" w:tplc="69069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7D78"/>
    <w:rsid w:val="00044A1A"/>
    <w:rsid w:val="00062952"/>
    <w:rsid w:val="000D1401"/>
    <w:rsid w:val="000D27F1"/>
    <w:rsid w:val="000D3917"/>
    <w:rsid w:val="000E2D83"/>
    <w:rsid w:val="000F4BFE"/>
    <w:rsid w:val="00101998"/>
    <w:rsid w:val="001301FE"/>
    <w:rsid w:val="00167950"/>
    <w:rsid w:val="001D4CD4"/>
    <w:rsid w:val="00223595"/>
    <w:rsid w:val="00227B1E"/>
    <w:rsid w:val="00234857"/>
    <w:rsid w:val="0027145D"/>
    <w:rsid w:val="00281814"/>
    <w:rsid w:val="002A6350"/>
    <w:rsid w:val="002D05AE"/>
    <w:rsid w:val="002D55C3"/>
    <w:rsid w:val="002F2DAF"/>
    <w:rsid w:val="0031177E"/>
    <w:rsid w:val="003238EA"/>
    <w:rsid w:val="00333282"/>
    <w:rsid w:val="00337827"/>
    <w:rsid w:val="00354B9E"/>
    <w:rsid w:val="00406FF4"/>
    <w:rsid w:val="004156FF"/>
    <w:rsid w:val="00476A19"/>
    <w:rsid w:val="00480402"/>
    <w:rsid w:val="004C7DB9"/>
    <w:rsid w:val="004F6547"/>
    <w:rsid w:val="004F6CCE"/>
    <w:rsid w:val="005030B1"/>
    <w:rsid w:val="00520EC8"/>
    <w:rsid w:val="00536061"/>
    <w:rsid w:val="005E06EF"/>
    <w:rsid w:val="005E1C33"/>
    <w:rsid w:val="005E78F7"/>
    <w:rsid w:val="00625A9B"/>
    <w:rsid w:val="00634547"/>
    <w:rsid w:val="00653DCC"/>
    <w:rsid w:val="006C43E8"/>
    <w:rsid w:val="0073236D"/>
    <w:rsid w:val="00752FF1"/>
    <w:rsid w:val="00777C68"/>
    <w:rsid w:val="00793593"/>
    <w:rsid w:val="007A73B4"/>
    <w:rsid w:val="007B1C8A"/>
    <w:rsid w:val="007C0B3F"/>
    <w:rsid w:val="007C3E67"/>
    <w:rsid w:val="007E6D82"/>
    <w:rsid w:val="007F0F94"/>
    <w:rsid w:val="008461B5"/>
    <w:rsid w:val="00851C0B"/>
    <w:rsid w:val="008631A7"/>
    <w:rsid w:val="008C4A46"/>
    <w:rsid w:val="008D650A"/>
    <w:rsid w:val="008E37C6"/>
    <w:rsid w:val="008E39E7"/>
    <w:rsid w:val="00936CD8"/>
    <w:rsid w:val="00951310"/>
    <w:rsid w:val="00977AFA"/>
    <w:rsid w:val="009B33E5"/>
    <w:rsid w:val="009B51FA"/>
    <w:rsid w:val="009C6C4C"/>
    <w:rsid w:val="009C7253"/>
    <w:rsid w:val="009E613D"/>
    <w:rsid w:val="00A26586"/>
    <w:rsid w:val="00A30BC9"/>
    <w:rsid w:val="00A3144F"/>
    <w:rsid w:val="00A35045"/>
    <w:rsid w:val="00A40F34"/>
    <w:rsid w:val="00A65EE6"/>
    <w:rsid w:val="00A67B2F"/>
    <w:rsid w:val="00AB2F1A"/>
    <w:rsid w:val="00AD7C32"/>
    <w:rsid w:val="00AE5776"/>
    <w:rsid w:val="00AE65FD"/>
    <w:rsid w:val="00AE6F9C"/>
    <w:rsid w:val="00AE73D6"/>
    <w:rsid w:val="00B01E92"/>
    <w:rsid w:val="00B25322"/>
    <w:rsid w:val="00B3713F"/>
    <w:rsid w:val="00BC1A9C"/>
    <w:rsid w:val="00BD386A"/>
    <w:rsid w:val="00BE00E6"/>
    <w:rsid w:val="00C15FB2"/>
    <w:rsid w:val="00C23584"/>
    <w:rsid w:val="00C25FA1"/>
    <w:rsid w:val="00C36945"/>
    <w:rsid w:val="00CA70A4"/>
    <w:rsid w:val="00CD617A"/>
    <w:rsid w:val="00CF0233"/>
    <w:rsid w:val="00CF46DC"/>
    <w:rsid w:val="00D31697"/>
    <w:rsid w:val="00D52907"/>
    <w:rsid w:val="00D534B4"/>
    <w:rsid w:val="00D55B56"/>
    <w:rsid w:val="00D85B51"/>
    <w:rsid w:val="00D86430"/>
    <w:rsid w:val="00DA14B1"/>
    <w:rsid w:val="00DA455B"/>
    <w:rsid w:val="00DD368F"/>
    <w:rsid w:val="00DE02F8"/>
    <w:rsid w:val="00DE36A1"/>
    <w:rsid w:val="00E12E2F"/>
    <w:rsid w:val="00E4085F"/>
    <w:rsid w:val="00E40B34"/>
    <w:rsid w:val="00E51AE4"/>
    <w:rsid w:val="00E75FCE"/>
    <w:rsid w:val="00E760E6"/>
    <w:rsid w:val="00E81D05"/>
    <w:rsid w:val="00EC0BFE"/>
    <w:rsid w:val="00ED79E7"/>
    <w:rsid w:val="00EF4F6F"/>
    <w:rsid w:val="00F41943"/>
    <w:rsid w:val="00F81813"/>
    <w:rsid w:val="00F86DF5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FF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5C3"/>
    <w:pPr>
      <w:outlineLvl w:val="2"/>
    </w:pPr>
    <w:rPr>
      <w:szCs w:val="24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55C3"/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85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countability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ountability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federal_programs/esea/covid-essa-waiver-to-used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8603-E9E9-4052-95DB-A95A3F84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289</Words>
  <Characters>1688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089-20</vt:lpstr>
    </vt:vector>
  </TitlesOfParts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089-20</dc:title>
  <dc:creator/>
  <cp:lastModifiedBy/>
  <cp:revision>1</cp:revision>
  <dcterms:created xsi:type="dcterms:W3CDTF">2020-04-01T21:05:00Z</dcterms:created>
  <dcterms:modified xsi:type="dcterms:W3CDTF">2020-04-01T21:05:00Z</dcterms:modified>
</cp:coreProperties>
</file>