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64" w:rsidRPr="006B06E4" w:rsidRDefault="00537D5D" w:rsidP="006B06E4">
      <w:pPr>
        <w:pStyle w:val="Heading1"/>
        <w:jc w:val="center"/>
      </w:pPr>
      <w:r w:rsidRPr="006B06E4">
        <w:t>R</w:t>
      </w:r>
      <w:r w:rsidR="00685D5A" w:rsidRPr="006B06E4">
        <w:t>ecommendation</w:t>
      </w:r>
      <w:r w:rsidRPr="006B06E4">
        <w:t xml:space="preserve"> Form for (name of applicant)</w:t>
      </w:r>
    </w:p>
    <w:p w:rsidR="006B06E4" w:rsidRDefault="006B06E4" w:rsidP="00AB4D48">
      <w:pPr>
        <w:pStyle w:val="NoSpacing"/>
        <w:ind w:left="720"/>
        <w:jc w:val="center"/>
      </w:pPr>
      <w:r>
        <w:t xml:space="preserve">First Section to </w:t>
      </w:r>
      <w:proofErr w:type="gramStart"/>
      <w:r>
        <w:t>be completed</w:t>
      </w:r>
      <w:proofErr w:type="gramEnd"/>
      <w:r>
        <w:t xml:space="preserve"> by the Applicant’s principal or content area supervisor</w:t>
      </w:r>
    </w:p>
    <w:p w:rsidR="006B06E4" w:rsidRPr="006B06E4" w:rsidRDefault="006B06E4" w:rsidP="00AB4D48">
      <w:pPr>
        <w:pStyle w:val="NoSpacing"/>
        <w:ind w:left="720"/>
        <w:jc w:val="center"/>
      </w:pPr>
      <w:r>
        <w:t xml:space="preserve">Second Section to </w:t>
      </w:r>
      <w:proofErr w:type="gramStart"/>
      <w:r>
        <w:t>be completed</w:t>
      </w:r>
      <w:proofErr w:type="gramEnd"/>
      <w:r>
        <w:t xml:space="preserve"> by an administrator in the Division’s central office (cannot be the same as the person who completed the First Section)</w:t>
      </w:r>
    </w:p>
    <w:p w:rsidR="006B26B0" w:rsidRDefault="006B26B0" w:rsidP="00AB4D48">
      <w:pPr>
        <w:pStyle w:val="NoSpacing"/>
        <w:jc w:val="center"/>
      </w:pPr>
    </w:p>
    <w:p w:rsidR="006B26B0" w:rsidRDefault="006B26B0" w:rsidP="006B26B0">
      <w:pPr>
        <w:pStyle w:val="NoSpacing"/>
        <w:jc w:val="center"/>
      </w:pPr>
      <w:r>
        <w:t xml:space="preserve">PLEASE COMPLETE THIS FORM, SIGN, SCAN, AND EMAIL TO </w:t>
      </w:r>
      <w:hyperlink r:id="rId7" w:history="1">
        <w:r w:rsidRPr="00E54892">
          <w:rPr>
            <w:rStyle w:val="Hyperlink"/>
          </w:rPr>
          <w:t>jean.weller@doe.virginia.gov</w:t>
        </w:r>
      </w:hyperlink>
      <w:r>
        <w:t xml:space="preserve"> by no later than </w:t>
      </w:r>
      <w:r w:rsidR="003E22F8">
        <w:t>April 3</w:t>
      </w:r>
      <w:r w:rsidR="006B06E4">
        <w:t>, 2020</w:t>
      </w:r>
      <w:r>
        <w:t>.</w:t>
      </w:r>
    </w:p>
    <w:p w:rsidR="00537D5D" w:rsidRDefault="00537D5D" w:rsidP="00537D5D">
      <w:pPr>
        <w:pStyle w:val="NoSpacing"/>
      </w:pPr>
    </w:p>
    <w:p w:rsidR="00537D5D" w:rsidRDefault="00537D5D" w:rsidP="006B26B0">
      <w:pPr>
        <w:pStyle w:val="Heading2"/>
      </w:pPr>
      <w:r>
        <w:t>Background:</w:t>
      </w:r>
    </w:p>
    <w:p w:rsidR="00537D5D" w:rsidRPr="006B26B0" w:rsidRDefault="00537D5D" w:rsidP="00537D5D">
      <w:pPr>
        <w:pStyle w:val="NoSpacing"/>
        <w:rPr>
          <w:i/>
        </w:rPr>
      </w:pPr>
      <w:r w:rsidRPr="006B26B0">
        <w:rPr>
          <w:i/>
        </w:rPr>
        <w:t xml:space="preserve">The statewide </w:t>
      </w:r>
      <w:r w:rsidR="006B06E4">
        <w:rPr>
          <w:i/>
        </w:rPr>
        <w:t xml:space="preserve">cloud-based </w:t>
      </w:r>
      <w:r w:rsidRPr="006B26B0">
        <w:rPr>
          <w:i/>
        </w:rPr>
        <w:t>platform and repository</w:t>
      </w:r>
      <w:r w:rsidR="006B06E4">
        <w:rPr>
          <w:i/>
        </w:rPr>
        <w:t xml:space="preserve"> for openly licensed education resources</w:t>
      </w:r>
      <w:r w:rsidRPr="006B26B0">
        <w:rPr>
          <w:i/>
        </w:rPr>
        <w:t xml:space="preserve">, #GoOpenVA, </w:t>
      </w:r>
      <w:r w:rsidR="006B06E4">
        <w:rPr>
          <w:i/>
        </w:rPr>
        <w:t>is now available to all Virginia educators</w:t>
      </w:r>
      <w:r w:rsidRPr="006B26B0">
        <w:rPr>
          <w:i/>
        </w:rPr>
        <w:t>.  The purpose of #GoOpenVA is to create a community of practice where educators become confident in finding, adapting</w:t>
      </w:r>
      <w:r w:rsidR="00575F6B">
        <w:rPr>
          <w:i/>
        </w:rPr>
        <w:t>, creating, and evaluating high-</w:t>
      </w:r>
      <w:r w:rsidRPr="006B26B0">
        <w:rPr>
          <w:i/>
        </w:rPr>
        <w:t>quality open materials and requires teachers to have a “commons” mindset.</w:t>
      </w:r>
    </w:p>
    <w:p w:rsidR="00537D5D" w:rsidRPr="006B26B0" w:rsidRDefault="00537D5D" w:rsidP="00537D5D">
      <w:pPr>
        <w:pStyle w:val="NoSpacing"/>
        <w:rPr>
          <w:i/>
        </w:rPr>
      </w:pPr>
    </w:p>
    <w:p w:rsidR="00537D5D" w:rsidRPr="006B26B0" w:rsidRDefault="00537D5D" w:rsidP="00537D5D">
      <w:pPr>
        <w:spacing w:after="0" w:line="240" w:lineRule="auto"/>
        <w:rPr>
          <w:rFonts w:cs="Times New Roman"/>
          <w:i/>
          <w:color w:val="000000"/>
          <w:szCs w:val="24"/>
        </w:rPr>
      </w:pPr>
      <w:r w:rsidRPr="006B26B0">
        <w:rPr>
          <w:rFonts w:cs="Times New Roman"/>
          <w:i/>
          <w:color w:val="000000"/>
          <w:szCs w:val="24"/>
        </w:rPr>
        <w:t xml:space="preserve">To support the </w:t>
      </w:r>
      <w:r w:rsidR="006B06E4">
        <w:rPr>
          <w:rFonts w:cs="Times New Roman"/>
          <w:i/>
          <w:color w:val="000000"/>
          <w:szCs w:val="24"/>
        </w:rPr>
        <w:t xml:space="preserve">ongoing development </w:t>
      </w:r>
      <w:r w:rsidRPr="006B26B0">
        <w:rPr>
          <w:rFonts w:cs="Times New Roman"/>
          <w:i/>
          <w:color w:val="000000"/>
          <w:szCs w:val="24"/>
        </w:rPr>
        <w:t xml:space="preserve">of #GoOpenVA, the </w:t>
      </w:r>
      <w:r w:rsidR="00575F6B">
        <w:rPr>
          <w:rFonts w:cs="Times New Roman"/>
          <w:i/>
          <w:color w:val="000000"/>
          <w:szCs w:val="24"/>
        </w:rPr>
        <w:t>Virginia Department of Education</w:t>
      </w:r>
      <w:r w:rsidRPr="006B26B0">
        <w:rPr>
          <w:rFonts w:cs="Times New Roman"/>
          <w:i/>
          <w:color w:val="000000"/>
          <w:szCs w:val="24"/>
        </w:rPr>
        <w:t xml:space="preserve"> is seeking nominations for individuals who are qualified and available to serve on short-term Content Acquisition Committees. Nominees should be teachers, principals, administrators, curriculum specialists, or other educators who have knowledge of the following content areas:</w:t>
      </w:r>
      <w:r w:rsidR="006B06E4">
        <w:rPr>
          <w:rFonts w:cs="Times New Roman"/>
          <w:i/>
          <w:color w:val="000000"/>
          <w:szCs w:val="24"/>
        </w:rPr>
        <w:t xml:space="preserve"> ES English</w:t>
      </w:r>
      <w:r w:rsidRPr="006B26B0">
        <w:rPr>
          <w:rFonts w:cs="Times New Roman"/>
          <w:i/>
          <w:color w:val="000000"/>
          <w:szCs w:val="24"/>
        </w:rPr>
        <w:t xml:space="preserve">, </w:t>
      </w:r>
      <w:r w:rsidR="006B06E4">
        <w:rPr>
          <w:rFonts w:cs="Times New Roman"/>
          <w:i/>
          <w:color w:val="000000"/>
          <w:szCs w:val="24"/>
        </w:rPr>
        <w:t>ES</w:t>
      </w:r>
      <w:r w:rsidRPr="006B26B0">
        <w:rPr>
          <w:rFonts w:cs="Times New Roman"/>
          <w:i/>
          <w:color w:val="000000"/>
          <w:szCs w:val="24"/>
        </w:rPr>
        <w:t xml:space="preserve"> </w:t>
      </w:r>
      <w:r w:rsidR="006B06E4">
        <w:rPr>
          <w:rFonts w:cs="Times New Roman"/>
          <w:i/>
          <w:color w:val="000000"/>
          <w:szCs w:val="24"/>
        </w:rPr>
        <w:t>History/</w:t>
      </w:r>
      <w:r w:rsidRPr="006B26B0">
        <w:rPr>
          <w:rFonts w:cs="Times New Roman"/>
          <w:i/>
          <w:color w:val="000000"/>
          <w:szCs w:val="24"/>
        </w:rPr>
        <w:t>Social S</w:t>
      </w:r>
      <w:r w:rsidR="006B06E4">
        <w:rPr>
          <w:rFonts w:cs="Times New Roman"/>
          <w:i/>
          <w:color w:val="000000"/>
          <w:szCs w:val="24"/>
        </w:rPr>
        <w:t>ciences</w:t>
      </w:r>
      <w:r w:rsidRPr="006B26B0">
        <w:rPr>
          <w:rFonts w:cs="Times New Roman"/>
          <w:i/>
          <w:color w:val="000000"/>
          <w:szCs w:val="24"/>
        </w:rPr>
        <w:t xml:space="preserve">, </w:t>
      </w:r>
      <w:r w:rsidR="006B06E4">
        <w:rPr>
          <w:rFonts w:cs="Times New Roman"/>
          <w:i/>
          <w:color w:val="000000"/>
          <w:szCs w:val="24"/>
        </w:rPr>
        <w:t>ES Mathematics, ES Science</w:t>
      </w:r>
      <w:r w:rsidRPr="006B26B0">
        <w:rPr>
          <w:rFonts w:cs="Times New Roman"/>
          <w:i/>
          <w:color w:val="000000"/>
          <w:szCs w:val="24"/>
        </w:rPr>
        <w:t xml:space="preserve">, and </w:t>
      </w:r>
      <w:r w:rsidR="006B06E4">
        <w:rPr>
          <w:rFonts w:cs="Times New Roman"/>
          <w:i/>
          <w:color w:val="000000"/>
          <w:szCs w:val="24"/>
        </w:rPr>
        <w:t xml:space="preserve">K-12 </w:t>
      </w:r>
      <w:r w:rsidRPr="006B26B0">
        <w:rPr>
          <w:rFonts w:cs="Times New Roman"/>
          <w:i/>
          <w:color w:val="000000"/>
          <w:szCs w:val="24"/>
        </w:rPr>
        <w:t>World Language (other subject areas and grade levels will be included in later Committees).  Content Acquisition Committee members will</w:t>
      </w:r>
      <w:r w:rsidR="00575F6B">
        <w:rPr>
          <w:rFonts w:cs="Times New Roman"/>
          <w:i/>
          <w:color w:val="000000"/>
          <w:szCs w:val="24"/>
        </w:rPr>
        <w:t xml:space="preserve"> be asked to participate in a four-</w:t>
      </w:r>
      <w:r w:rsidRPr="006B26B0">
        <w:rPr>
          <w:rFonts w:cs="Times New Roman"/>
          <w:i/>
          <w:color w:val="000000"/>
          <w:szCs w:val="24"/>
        </w:rPr>
        <w:t xml:space="preserve">hour online course, attend </w:t>
      </w:r>
      <w:r w:rsidR="00575F6B">
        <w:rPr>
          <w:rFonts w:cs="Times New Roman"/>
          <w:i/>
          <w:color w:val="000000"/>
          <w:szCs w:val="24"/>
        </w:rPr>
        <w:t>two</w:t>
      </w:r>
      <w:r w:rsidRPr="006B26B0">
        <w:rPr>
          <w:rFonts w:cs="Times New Roman"/>
          <w:i/>
          <w:color w:val="000000"/>
          <w:szCs w:val="24"/>
        </w:rPr>
        <w:t xml:space="preserve"> webinars, review and align </w:t>
      </w:r>
      <w:r w:rsidR="006B06E4">
        <w:rPr>
          <w:rFonts w:cs="Times New Roman"/>
          <w:i/>
          <w:color w:val="000000"/>
          <w:szCs w:val="24"/>
        </w:rPr>
        <w:t xml:space="preserve">20 </w:t>
      </w:r>
      <w:r w:rsidRPr="006B26B0">
        <w:rPr>
          <w:rFonts w:cs="Times New Roman"/>
          <w:i/>
          <w:color w:val="000000"/>
          <w:szCs w:val="24"/>
        </w:rPr>
        <w:t>already existing resources to the Virginia Standards</w:t>
      </w:r>
      <w:r w:rsidR="00575F6B">
        <w:rPr>
          <w:rFonts w:cs="Times New Roman"/>
          <w:i/>
          <w:color w:val="000000"/>
          <w:szCs w:val="24"/>
        </w:rPr>
        <w:t xml:space="preserve"> of Learning, edit and repost ten</w:t>
      </w:r>
      <w:r w:rsidRPr="006B26B0">
        <w:rPr>
          <w:rFonts w:cs="Times New Roman"/>
          <w:i/>
          <w:color w:val="000000"/>
          <w:szCs w:val="24"/>
        </w:rPr>
        <w:t xml:space="preserve"> resources, and upload at least </w:t>
      </w:r>
      <w:r w:rsidR="00575F6B">
        <w:rPr>
          <w:rFonts w:cs="Times New Roman"/>
          <w:i/>
          <w:color w:val="000000"/>
          <w:szCs w:val="24"/>
        </w:rPr>
        <w:t>five</w:t>
      </w:r>
      <w:r w:rsidRPr="006B26B0">
        <w:rPr>
          <w:rFonts w:cs="Times New Roman"/>
          <w:i/>
          <w:color w:val="000000"/>
          <w:szCs w:val="24"/>
        </w:rPr>
        <w:t xml:space="preserve"> additional new resources to the repository.  All work will be conducted online</w:t>
      </w:r>
      <w:r w:rsidR="003E22F8">
        <w:rPr>
          <w:rFonts w:cs="Times New Roman"/>
          <w:i/>
          <w:color w:val="000000"/>
          <w:szCs w:val="24"/>
        </w:rPr>
        <w:t xml:space="preserve"> starting April 22, 2020</w:t>
      </w:r>
      <w:r w:rsidRPr="006B26B0">
        <w:rPr>
          <w:rFonts w:cs="Times New Roman"/>
          <w:i/>
          <w:color w:val="000000"/>
          <w:szCs w:val="24"/>
        </w:rPr>
        <w:t xml:space="preserve"> and is to </w:t>
      </w:r>
      <w:proofErr w:type="gramStart"/>
      <w:r w:rsidRPr="006B26B0">
        <w:rPr>
          <w:rFonts w:cs="Times New Roman"/>
          <w:i/>
          <w:color w:val="000000"/>
          <w:szCs w:val="24"/>
        </w:rPr>
        <w:t>be completed</w:t>
      </w:r>
      <w:proofErr w:type="gramEnd"/>
      <w:r w:rsidRPr="006B26B0">
        <w:rPr>
          <w:rFonts w:cs="Times New Roman"/>
          <w:i/>
          <w:color w:val="000000"/>
          <w:szCs w:val="24"/>
        </w:rPr>
        <w:t xml:space="preserve"> by </w:t>
      </w:r>
      <w:r w:rsidR="003E22F8">
        <w:rPr>
          <w:rFonts w:cs="Times New Roman"/>
          <w:i/>
          <w:color w:val="000000"/>
          <w:szCs w:val="24"/>
        </w:rPr>
        <w:t>August 5</w:t>
      </w:r>
      <w:r w:rsidRPr="006B26B0">
        <w:rPr>
          <w:rFonts w:cs="Times New Roman"/>
          <w:i/>
          <w:color w:val="000000"/>
          <w:szCs w:val="24"/>
        </w:rPr>
        <w:t>, 2020.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</w:p>
    <w:p w:rsidR="00AB4D48" w:rsidRDefault="006B06E4" w:rsidP="006B06E4">
      <w:pPr>
        <w:pStyle w:val="Heading2"/>
        <w:jc w:val="center"/>
      </w:pPr>
      <w:r>
        <w:t xml:space="preserve">First Section to be completed </w:t>
      </w:r>
      <w:r w:rsidR="00AB4D48">
        <w:t>by the Applicant’s principal or</w:t>
      </w:r>
    </w:p>
    <w:p w:rsidR="006B06E4" w:rsidRDefault="006B06E4" w:rsidP="006B06E4">
      <w:pPr>
        <w:pStyle w:val="Heading2"/>
        <w:jc w:val="center"/>
      </w:pPr>
      <w:proofErr w:type="gramStart"/>
      <w:r>
        <w:t>content</w:t>
      </w:r>
      <w:proofErr w:type="gramEnd"/>
      <w:r>
        <w:t xml:space="preserve"> area supervisor</w:t>
      </w:r>
    </w:p>
    <w:p w:rsidR="00537D5D" w:rsidRDefault="00537D5D" w:rsidP="006B26B0">
      <w:pPr>
        <w:pStyle w:val="Heading2"/>
      </w:pPr>
      <w:r>
        <w:t>R</w:t>
      </w:r>
      <w:r w:rsidR="00685D5A">
        <w:t>ecommendation</w:t>
      </w:r>
      <w:r>
        <w:t xml:space="preserve"> Questions: 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Which of the above listed content areas is the applicant most qualified in (may be more than one):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Answer: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Has the applicant worked successfully as part of a team of other educators?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Yes/No</w:t>
      </w:r>
      <w:r w:rsidR="006B26B0">
        <w:rPr>
          <w:rFonts w:cs="Times New Roman"/>
          <w:color w:val="000000"/>
          <w:szCs w:val="24"/>
        </w:rPr>
        <w:t>/Unknown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Does the applicant have good communication skills, especially in writing?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Yes/No</w:t>
      </w:r>
      <w:r w:rsidR="006B26B0">
        <w:rPr>
          <w:rFonts w:cs="Times New Roman"/>
          <w:color w:val="000000"/>
          <w:szCs w:val="24"/>
        </w:rPr>
        <w:t>/Unknown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Does the applicant have enough technology background/skill to be comfortable working in an online environment?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Yes/No</w:t>
      </w:r>
      <w:r w:rsidR="006B26B0">
        <w:rPr>
          <w:rFonts w:cs="Times New Roman"/>
          <w:color w:val="000000"/>
          <w:szCs w:val="24"/>
        </w:rPr>
        <w:t>/Unknown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</w:p>
    <w:p w:rsidR="00537D5D" w:rsidRDefault="006B26B0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Does the applicant have a strong ability to stay focused on a task through to completion?</w:t>
      </w:r>
    </w:p>
    <w:p w:rsidR="006B26B0" w:rsidRDefault="006B26B0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Yes/No/Unknown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NOTE ABOUT THE WORK APPLICANT </w:t>
      </w:r>
      <w:proofErr w:type="gramStart"/>
      <w:r>
        <w:rPr>
          <w:rFonts w:cs="Times New Roman"/>
          <w:color w:val="000000"/>
          <w:szCs w:val="24"/>
        </w:rPr>
        <w:t>WILL BE ASKED</w:t>
      </w:r>
      <w:proofErr w:type="gramEnd"/>
      <w:r>
        <w:rPr>
          <w:rFonts w:cs="Times New Roman"/>
          <w:color w:val="000000"/>
          <w:szCs w:val="24"/>
        </w:rPr>
        <w:t xml:space="preserve"> TO DO: </w:t>
      </w:r>
    </w:p>
    <w:p w:rsidR="006B26B0" w:rsidRPr="006B26B0" w:rsidRDefault="006B26B0" w:rsidP="006B26B0">
      <w:pPr>
        <w:spacing w:after="0" w:line="240" w:lineRule="auto"/>
        <w:rPr>
          <w:rFonts w:cs="Times New Roman"/>
          <w:i/>
          <w:color w:val="000000"/>
          <w:szCs w:val="24"/>
        </w:rPr>
      </w:pPr>
      <w:r w:rsidRPr="006B26B0">
        <w:rPr>
          <w:rFonts w:cs="Times New Roman"/>
          <w:i/>
          <w:color w:val="000000"/>
          <w:szCs w:val="24"/>
        </w:rPr>
        <w:t xml:space="preserve">Committee members who work outside of contract hours </w:t>
      </w:r>
      <w:proofErr w:type="gramStart"/>
      <w:r w:rsidRPr="006B26B0">
        <w:rPr>
          <w:rFonts w:cs="Times New Roman"/>
          <w:i/>
          <w:color w:val="000000"/>
          <w:szCs w:val="24"/>
        </w:rPr>
        <w:t>will be provided</w:t>
      </w:r>
      <w:proofErr w:type="gramEnd"/>
      <w:r w:rsidRPr="006B26B0">
        <w:rPr>
          <w:rFonts w:cs="Times New Roman"/>
          <w:i/>
          <w:color w:val="000000"/>
          <w:szCs w:val="24"/>
        </w:rPr>
        <w:t xml:space="preserve"> a stipend for time and quality of work.</w:t>
      </w: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Will this applicant be working outside of contract hours?</w:t>
      </w: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Yes/No</w:t>
      </w: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Please </w:t>
      </w:r>
      <w:bookmarkStart w:id="0" w:name="_GoBack"/>
      <w:r>
        <w:rPr>
          <w:rFonts w:cs="Times New Roman"/>
          <w:color w:val="000000"/>
          <w:szCs w:val="24"/>
        </w:rPr>
        <w:t xml:space="preserve">sign below and </w:t>
      </w:r>
      <w:bookmarkEnd w:id="0"/>
      <w:r>
        <w:rPr>
          <w:rFonts w:cs="Times New Roman"/>
          <w:color w:val="000000"/>
          <w:szCs w:val="24"/>
        </w:rPr>
        <w:t>provide your title:</w:t>
      </w: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</w:p>
    <w:p w:rsidR="0062759D" w:rsidRDefault="0062759D" w:rsidP="006B26B0">
      <w:pPr>
        <w:spacing w:after="0" w:line="240" w:lineRule="auto"/>
        <w:rPr>
          <w:rFonts w:cs="Times New Roman"/>
          <w:color w:val="000000"/>
          <w:szCs w:val="24"/>
        </w:rPr>
      </w:pPr>
    </w:p>
    <w:p w:rsidR="006B06E4" w:rsidRPr="006B06E4" w:rsidRDefault="006B06E4" w:rsidP="006B06E4">
      <w:pPr>
        <w:pStyle w:val="Heading2"/>
        <w:jc w:val="center"/>
      </w:pPr>
      <w:r>
        <w:t>Second Section to be completed by an administrator in the Division’s central office (cannot be the same as the person who completed the First Section)</w:t>
      </w:r>
    </w:p>
    <w:p w:rsidR="006B26B0" w:rsidRDefault="006B26B0" w:rsidP="006B26B0">
      <w:pPr>
        <w:pStyle w:val="Heading2"/>
      </w:pPr>
      <w:r>
        <w:t>CENTRAL OFFICE APPROVAL:</w:t>
      </w: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NOTE REGARDING THE LICENSING OF WORK CONDUCTED WITHIN THIS COMMITTEE: </w:t>
      </w:r>
      <w:r w:rsidRPr="006B26B0">
        <w:rPr>
          <w:rFonts w:cs="Times New Roman"/>
          <w:color w:val="000000"/>
          <w:szCs w:val="24"/>
        </w:rPr>
        <w:t xml:space="preserve">All resources created through this project will be </w:t>
      </w:r>
      <w:proofErr w:type="gramStart"/>
      <w:r w:rsidRPr="006B26B0">
        <w:rPr>
          <w:rFonts w:cs="Times New Roman"/>
          <w:color w:val="000000"/>
          <w:szCs w:val="24"/>
        </w:rPr>
        <w:t>openly-licensed</w:t>
      </w:r>
      <w:proofErr w:type="gramEnd"/>
      <w:r w:rsidRPr="006B26B0">
        <w:rPr>
          <w:rFonts w:cs="Times New Roman"/>
          <w:color w:val="000000"/>
          <w:szCs w:val="24"/>
        </w:rPr>
        <w:t xml:space="preserve"> with Creative Commons BY NC, meaning that </w:t>
      </w:r>
      <w:r>
        <w:rPr>
          <w:rFonts w:cs="Times New Roman"/>
          <w:color w:val="000000"/>
          <w:szCs w:val="24"/>
        </w:rPr>
        <w:t>the creator</w:t>
      </w:r>
      <w:r w:rsidRPr="006B26B0">
        <w:rPr>
          <w:rFonts w:cs="Times New Roman"/>
          <w:color w:val="000000"/>
          <w:szCs w:val="24"/>
        </w:rPr>
        <w:t xml:space="preserve"> allow</w:t>
      </w:r>
      <w:r>
        <w:rPr>
          <w:rFonts w:cs="Times New Roman"/>
          <w:color w:val="000000"/>
          <w:szCs w:val="24"/>
        </w:rPr>
        <w:t>s</w:t>
      </w:r>
      <w:r w:rsidRPr="006B26B0">
        <w:rPr>
          <w:rFonts w:cs="Times New Roman"/>
          <w:color w:val="000000"/>
          <w:szCs w:val="24"/>
        </w:rPr>
        <w:t xml:space="preserve"> others to use, edit, remix</w:t>
      </w:r>
      <w:r w:rsidR="00575F6B">
        <w:rPr>
          <w:rFonts w:cs="Times New Roman"/>
          <w:color w:val="000000"/>
          <w:szCs w:val="24"/>
        </w:rPr>
        <w:t>,</w:t>
      </w:r>
      <w:r w:rsidRPr="006B26B0">
        <w:rPr>
          <w:rFonts w:cs="Times New Roman"/>
          <w:color w:val="000000"/>
          <w:szCs w:val="24"/>
        </w:rPr>
        <w:t xml:space="preserve"> and </w:t>
      </w:r>
      <w:proofErr w:type="spellStart"/>
      <w:r w:rsidRPr="006B26B0">
        <w:rPr>
          <w:rFonts w:cs="Times New Roman"/>
          <w:color w:val="000000"/>
          <w:szCs w:val="24"/>
        </w:rPr>
        <w:t>reshare</w:t>
      </w:r>
      <w:proofErr w:type="spellEnd"/>
      <w:r w:rsidRPr="006B26B0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their</w:t>
      </w:r>
      <w:r w:rsidRPr="006B26B0">
        <w:rPr>
          <w:rFonts w:cs="Times New Roman"/>
          <w:color w:val="000000"/>
          <w:szCs w:val="24"/>
        </w:rPr>
        <w:t xml:space="preserve"> resource, as long as </w:t>
      </w:r>
      <w:r>
        <w:rPr>
          <w:rFonts w:cs="Times New Roman"/>
          <w:color w:val="000000"/>
          <w:szCs w:val="24"/>
        </w:rPr>
        <w:t>they</w:t>
      </w:r>
      <w:r w:rsidRPr="006B26B0">
        <w:rPr>
          <w:rFonts w:cs="Times New Roman"/>
          <w:color w:val="000000"/>
          <w:szCs w:val="24"/>
        </w:rPr>
        <w:t xml:space="preserve"> are credited with the original and the resource is not used for commercial purposes.</w:t>
      </w:r>
    </w:p>
    <w:p w:rsidR="00C82E49" w:rsidRDefault="00C82E49" w:rsidP="006B26B0">
      <w:pPr>
        <w:spacing w:after="0" w:line="240" w:lineRule="auto"/>
        <w:rPr>
          <w:rFonts w:cs="Times New Roman"/>
          <w:color w:val="000000"/>
          <w:szCs w:val="24"/>
        </w:rPr>
      </w:pP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Is the applicant approved</w:t>
      </w:r>
      <w:proofErr w:type="gramEnd"/>
      <w:r>
        <w:rPr>
          <w:rFonts w:cs="Times New Roman"/>
          <w:color w:val="000000"/>
          <w:szCs w:val="24"/>
        </w:rPr>
        <w:t xml:space="preserve"> to work on the project and under the conditions cited</w:t>
      </w:r>
      <w:r w:rsidR="00097F0E">
        <w:rPr>
          <w:rFonts w:cs="Times New Roman"/>
          <w:color w:val="000000"/>
          <w:szCs w:val="24"/>
        </w:rPr>
        <w:t xml:space="preserve"> in this </w:t>
      </w:r>
      <w:r w:rsidR="00575F6B">
        <w:rPr>
          <w:rFonts w:cs="Times New Roman"/>
          <w:color w:val="000000"/>
          <w:szCs w:val="24"/>
        </w:rPr>
        <w:t>r</w:t>
      </w:r>
      <w:r w:rsidR="00685D5A">
        <w:rPr>
          <w:rFonts w:cs="Times New Roman"/>
          <w:color w:val="000000"/>
          <w:szCs w:val="24"/>
        </w:rPr>
        <w:t>ecommendation</w:t>
      </w:r>
      <w:r>
        <w:rPr>
          <w:rFonts w:cs="Times New Roman"/>
          <w:color w:val="000000"/>
          <w:szCs w:val="24"/>
        </w:rPr>
        <w:t>?</w:t>
      </w: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Yes/No</w:t>
      </w: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</w:p>
    <w:p w:rsidR="00537D5D" w:rsidRPr="0062759D" w:rsidRDefault="006B26B0" w:rsidP="0062759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Please si</w:t>
      </w:r>
      <w:r w:rsidR="006B06E4">
        <w:rPr>
          <w:rFonts w:cs="Times New Roman"/>
          <w:color w:val="000000"/>
          <w:szCs w:val="24"/>
        </w:rPr>
        <w:t>gn below and provide your title:</w:t>
      </w:r>
    </w:p>
    <w:sectPr w:rsidR="00537D5D" w:rsidRPr="0062759D" w:rsidSect="00B5587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9D" w:rsidRDefault="0062759D" w:rsidP="0062759D">
      <w:pPr>
        <w:spacing w:after="0" w:line="240" w:lineRule="auto"/>
      </w:pPr>
      <w:r>
        <w:separator/>
      </w:r>
    </w:p>
  </w:endnote>
  <w:endnote w:type="continuationSeparator" w:id="0">
    <w:p w:rsidR="0062759D" w:rsidRDefault="0062759D" w:rsidP="0062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9D" w:rsidRDefault="0062759D" w:rsidP="0062759D">
      <w:pPr>
        <w:spacing w:after="0" w:line="240" w:lineRule="auto"/>
      </w:pPr>
      <w:r>
        <w:separator/>
      </w:r>
    </w:p>
  </w:footnote>
  <w:footnote w:type="continuationSeparator" w:id="0">
    <w:p w:rsidR="0062759D" w:rsidRDefault="0062759D" w:rsidP="0062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59D" w:rsidRDefault="0062759D" w:rsidP="0062759D">
    <w:pPr>
      <w:pStyle w:val="Header"/>
      <w:jc w:val="right"/>
    </w:pPr>
    <w:r>
      <w:t>Attachment B</w:t>
    </w:r>
  </w:p>
  <w:p w:rsidR="0062759D" w:rsidRDefault="0062759D" w:rsidP="0062759D">
    <w:pPr>
      <w:pStyle w:val="Header"/>
      <w:jc w:val="right"/>
    </w:pPr>
    <w:r>
      <w:t xml:space="preserve">Superintendent’s Memo No. </w:t>
    </w:r>
    <w:r w:rsidR="003D2A54">
      <w:t>067-20</w:t>
    </w:r>
  </w:p>
  <w:p w:rsidR="0062759D" w:rsidRDefault="00C716DF" w:rsidP="0062759D">
    <w:pPr>
      <w:pStyle w:val="Header"/>
      <w:jc w:val="right"/>
    </w:pPr>
    <w:r>
      <w:t>March</w:t>
    </w:r>
    <w:r w:rsidR="0062759D">
      <w:t xml:space="preserve"> </w:t>
    </w:r>
    <w:r w:rsidR="003D2A54">
      <w:t>13</w:t>
    </w:r>
    <w:r w:rsidR="0062759D">
      <w:t>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7C" w:rsidRDefault="00B5587C" w:rsidP="00B5587C">
    <w:pPr>
      <w:pStyle w:val="Header"/>
      <w:jc w:val="right"/>
    </w:pPr>
    <w:r>
      <w:t>Attachment B</w:t>
    </w:r>
  </w:p>
  <w:p w:rsidR="00B5587C" w:rsidRDefault="00B5587C" w:rsidP="00B5587C">
    <w:pPr>
      <w:pStyle w:val="Header"/>
      <w:jc w:val="right"/>
    </w:pPr>
    <w:r>
      <w:t xml:space="preserve">Superintendent’s Memo No. </w:t>
    </w:r>
    <w:r w:rsidR="003D7577">
      <w:t>06</w:t>
    </w:r>
    <w:r w:rsidR="00A01879">
      <w:t>7</w:t>
    </w:r>
    <w:r w:rsidR="003D7577">
      <w:t>-20</w:t>
    </w:r>
  </w:p>
  <w:p w:rsidR="00B5587C" w:rsidRDefault="003D7577" w:rsidP="00B5587C">
    <w:pPr>
      <w:pStyle w:val="Header"/>
      <w:jc w:val="right"/>
    </w:pPr>
    <w:r>
      <w:t>March 13</w:t>
    </w:r>
    <w:r w:rsidR="00B5587C"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5D"/>
    <w:rsid w:val="00097F0E"/>
    <w:rsid w:val="000E4C86"/>
    <w:rsid w:val="003233EA"/>
    <w:rsid w:val="003D2A54"/>
    <w:rsid w:val="003D7577"/>
    <w:rsid w:val="003E22F8"/>
    <w:rsid w:val="00537D5D"/>
    <w:rsid w:val="00575F6B"/>
    <w:rsid w:val="0062759D"/>
    <w:rsid w:val="00685D5A"/>
    <w:rsid w:val="006B06E4"/>
    <w:rsid w:val="006B26B0"/>
    <w:rsid w:val="00754747"/>
    <w:rsid w:val="00A01879"/>
    <w:rsid w:val="00AB4D48"/>
    <w:rsid w:val="00B17164"/>
    <w:rsid w:val="00B5587C"/>
    <w:rsid w:val="00C21B6D"/>
    <w:rsid w:val="00C716DF"/>
    <w:rsid w:val="00C82E49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B325"/>
  <w15:chartTrackingRefBased/>
  <w15:docId w15:val="{268FAABA-00CA-494E-80D5-2BA55A85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E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3EA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3EA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3E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6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3E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33EA"/>
    <w:rPr>
      <w:rFonts w:ascii="Times New Roman" w:eastAsiaTheme="majorEastAsia" w:hAnsi="Times New Roman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3EA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3E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6B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6B26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9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9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an.weller@doe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2E11-F7AF-4CC6-BE15-D90E1A07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Superintendent’s Memo 067-20b</vt:lpstr>
    </vt:vector>
  </TitlesOfParts>
  <Company>Virginia IT Infrastructure Partnership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Memo 067-20b</dc:title>
  <dc:subject/>
  <dc:creator>Weller, Jean (DOE)</dc:creator>
  <cp:keywords/>
  <dc:description/>
  <cp:lastModifiedBy>Jennings, Laura (DOE)</cp:lastModifiedBy>
  <cp:revision>2</cp:revision>
  <cp:lastPrinted>2020-01-27T15:41:00Z</cp:lastPrinted>
  <dcterms:created xsi:type="dcterms:W3CDTF">2020-03-11T12:24:00Z</dcterms:created>
  <dcterms:modified xsi:type="dcterms:W3CDTF">2020-03-11T12:24:00Z</dcterms:modified>
</cp:coreProperties>
</file>