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6D999" w14:textId="04A3EF4F" w:rsidR="007A07F6" w:rsidRDefault="007A07F6" w:rsidP="00D63975">
      <w:pPr>
        <w:pStyle w:val="Heading1"/>
        <w:spacing w:before="0"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Attachment </w:t>
      </w:r>
      <w:r w:rsidR="00C362D1">
        <w:rPr>
          <w:rFonts w:ascii="Times New Roman" w:hAnsi="Times New Roman" w:cs="Times New Roman"/>
          <w:color w:val="auto"/>
          <w:sz w:val="24"/>
          <w:szCs w:val="24"/>
        </w:rPr>
        <w:t>A</w:t>
      </w:r>
    </w:p>
    <w:p w14:paraId="14C966B8" w14:textId="1BBB9705" w:rsidR="007A07F6" w:rsidRDefault="007A07F6" w:rsidP="00D63975">
      <w:pPr>
        <w:pStyle w:val="Heading1"/>
        <w:spacing w:before="0"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Superintendent’s Memo #</w:t>
      </w:r>
      <w:r w:rsidR="00F20207">
        <w:rPr>
          <w:rFonts w:ascii="Times New Roman" w:hAnsi="Times New Roman" w:cs="Times New Roman"/>
          <w:color w:val="auto"/>
          <w:sz w:val="24"/>
          <w:szCs w:val="24"/>
        </w:rPr>
        <w:t>275</w:t>
      </w:r>
      <w:r>
        <w:rPr>
          <w:rFonts w:ascii="Times New Roman" w:hAnsi="Times New Roman" w:cs="Times New Roman"/>
          <w:color w:val="auto"/>
          <w:sz w:val="24"/>
          <w:szCs w:val="24"/>
        </w:rPr>
        <w:t>-19</w:t>
      </w:r>
    </w:p>
    <w:p w14:paraId="25012FDF" w14:textId="069D4CA6" w:rsidR="007A07F6" w:rsidRPr="007A07F6" w:rsidRDefault="007A07F6" w:rsidP="00D63975">
      <w:pPr>
        <w:pStyle w:val="Heading1"/>
        <w:spacing w:before="0" w:line="276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November </w:t>
      </w:r>
      <w:r w:rsidR="00F20207">
        <w:rPr>
          <w:rFonts w:ascii="Times New Roman" w:hAnsi="Times New Roman" w:cs="Times New Roman"/>
          <w:color w:val="auto"/>
          <w:sz w:val="24"/>
          <w:szCs w:val="24"/>
        </w:rPr>
        <w:t>22</w:t>
      </w:r>
      <w:r>
        <w:rPr>
          <w:rFonts w:ascii="Times New Roman" w:hAnsi="Times New Roman" w:cs="Times New Roman"/>
          <w:color w:val="auto"/>
          <w:sz w:val="24"/>
          <w:szCs w:val="24"/>
        </w:rPr>
        <w:t>, 2019</w:t>
      </w:r>
    </w:p>
    <w:p w14:paraId="3917E4E4" w14:textId="1CE920AA" w:rsidR="00D3006F" w:rsidRDefault="00D3006F" w:rsidP="00235419">
      <w:pPr>
        <w:pStyle w:val="Heading1"/>
        <w:spacing w:before="0" w:after="240"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6AAA8BDA" wp14:editId="2BC423F5">
            <wp:extent cx="1503680" cy="1009614"/>
            <wp:effectExtent l="0" t="0" r="0" b="0"/>
            <wp:docPr id="1" name="Picture 1" descr="Virgini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DOE-v-color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851" cy="101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4E10F" w14:textId="77777777" w:rsidR="00D3006F" w:rsidRPr="00C147E2" w:rsidRDefault="00D3006F" w:rsidP="00C147E2">
      <w:pPr>
        <w:pStyle w:val="Heading2"/>
        <w:jc w:val="center"/>
        <w:rPr>
          <w:rFonts w:ascii="Times New Roman" w:hAnsi="Times New Roman" w:cs="Times New Roman"/>
          <w:sz w:val="32"/>
          <w:szCs w:val="32"/>
        </w:rPr>
      </w:pPr>
      <w:r w:rsidRPr="00C147E2">
        <w:rPr>
          <w:rFonts w:ascii="Times New Roman" w:hAnsi="Times New Roman" w:cs="Times New Roman"/>
          <w:color w:val="auto"/>
          <w:sz w:val="32"/>
          <w:szCs w:val="32"/>
        </w:rPr>
        <w:t>Office of School Nutrition Programs</w:t>
      </w:r>
    </w:p>
    <w:p w14:paraId="0A2ADB50" w14:textId="245AF53E" w:rsidR="00D3006F" w:rsidRPr="00C147E2" w:rsidRDefault="00F041F3" w:rsidP="00A313D0">
      <w:pPr>
        <w:pStyle w:val="Heading2"/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C147E2">
        <w:rPr>
          <w:rFonts w:ascii="Times New Roman" w:hAnsi="Times New Roman" w:cs="Times New Roman"/>
          <w:color w:val="auto"/>
          <w:sz w:val="40"/>
          <w:szCs w:val="40"/>
        </w:rPr>
        <w:t>Triennial Assessment</w:t>
      </w:r>
      <w:r w:rsidR="00D3006F" w:rsidRPr="00C147E2">
        <w:rPr>
          <w:rFonts w:ascii="Times New Roman" w:hAnsi="Times New Roman" w:cs="Times New Roman"/>
          <w:color w:val="auto"/>
          <w:sz w:val="40"/>
          <w:szCs w:val="40"/>
        </w:rPr>
        <w:t xml:space="preserve"> Worksheet</w:t>
      </w:r>
    </w:p>
    <w:p w14:paraId="292C3DE4" w14:textId="36AFAAA4" w:rsidR="007063D0" w:rsidRPr="007063D0" w:rsidRDefault="007063D0" w:rsidP="00B61786">
      <w:pPr>
        <w:pStyle w:val="TNRNormal"/>
        <w:spacing w:after="240" w:line="276" w:lineRule="auto"/>
        <w:rPr>
          <w:b/>
          <w:bCs/>
          <w:i/>
          <w:iCs/>
        </w:rPr>
      </w:pPr>
      <w:r w:rsidRPr="00076345">
        <w:rPr>
          <w:b/>
          <w:bCs/>
          <w:i/>
          <w:iCs/>
        </w:rPr>
        <w:t xml:space="preserve">The content formatted in bold and italics throughout this document is instructional and should not be included in the SFA’s </w:t>
      </w:r>
      <w:r w:rsidR="00F041F3">
        <w:rPr>
          <w:b/>
          <w:bCs/>
          <w:i/>
          <w:iCs/>
        </w:rPr>
        <w:t>Triennial Assessment</w:t>
      </w:r>
      <w:r w:rsidRPr="00076345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All content within [brackets] should be modified, as needed, according to each SFA’s unique practices and needs.</w:t>
      </w:r>
    </w:p>
    <w:p w14:paraId="214F25A7" w14:textId="77777777" w:rsidR="00DB6501" w:rsidRPr="00381822" w:rsidRDefault="00FA0660" w:rsidP="00381822">
      <w:pPr>
        <w:pStyle w:val="Heading3"/>
        <w:spacing w:after="120"/>
        <w:rPr>
          <w:rFonts w:ascii="Times New Roman" w:hAnsi="Times New Roman" w:cs="Times New Roman"/>
        </w:rPr>
      </w:pPr>
      <w:r w:rsidRPr="00381822">
        <w:rPr>
          <w:rFonts w:ascii="Times New Roman" w:hAnsi="Times New Roman" w:cs="Times New Roman"/>
          <w:color w:val="auto"/>
          <w:sz w:val="32"/>
        </w:rPr>
        <w:t>Flow Chart</w:t>
      </w:r>
    </w:p>
    <w:p w14:paraId="746438A1" w14:textId="1E964E22" w:rsidR="00DB6501" w:rsidRPr="00B61786" w:rsidRDefault="00DB6501" w:rsidP="00B61786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b/>
          <w:bCs/>
        </w:rPr>
      </w:pPr>
      <w:r w:rsidRPr="00B61786">
        <w:rPr>
          <w:b/>
        </w:rPr>
        <w:t xml:space="preserve">VDOE </w:t>
      </w:r>
      <w:r w:rsidR="00F041F3">
        <w:rPr>
          <w:b/>
        </w:rPr>
        <w:t>Triennial Assessment</w:t>
      </w:r>
      <w:r w:rsidRPr="00B61786">
        <w:rPr>
          <w:b/>
        </w:rPr>
        <w:t xml:space="preserve"> Worksheets</w:t>
      </w:r>
      <w:r w:rsidRPr="00B61786">
        <w:t xml:space="preserve"> (Optional) – </w:t>
      </w:r>
      <w:r w:rsidR="003B72E3" w:rsidRPr="00B61786">
        <w:t xml:space="preserve">This resource is designed as a </w:t>
      </w:r>
      <w:r w:rsidRPr="00B61786">
        <w:t xml:space="preserve">tool to assist the </w:t>
      </w:r>
      <w:r w:rsidR="00A011A2" w:rsidRPr="00B61786">
        <w:t>Wellness Policy</w:t>
      </w:r>
      <w:r w:rsidR="00E21433" w:rsidRPr="00B61786">
        <w:t xml:space="preserve"> designee with filling in </w:t>
      </w:r>
      <w:r w:rsidR="00A011A2" w:rsidRPr="00B61786">
        <w:t>division</w:t>
      </w:r>
      <w:r w:rsidRPr="00B61786">
        <w:t xml:space="preserve"> specific inform</w:t>
      </w:r>
      <w:bookmarkStart w:id="0" w:name="_GoBack"/>
      <w:bookmarkEnd w:id="0"/>
      <w:r w:rsidRPr="00B61786">
        <w:t>ation</w:t>
      </w:r>
      <w:r w:rsidR="00E21433" w:rsidRPr="00B61786">
        <w:t xml:space="preserve"> on the </w:t>
      </w:r>
      <w:r w:rsidR="00F041F3">
        <w:t>Triennial Assessment</w:t>
      </w:r>
      <w:r w:rsidRPr="00B61786">
        <w:t xml:space="preserve"> from the </w:t>
      </w:r>
      <w:r w:rsidR="00A011A2" w:rsidRPr="00B61786">
        <w:t>Division</w:t>
      </w:r>
      <w:r w:rsidRPr="00B61786">
        <w:t xml:space="preserve">’s </w:t>
      </w:r>
      <w:r w:rsidR="00A011A2" w:rsidRPr="00B61786">
        <w:t>Wellness Policy</w:t>
      </w:r>
      <w:r w:rsidRPr="00B61786">
        <w:t xml:space="preserve">. With this tool, you can easily pull information from your </w:t>
      </w:r>
      <w:r w:rsidR="00A011A2" w:rsidRPr="00B61786">
        <w:t>Wellness Policy</w:t>
      </w:r>
      <w:r w:rsidRPr="00B61786">
        <w:t xml:space="preserve"> that directly corresponds with the information needed in the School Level Report Card and the </w:t>
      </w:r>
      <w:r w:rsidR="00A011A2" w:rsidRPr="00B61786">
        <w:t>Division</w:t>
      </w:r>
      <w:r w:rsidRPr="00B61786">
        <w:t xml:space="preserve"> Level </w:t>
      </w:r>
      <w:r w:rsidR="00F041F3">
        <w:t>Triennial Assessment</w:t>
      </w:r>
      <w:r w:rsidRPr="00B61786">
        <w:t xml:space="preserve"> Template. This worksheet is not required and does not need to be publicly posted with your </w:t>
      </w:r>
      <w:r w:rsidR="00F041F3">
        <w:t>Triennial Assessment</w:t>
      </w:r>
      <w:r w:rsidRPr="00B61786">
        <w:t>.</w:t>
      </w:r>
      <w:r w:rsidR="00E21433" w:rsidRPr="00B61786">
        <w:rPr>
          <w:rFonts w:eastAsiaTheme="minorEastAsia"/>
          <w:color w:val="000000" w:themeColor="dark1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="00863737" w:rsidRPr="00B61786">
        <w:rPr>
          <w:b/>
          <w:bCs/>
          <w:i/>
        </w:rPr>
        <w:t xml:space="preserve">Using the </w:t>
      </w:r>
      <w:r w:rsidR="00A011A2" w:rsidRPr="00B61786">
        <w:rPr>
          <w:b/>
          <w:bCs/>
          <w:i/>
        </w:rPr>
        <w:t>Division</w:t>
      </w:r>
      <w:r w:rsidR="00863737" w:rsidRPr="00B61786">
        <w:rPr>
          <w:b/>
          <w:bCs/>
          <w:i/>
        </w:rPr>
        <w:t xml:space="preserve">'s </w:t>
      </w:r>
      <w:r w:rsidR="00A011A2" w:rsidRPr="00B61786">
        <w:rPr>
          <w:b/>
          <w:bCs/>
          <w:i/>
        </w:rPr>
        <w:t>Wellness Policy</w:t>
      </w:r>
      <w:r w:rsidR="00863737" w:rsidRPr="00B61786">
        <w:rPr>
          <w:b/>
          <w:bCs/>
          <w:i/>
        </w:rPr>
        <w:t xml:space="preserve">, the </w:t>
      </w:r>
      <w:r w:rsidR="00A011A2" w:rsidRPr="00B61786">
        <w:rPr>
          <w:b/>
          <w:bCs/>
          <w:i/>
        </w:rPr>
        <w:t>Wellness Policy</w:t>
      </w:r>
      <w:r w:rsidR="00863737" w:rsidRPr="00B61786">
        <w:rPr>
          <w:b/>
          <w:bCs/>
          <w:i/>
        </w:rPr>
        <w:t xml:space="preserve"> leadership or other designee completes the worksheet with </w:t>
      </w:r>
      <w:r w:rsidR="00A011A2" w:rsidRPr="00B61786">
        <w:rPr>
          <w:b/>
          <w:bCs/>
          <w:i/>
        </w:rPr>
        <w:t>division</w:t>
      </w:r>
      <w:r w:rsidR="00863737" w:rsidRPr="00B61786">
        <w:rPr>
          <w:b/>
          <w:bCs/>
          <w:i/>
        </w:rPr>
        <w:t xml:space="preserve"> specific language and goals</w:t>
      </w:r>
      <w:r w:rsidR="00FA0660" w:rsidRPr="00B61786">
        <w:rPr>
          <w:b/>
          <w:bCs/>
          <w:i/>
        </w:rPr>
        <w:t>.</w:t>
      </w:r>
    </w:p>
    <w:p w14:paraId="43DD64D6" w14:textId="15678A54" w:rsidR="007063D0" w:rsidRPr="00B61786" w:rsidRDefault="00DB6501" w:rsidP="00B61786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b/>
          <w:bCs/>
          <w:i/>
        </w:rPr>
      </w:pPr>
      <w:r w:rsidRPr="00B61786">
        <w:rPr>
          <w:b/>
        </w:rPr>
        <w:t>VDOE School Level Report Card</w:t>
      </w:r>
      <w:r w:rsidRPr="00B61786">
        <w:t xml:space="preserve"> - This resource is designed to be edited by the </w:t>
      </w:r>
      <w:r w:rsidR="00A011A2" w:rsidRPr="00B61786">
        <w:t>Wellness Policy</w:t>
      </w:r>
      <w:r w:rsidRPr="00B61786">
        <w:t xml:space="preserve"> leadership or other designee to complete the highlighted items in square brackets. Once the report card has been edited to be specific to the </w:t>
      </w:r>
      <w:r w:rsidR="00A011A2" w:rsidRPr="00B61786">
        <w:t>Division</w:t>
      </w:r>
      <w:r w:rsidRPr="00B61786">
        <w:t xml:space="preserve">’s </w:t>
      </w:r>
      <w:r w:rsidR="00A011A2" w:rsidRPr="00B61786">
        <w:t>Wellness Policy</w:t>
      </w:r>
      <w:r w:rsidRPr="00B61786">
        <w:t xml:space="preserve">, it should be distributed to all schools in the </w:t>
      </w:r>
      <w:r w:rsidR="00A011A2" w:rsidRPr="00B61786">
        <w:t>division</w:t>
      </w:r>
      <w:r w:rsidRPr="00B61786">
        <w:t xml:space="preserve"> for completion at the school level. USDA or Virginia </w:t>
      </w:r>
      <w:r w:rsidR="00A011A2" w:rsidRPr="00B61786">
        <w:t>Wellness Policy</w:t>
      </w:r>
      <w:r w:rsidRPr="00B61786">
        <w:t xml:space="preserve"> requir</w:t>
      </w:r>
      <w:r w:rsidR="00E21433" w:rsidRPr="00B61786">
        <w:t>ements are indicated in bold</w:t>
      </w:r>
      <w:r w:rsidRPr="00B61786">
        <w:t>. Once the report</w:t>
      </w:r>
      <w:r w:rsidR="00A011A2" w:rsidRPr="00B61786">
        <w:t xml:space="preserve"> card</w:t>
      </w:r>
      <w:r w:rsidRPr="00B61786">
        <w:t xml:space="preserve"> is complete at the school level, it should be sent back to the </w:t>
      </w:r>
      <w:r w:rsidR="00A011A2" w:rsidRPr="00B61786">
        <w:t>Wellness Policy</w:t>
      </w:r>
      <w:r w:rsidRPr="00B61786">
        <w:t xml:space="preserve"> designee or other individual responsible for completing</w:t>
      </w:r>
      <w:r w:rsidR="00E21433" w:rsidRPr="00B61786">
        <w:t xml:space="preserve"> the </w:t>
      </w:r>
      <w:r w:rsidR="00F041F3">
        <w:t>Triennial Assessment</w:t>
      </w:r>
      <w:r w:rsidR="00E21433" w:rsidRPr="00B61786">
        <w:t xml:space="preserve">. It is a best </w:t>
      </w:r>
      <w:r w:rsidR="00E21433" w:rsidRPr="00B61786">
        <w:lastRenderedPageBreak/>
        <w:t>practice to publicly post these reports</w:t>
      </w:r>
      <w:r w:rsidRPr="00B61786">
        <w:t xml:space="preserve"> with your </w:t>
      </w:r>
      <w:r w:rsidR="00F041F3">
        <w:t>Triennial Assessment</w:t>
      </w:r>
      <w:r w:rsidR="00E21433" w:rsidRPr="00B61786">
        <w:t>, however it is not required</w:t>
      </w:r>
      <w:r w:rsidRPr="00B61786">
        <w:t>.</w:t>
      </w:r>
      <w:r w:rsidR="00E21433" w:rsidRPr="00B61786">
        <w:t xml:space="preserve"> </w:t>
      </w:r>
      <w:r w:rsidR="00863737" w:rsidRPr="00B61786">
        <w:rPr>
          <w:b/>
          <w:bCs/>
          <w:i/>
        </w:rPr>
        <w:t xml:space="preserve">Using the </w:t>
      </w:r>
      <w:r w:rsidR="00F041F3">
        <w:rPr>
          <w:b/>
          <w:bCs/>
          <w:i/>
        </w:rPr>
        <w:t>Triennial Assessment</w:t>
      </w:r>
      <w:r w:rsidR="00863737" w:rsidRPr="00B61786">
        <w:rPr>
          <w:b/>
          <w:bCs/>
          <w:i/>
        </w:rPr>
        <w:t xml:space="preserve"> Worksheet, the </w:t>
      </w:r>
      <w:r w:rsidR="00A011A2" w:rsidRPr="00B61786">
        <w:rPr>
          <w:b/>
          <w:bCs/>
          <w:i/>
        </w:rPr>
        <w:t>Wellness Policy</w:t>
      </w:r>
      <w:r w:rsidR="00863737" w:rsidRPr="00B61786">
        <w:rPr>
          <w:b/>
          <w:bCs/>
          <w:i/>
        </w:rPr>
        <w:t xml:space="preserve"> leadership fills in the highlighted information on the School Level Report Card</w:t>
      </w:r>
      <w:r w:rsidR="00E21433" w:rsidRPr="00B61786">
        <w:rPr>
          <w:b/>
          <w:bCs/>
          <w:i/>
        </w:rPr>
        <w:t xml:space="preserve">. </w:t>
      </w:r>
      <w:r w:rsidR="00863737" w:rsidRPr="00B61786">
        <w:rPr>
          <w:b/>
          <w:bCs/>
          <w:i/>
        </w:rPr>
        <w:t xml:space="preserve">This document is distributed to all schools in the </w:t>
      </w:r>
      <w:r w:rsidR="00A011A2" w:rsidRPr="00B61786">
        <w:rPr>
          <w:b/>
          <w:bCs/>
          <w:i/>
        </w:rPr>
        <w:t>division</w:t>
      </w:r>
      <w:r w:rsidR="00863737" w:rsidRPr="00B61786">
        <w:rPr>
          <w:b/>
          <w:bCs/>
          <w:i/>
        </w:rPr>
        <w:t xml:space="preserve"> to be completed at the school level</w:t>
      </w:r>
      <w:r w:rsidR="00E21433" w:rsidRPr="00B61786">
        <w:rPr>
          <w:b/>
          <w:bCs/>
          <w:i/>
        </w:rPr>
        <w:t xml:space="preserve">. </w:t>
      </w:r>
      <w:r w:rsidR="00863737" w:rsidRPr="00B61786">
        <w:rPr>
          <w:b/>
          <w:bCs/>
          <w:i/>
        </w:rPr>
        <w:t xml:space="preserve">This document is then returned to the </w:t>
      </w:r>
      <w:r w:rsidR="00A011A2" w:rsidRPr="00B61786">
        <w:rPr>
          <w:b/>
          <w:bCs/>
          <w:i/>
        </w:rPr>
        <w:t>Wellness Policy</w:t>
      </w:r>
      <w:r w:rsidR="00863737" w:rsidRPr="00B61786">
        <w:rPr>
          <w:b/>
          <w:bCs/>
          <w:i/>
        </w:rPr>
        <w:t xml:space="preserve"> leadership</w:t>
      </w:r>
      <w:r w:rsidR="00E21433" w:rsidRPr="00B61786">
        <w:rPr>
          <w:b/>
          <w:bCs/>
          <w:i/>
        </w:rPr>
        <w:t>.</w:t>
      </w:r>
    </w:p>
    <w:p w14:paraId="1F723265" w14:textId="06C07F4D" w:rsidR="00DB6501" w:rsidRPr="00B61786" w:rsidRDefault="00DB6501" w:rsidP="00B61786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b/>
          <w:bCs/>
          <w:i/>
        </w:rPr>
      </w:pPr>
      <w:r w:rsidRPr="00B61786">
        <w:rPr>
          <w:b/>
        </w:rPr>
        <w:t xml:space="preserve">VDOE </w:t>
      </w:r>
      <w:r w:rsidR="00A011A2" w:rsidRPr="00B61786">
        <w:rPr>
          <w:b/>
        </w:rPr>
        <w:t>Division</w:t>
      </w:r>
      <w:r w:rsidRPr="00B61786">
        <w:rPr>
          <w:b/>
        </w:rPr>
        <w:t xml:space="preserve"> Level </w:t>
      </w:r>
      <w:r w:rsidR="00F041F3">
        <w:rPr>
          <w:b/>
        </w:rPr>
        <w:t>Triennial Assessment</w:t>
      </w:r>
      <w:r w:rsidRPr="00B61786">
        <w:rPr>
          <w:b/>
        </w:rPr>
        <w:t xml:space="preserve"> Template</w:t>
      </w:r>
      <w:r w:rsidRPr="00B61786">
        <w:t xml:space="preserve"> – This template includes all of the necessary information as required by USDA and Virginia regulations. The final </w:t>
      </w:r>
      <w:r w:rsidR="00F041F3">
        <w:t>Triennial Assessment</w:t>
      </w:r>
      <w:r w:rsidRPr="00B61786">
        <w:t xml:space="preserve"> must determine compliance with the </w:t>
      </w:r>
      <w:r w:rsidR="00A011A2" w:rsidRPr="00B61786">
        <w:t>Wellness Policy</w:t>
      </w:r>
      <w:r w:rsidRPr="00B61786">
        <w:t xml:space="preserve">, how the </w:t>
      </w:r>
      <w:r w:rsidR="00A011A2" w:rsidRPr="00B61786">
        <w:t>Wellness Policy</w:t>
      </w:r>
      <w:r w:rsidRPr="00B61786">
        <w:t xml:space="preserve"> compares to model wellness policies</w:t>
      </w:r>
      <w:r w:rsidR="00A011A2" w:rsidRPr="00B61786">
        <w:t>,</w:t>
      </w:r>
      <w:r w:rsidRPr="00B61786">
        <w:t xml:space="preserve"> and progress made in attaining the goals of the </w:t>
      </w:r>
      <w:r w:rsidR="00A011A2" w:rsidRPr="00B61786">
        <w:t>Wellness Policy</w:t>
      </w:r>
      <w:r w:rsidRPr="00B61786">
        <w:t xml:space="preserve">. A </w:t>
      </w:r>
      <w:r w:rsidR="00F041F3">
        <w:t>Triennial Assessment</w:t>
      </w:r>
      <w:r w:rsidRPr="00B61786">
        <w:t xml:space="preserve"> must be publicly posted on or before June 30, 2020.</w:t>
      </w:r>
      <w:r w:rsidR="00E21433" w:rsidRPr="00B61786">
        <w:rPr>
          <w:rFonts w:eastAsiaTheme="minorEastAsia"/>
          <w:color w:val="000000" w:themeColor="dark1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="00863737" w:rsidRPr="00B61786">
        <w:rPr>
          <w:b/>
          <w:bCs/>
          <w:i/>
        </w:rPr>
        <w:t xml:space="preserve">Using the </w:t>
      </w:r>
      <w:r w:rsidR="00F041F3">
        <w:rPr>
          <w:b/>
          <w:bCs/>
          <w:i/>
        </w:rPr>
        <w:t>Triennial Assessment</w:t>
      </w:r>
      <w:r w:rsidR="00863737" w:rsidRPr="00B61786">
        <w:rPr>
          <w:b/>
          <w:bCs/>
          <w:i/>
        </w:rPr>
        <w:t xml:space="preserve"> Worksheet, the </w:t>
      </w:r>
      <w:r w:rsidR="00A011A2" w:rsidRPr="00B61786">
        <w:rPr>
          <w:b/>
          <w:bCs/>
          <w:i/>
        </w:rPr>
        <w:t>Wellness Policy</w:t>
      </w:r>
      <w:r w:rsidR="00863737" w:rsidRPr="00B61786">
        <w:rPr>
          <w:b/>
          <w:bCs/>
          <w:i/>
        </w:rPr>
        <w:t xml:space="preserve"> leadership or other designee fills in the highlighted information on the </w:t>
      </w:r>
      <w:r w:rsidR="00A011A2" w:rsidRPr="00B61786">
        <w:rPr>
          <w:b/>
          <w:bCs/>
          <w:i/>
        </w:rPr>
        <w:t>Division</w:t>
      </w:r>
      <w:r w:rsidR="00863737" w:rsidRPr="00B61786">
        <w:rPr>
          <w:b/>
          <w:bCs/>
          <w:i/>
        </w:rPr>
        <w:t xml:space="preserve"> Level </w:t>
      </w:r>
      <w:r w:rsidR="00F041F3">
        <w:rPr>
          <w:b/>
          <w:bCs/>
          <w:i/>
        </w:rPr>
        <w:t>Triennial Assessment</w:t>
      </w:r>
      <w:r w:rsidR="00E21433" w:rsidRPr="00B61786">
        <w:rPr>
          <w:b/>
          <w:bCs/>
          <w:i/>
        </w:rPr>
        <w:t xml:space="preserve">. </w:t>
      </w:r>
      <w:r w:rsidR="00863737" w:rsidRPr="00B61786">
        <w:rPr>
          <w:b/>
          <w:bCs/>
          <w:i/>
        </w:rPr>
        <w:t xml:space="preserve">Once the </w:t>
      </w:r>
      <w:r w:rsidR="00A011A2" w:rsidRPr="00B61786">
        <w:rPr>
          <w:b/>
          <w:bCs/>
          <w:i/>
        </w:rPr>
        <w:t>Wellness Policy</w:t>
      </w:r>
      <w:r w:rsidR="00863737" w:rsidRPr="00B61786">
        <w:rPr>
          <w:b/>
          <w:bCs/>
          <w:i/>
        </w:rPr>
        <w:t xml:space="preserve"> leadership </w:t>
      </w:r>
      <w:r w:rsidR="00FA0660" w:rsidRPr="00B61786">
        <w:rPr>
          <w:b/>
          <w:bCs/>
          <w:i/>
        </w:rPr>
        <w:t>receives</w:t>
      </w:r>
      <w:r w:rsidR="00863737" w:rsidRPr="00B61786">
        <w:rPr>
          <w:b/>
          <w:bCs/>
          <w:i/>
        </w:rPr>
        <w:t xml:space="preserve"> the completed School Level Report Cards by all schools, the </w:t>
      </w:r>
      <w:r w:rsidR="00A011A2" w:rsidRPr="00B61786">
        <w:rPr>
          <w:b/>
          <w:bCs/>
          <w:i/>
        </w:rPr>
        <w:t>Wellness Policy</w:t>
      </w:r>
      <w:r w:rsidR="00863737" w:rsidRPr="00B61786">
        <w:rPr>
          <w:b/>
          <w:bCs/>
          <w:i/>
        </w:rPr>
        <w:t xml:space="preserve"> leadership can complete the </w:t>
      </w:r>
      <w:r w:rsidR="00A011A2" w:rsidRPr="00B61786">
        <w:rPr>
          <w:b/>
          <w:bCs/>
          <w:i/>
        </w:rPr>
        <w:t>Division</w:t>
      </w:r>
      <w:r w:rsidR="00E21433" w:rsidRPr="00B61786">
        <w:rPr>
          <w:b/>
          <w:bCs/>
          <w:i/>
        </w:rPr>
        <w:t xml:space="preserve"> Level </w:t>
      </w:r>
      <w:r w:rsidR="00F041F3">
        <w:rPr>
          <w:b/>
          <w:bCs/>
          <w:i/>
        </w:rPr>
        <w:t>Triennial Assessment</w:t>
      </w:r>
      <w:r w:rsidR="00E21433" w:rsidRPr="00B61786">
        <w:rPr>
          <w:b/>
          <w:bCs/>
          <w:i/>
        </w:rPr>
        <w:t xml:space="preserve">. </w:t>
      </w:r>
      <w:r w:rsidR="00863737" w:rsidRPr="00B61786">
        <w:rPr>
          <w:b/>
          <w:bCs/>
          <w:i/>
        </w:rPr>
        <w:t xml:space="preserve">A </w:t>
      </w:r>
      <w:r w:rsidR="00F041F3">
        <w:rPr>
          <w:b/>
          <w:bCs/>
          <w:i/>
        </w:rPr>
        <w:t>Triennial Assessment</w:t>
      </w:r>
      <w:r w:rsidR="00863737" w:rsidRPr="00B61786">
        <w:rPr>
          <w:b/>
          <w:bCs/>
          <w:i/>
        </w:rPr>
        <w:t xml:space="preserve"> must be posted publicly before June 30, 2020</w:t>
      </w:r>
      <w:r w:rsidR="00E21433" w:rsidRPr="00B61786">
        <w:rPr>
          <w:b/>
          <w:bCs/>
          <w:i/>
        </w:rPr>
        <w:t>.</w:t>
      </w:r>
    </w:p>
    <w:p w14:paraId="7B041F8F" w14:textId="2BC852BA" w:rsidR="00FC0F4E" w:rsidRPr="00B61786" w:rsidRDefault="00F041F3" w:rsidP="00B61786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b/>
          <w:bCs/>
          <w:i/>
        </w:rPr>
      </w:pPr>
      <w:r>
        <w:rPr>
          <w:b/>
        </w:rPr>
        <w:t>Triennial Assessment</w:t>
      </w:r>
      <w:r w:rsidR="00E21433" w:rsidRPr="00B61786">
        <w:rPr>
          <w:b/>
        </w:rPr>
        <w:t xml:space="preserve"> Sample</w:t>
      </w:r>
      <w:r w:rsidR="00E21433" w:rsidRPr="00B61786">
        <w:t xml:space="preserve"> – This sample </w:t>
      </w:r>
      <w:r>
        <w:t>Triennial Assessment</w:t>
      </w:r>
      <w:r w:rsidR="00E21433" w:rsidRPr="00B61786">
        <w:t xml:space="preserve"> may be u</w:t>
      </w:r>
      <w:r w:rsidR="00744E41" w:rsidRPr="00B61786">
        <w:t xml:space="preserve">sed as an example of what a completed </w:t>
      </w:r>
      <w:r>
        <w:t>Triennial Assessment</w:t>
      </w:r>
      <w:r w:rsidR="00E21433" w:rsidRPr="00B61786">
        <w:t xml:space="preserve"> might look like. This document has been edited from its original form </w:t>
      </w:r>
      <w:r w:rsidR="00FC0F4E" w:rsidRPr="00B61786">
        <w:t>for accessibility.</w:t>
      </w:r>
      <w:r w:rsidR="00E21433" w:rsidRPr="00B61786">
        <w:t xml:space="preserve"> </w:t>
      </w:r>
      <w:r w:rsidR="00FA0660" w:rsidRPr="00B61786">
        <w:rPr>
          <w:b/>
          <w:bCs/>
          <w:i/>
        </w:rPr>
        <w:t xml:space="preserve">This sample may be referenced before, during or after completion of the </w:t>
      </w:r>
      <w:r>
        <w:rPr>
          <w:b/>
          <w:bCs/>
          <w:i/>
        </w:rPr>
        <w:t>Triennial Assessment</w:t>
      </w:r>
      <w:r w:rsidR="00FA0660" w:rsidRPr="00B61786">
        <w:rPr>
          <w:b/>
          <w:bCs/>
          <w:i/>
        </w:rPr>
        <w:t>.</w:t>
      </w:r>
    </w:p>
    <w:p w14:paraId="683BAD1A" w14:textId="77777777" w:rsidR="00FC0F4E" w:rsidRDefault="00FC0F4E" w:rsidP="00235419">
      <w:pPr>
        <w:spacing w:after="120" w:line="276" w:lineRule="auto"/>
      </w:pPr>
      <w:r>
        <w:br w:type="page"/>
      </w:r>
    </w:p>
    <w:p w14:paraId="546CBDE6" w14:textId="75363B93" w:rsidR="00DB6501" w:rsidRPr="008D2ABC" w:rsidRDefault="00F041F3" w:rsidP="008D2ABC">
      <w:pPr>
        <w:pStyle w:val="Heading3"/>
        <w:spacing w:after="120"/>
        <w:rPr>
          <w:rFonts w:ascii="Times New Roman" w:hAnsi="Times New Roman" w:cs="Times New Roman"/>
        </w:rPr>
      </w:pPr>
      <w:r w:rsidRPr="008D2ABC">
        <w:rPr>
          <w:rFonts w:ascii="Times New Roman" w:hAnsi="Times New Roman" w:cs="Times New Roman"/>
          <w:color w:val="auto"/>
          <w:sz w:val="32"/>
        </w:rPr>
        <w:t>Triennial Assessment</w:t>
      </w:r>
      <w:r w:rsidR="00DB6501" w:rsidRPr="008D2ABC">
        <w:rPr>
          <w:rFonts w:ascii="Times New Roman" w:hAnsi="Times New Roman" w:cs="Times New Roman"/>
          <w:color w:val="auto"/>
          <w:sz w:val="32"/>
        </w:rPr>
        <w:t xml:space="preserve"> Worksheet</w:t>
      </w:r>
    </w:p>
    <w:p w14:paraId="7CD4DD5A" w14:textId="3F6FB10A" w:rsidR="00412EEC" w:rsidRDefault="00412EEC" w:rsidP="00412EEC">
      <w:pPr>
        <w:pStyle w:val="TNRNormal"/>
      </w:pPr>
      <w:r>
        <w:t xml:space="preserve">The information needed to complete the School Level Report Card and Division Level </w:t>
      </w:r>
      <w:r w:rsidR="00F041F3">
        <w:t>Triennial Assessment</w:t>
      </w:r>
      <w:r>
        <w:t xml:space="preserve"> is outlined in the following tables. In the space provided, enter the corresponding division-specific language</w:t>
      </w:r>
      <w:r w:rsidR="00152B13">
        <w:t>/information</w:t>
      </w:r>
      <w:r w:rsidR="00133598">
        <w:t xml:space="preserve"> from your Local Wellness Policy</w:t>
      </w:r>
      <w:r>
        <w:t xml:space="preserve">. </w:t>
      </w:r>
    </w:p>
    <w:p w14:paraId="6ABDF944" w14:textId="19CA3160" w:rsidR="00FF35BA" w:rsidRPr="008D2ABC" w:rsidRDefault="00FF35BA" w:rsidP="008D2ABC">
      <w:pPr>
        <w:pStyle w:val="Heading4"/>
        <w:spacing w:before="240" w:after="120"/>
        <w:rPr>
          <w:rFonts w:ascii="Times New Roman" w:hAnsi="Times New Roman" w:cs="Times New Roman"/>
          <w:b/>
          <w:i w:val="0"/>
        </w:rPr>
      </w:pPr>
      <w:r w:rsidRPr="008D2ABC">
        <w:rPr>
          <w:rFonts w:ascii="Times New Roman" w:hAnsi="Times New Roman" w:cs="Times New Roman"/>
          <w:b/>
          <w:i w:val="0"/>
          <w:color w:val="auto"/>
          <w:sz w:val="24"/>
        </w:rPr>
        <w:t>General Information</w:t>
      </w:r>
    </w:p>
    <w:tbl>
      <w:tblPr>
        <w:tblStyle w:val="TableGrid"/>
        <w:tblW w:w="1295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Table 1. General Information"/>
        <w:tblDescription w:val="This table details the general information needed to complete the triennial assessment and provides space for entering division-specific language from the local wellness policy."/>
      </w:tblPr>
      <w:tblGrid>
        <w:gridCol w:w="6475"/>
        <w:gridCol w:w="6475"/>
      </w:tblGrid>
      <w:tr w:rsidR="00DB6501" w:rsidRPr="00FF35BA" w14:paraId="43485488" w14:textId="77777777" w:rsidTr="0071485C">
        <w:trPr>
          <w:tblHeader/>
        </w:trPr>
        <w:tc>
          <w:tcPr>
            <w:tcW w:w="6475" w:type="dxa"/>
            <w:shd w:val="clear" w:color="auto" w:fill="F2F2F2" w:themeFill="background1" w:themeFillShade="F2"/>
            <w:vAlign w:val="center"/>
          </w:tcPr>
          <w:p w14:paraId="1510A84E" w14:textId="64E778DE" w:rsidR="00DB6501" w:rsidRPr="00412EEC" w:rsidRDefault="00412EEC" w:rsidP="007148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6475" w:type="dxa"/>
            <w:shd w:val="clear" w:color="auto" w:fill="F2F2F2" w:themeFill="background1" w:themeFillShade="F2"/>
            <w:vAlign w:val="center"/>
          </w:tcPr>
          <w:p w14:paraId="3B1582D1" w14:textId="7D953AE9" w:rsidR="00DB6501" w:rsidRPr="00412EEC" w:rsidRDefault="00412EEC" w:rsidP="007148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Division-Specific Language</w:t>
            </w:r>
          </w:p>
        </w:tc>
      </w:tr>
      <w:tr w:rsidR="00804DAC" w:rsidRPr="00FF35BA" w14:paraId="501449CB" w14:textId="77777777" w:rsidTr="0071485C">
        <w:tc>
          <w:tcPr>
            <w:tcW w:w="6475" w:type="dxa"/>
            <w:vAlign w:val="center"/>
          </w:tcPr>
          <w:p w14:paraId="48DFBF9F" w14:textId="77777777" w:rsidR="00804DAC" w:rsidRPr="00FF35BA" w:rsidRDefault="00804DAC" w:rsidP="00714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5BA">
              <w:rPr>
                <w:rFonts w:ascii="Times New Roman" w:hAnsi="Times New Roman" w:cs="Times New Roman"/>
                <w:sz w:val="24"/>
                <w:szCs w:val="24"/>
              </w:rPr>
              <w:t>Rep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orting Timeframe:</w:t>
            </w:r>
          </w:p>
        </w:tc>
        <w:tc>
          <w:tcPr>
            <w:tcW w:w="6475" w:type="dxa"/>
            <w:vAlign w:val="center"/>
          </w:tcPr>
          <w:p w14:paraId="4AC704E9" w14:textId="068A19C9" w:rsidR="00804DAC" w:rsidRPr="00230843" w:rsidRDefault="00230843" w:rsidP="007148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84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[</w:t>
            </w:r>
            <w:r w:rsidR="00804DAC" w:rsidRPr="0023084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Month, Year</w:t>
            </w:r>
            <w:r w:rsidR="00152B1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]</w:t>
            </w:r>
            <w:r w:rsidR="00804DAC" w:rsidRPr="0023084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804DAC" w:rsidRPr="00152B13">
              <w:rPr>
                <w:rFonts w:ascii="Times New Roman" w:hAnsi="Times New Roman" w:cs="Times New Roman"/>
                <w:sz w:val="24"/>
                <w:szCs w:val="24"/>
              </w:rPr>
              <w:t>– June 30, 2020</w:t>
            </w:r>
          </w:p>
        </w:tc>
      </w:tr>
      <w:tr w:rsidR="00804DAC" w:rsidRPr="00FF35BA" w14:paraId="0AC394DD" w14:textId="77777777" w:rsidTr="0071485C">
        <w:tc>
          <w:tcPr>
            <w:tcW w:w="6475" w:type="dxa"/>
            <w:vAlign w:val="center"/>
          </w:tcPr>
          <w:p w14:paraId="355FC0D8" w14:textId="77777777" w:rsidR="00804DAC" w:rsidRPr="00FF35BA" w:rsidRDefault="00804DAC" w:rsidP="00714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5BA">
              <w:rPr>
                <w:rFonts w:ascii="Times New Roman" w:hAnsi="Times New Roman" w:cs="Times New Roman"/>
                <w:sz w:val="24"/>
                <w:szCs w:val="24"/>
              </w:rPr>
              <w:t>School(s) included in the assessment:</w:t>
            </w:r>
          </w:p>
        </w:tc>
        <w:tc>
          <w:tcPr>
            <w:tcW w:w="6475" w:type="dxa"/>
            <w:vAlign w:val="center"/>
          </w:tcPr>
          <w:p w14:paraId="3575FEFA" w14:textId="7B0BEF6F" w:rsidR="00804DAC" w:rsidRPr="00FF35BA" w:rsidRDefault="00804DAC" w:rsidP="00714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AC" w:rsidRPr="00FF35BA" w14:paraId="23D6B009" w14:textId="77777777" w:rsidTr="0071485C">
        <w:tc>
          <w:tcPr>
            <w:tcW w:w="6475" w:type="dxa"/>
            <w:vAlign w:val="center"/>
          </w:tcPr>
          <w:p w14:paraId="0C32A62C" w14:textId="77777777" w:rsidR="00804DAC" w:rsidRPr="00FF35BA" w:rsidRDefault="00804DAC" w:rsidP="00714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5BA">
              <w:rPr>
                <w:rFonts w:ascii="Times New Roman" w:hAnsi="Times New Roman" w:cs="Times New Roman"/>
                <w:sz w:val="24"/>
                <w:szCs w:val="24"/>
              </w:rPr>
              <w:t xml:space="preserve">Website address for the </w:t>
            </w:r>
            <w:r w:rsidR="00A011A2">
              <w:rPr>
                <w:rFonts w:ascii="Times New Roman" w:hAnsi="Times New Roman" w:cs="Times New Roman"/>
                <w:sz w:val="24"/>
                <w:szCs w:val="24"/>
              </w:rPr>
              <w:t>Wellness Policy</w:t>
            </w:r>
            <w:r w:rsidRPr="00FF35BA">
              <w:rPr>
                <w:rFonts w:ascii="Times New Roman" w:hAnsi="Times New Roman" w:cs="Times New Roman"/>
                <w:sz w:val="24"/>
                <w:szCs w:val="24"/>
              </w:rPr>
              <w:t xml:space="preserve"> and/or information on how the public can access a copy:</w:t>
            </w:r>
          </w:p>
        </w:tc>
        <w:tc>
          <w:tcPr>
            <w:tcW w:w="6475" w:type="dxa"/>
            <w:vAlign w:val="center"/>
          </w:tcPr>
          <w:p w14:paraId="0E1DAF31" w14:textId="13ED771A" w:rsidR="00804DAC" w:rsidRPr="00FF35BA" w:rsidRDefault="00804DAC" w:rsidP="00714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AC" w:rsidRPr="00FF35BA" w14:paraId="0B310B32" w14:textId="77777777" w:rsidTr="0071485C">
        <w:tc>
          <w:tcPr>
            <w:tcW w:w="6475" w:type="dxa"/>
            <w:vAlign w:val="center"/>
          </w:tcPr>
          <w:p w14:paraId="7E2C1CD0" w14:textId="77777777" w:rsidR="00804DAC" w:rsidRPr="00FF35BA" w:rsidRDefault="00804DAC" w:rsidP="00714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5BA">
              <w:rPr>
                <w:rFonts w:ascii="Times New Roman" w:hAnsi="Times New Roman" w:cs="Times New Roman"/>
                <w:sz w:val="24"/>
                <w:szCs w:val="24"/>
              </w:rPr>
              <w:t>Indicate how any updates to the policy are made available to the public:</w:t>
            </w:r>
          </w:p>
        </w:tc>
        <w:tc>
          <w:tcPr>
            <w:tcW w:w="6475" w:type="dxa"/>
            <w:vAlign w:val="center"/>
          </w:tcPr>
          <w:p w14:paraId="7D5A45B4" w14:textId="17FEEB00" w:rsidR="00804DAC" w:rsidRPr="00FF35BA" w:rsidRDefault="00804DAC" w:rsidP="00714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AC" w:rsidRPr="00FF35BA" w14:paraId="425A1C3B" w14:textId="77777777" w:rsidTr="0071485C">
        <w:tc>
          <w:tcPr>
            <w:tcW w:w="6475" w:type="dxa"/>
            <w:vAlign w:val="center"/>
          </w:tcPr>
          <w:p w14:paraId="738739EE" w14:textId="77777777" w:rsidR="00804DAC" w:rsidRPr="00FF35BA" w:rsidRDefault="00804DAC" w:rsidP="00714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Enter how often your </w:t>
            </w:r>
            <w:r w:rsidR="00A011A2">
              <w:rPr>
                <w:rFonts w:ascii="Times New Roman" w:hAnsi="Times New Roman" w:cs="Times New Roman"/>
                <w:sz w:val="24"/>
                <w:szCs w:val="24"/>
              </w:rPr>
              <w:t>Wellness Policy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team meets, at least annually:</w:t>
            </w:r>
          </w:p>
        </w:tc>
        <w:tc>
          <w:tcPr>
            <w:tcW w:w="6475" w:type="dxa"/>
            <w:vAlign w:val="center"/>
          </w:tcPr>
          <w:p w14:paraId="25C64537" w14:textId="298A2E93" w:rsidR="00804DAC" w:rsidRPr="00FF35BA" w:rsidRDefault="00804DAC" w:rsidP="00714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AC" w:rsidRPr="00FF35BA" w14:paraId="64D575A3" w14:textId="77777777" w:rsidTr="0071485C">
        <w:tc>
          <w:tcPr>
            <w:tcW w:w="6475" w:type="dxa"/>
            <w:vAlign w:val="center"/>
          </w:tcPr>
          <w:p w14:paraId="15F9E7B1" w14:textId="76C09312" w:rsidR="00804DAC" w:rsidRPr="00FF35BA" w:rsidRDefault="00804DAC" w:rsidP="00714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how the school community is made aware of their ability to participate in the </w:t>
            </w:r>
            <w:r w:rsidR="00A011A2">
              <w:rPr>
                <w:rFonts w:ascii="Times New Roman" w:hAnsi="Times New Roman" w:cs="Times New Roman"/>
                <w:sz w:val="24"/>
                <w:szCs w:val="24"/>
              </w:rPr>
              <w:t>Wellness Policy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process</w:t>
            </w:r>
            <w:r w:rsidR="00E31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5" w:type="dxa"/>
            <w:vAlign w:val="center"/>
          </w:tcPr>
          <w:p w14:paraId="2F3A2620" w14:textId="3529937F" w:rsidR="00804DAC" w:rsidRPr="00FF35BA" w:rsidRDefault="00804DAC" w:rsidP="00714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AC" w:rsidRPr="00FF35BA" w14:paraId="2F478AF5" w14:textId="77777777" w:rsidTr="0071485C">
        <w:tc>
          <w:tcPr>
            <w:tcW w:w="6475" w:type="dxa"/>
            <w:vAlign w:val="center"/>
          </w:tcPr>
          <w:p w14:paraId="6C0ECA26" w14:textId="54D709C8" w:rsidR="00804DAC" w:rsidRPr="00FF35BA" w:rsidRDefault="00804DAC" w:rsidP="00714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2E6">
              <w:rPr>
                <w:rFonts w:ascii="Times New Roman" w:hAnsi="Times New Roman" w:cs="Times New Roman"/>
                <w:sz w:val="24"/>
                <w:szCs w:val="24"/>
              </w:rPr>
              <w:t xml:space="preserve">Contact information for local school </w:t>
            </w:r>
            <w:r w:rsidR="00A011A2">
              <w:rPr>
                <w:rFonts w:ascii="Times New Roman" w:hAnsi="Times New Roman" w:cs="Times New Roman"/>
                <w:sz w:val="24"/>
                <w:szCs w:val="24"/>
              </w:rPr>
              <w:t>Wellness Policy</w:t>
            </w:r>
            <w:r w:rsidRPr="00E232E6">
              <w:rPr>
                <w:rFonts w:ascii="Times New Roman" w:hAnsi="Times New Roman" w:cs="Times New Roman"/>
                <w:sz w:val="24"/>
                <w:szCs w:val="24"/>
              </w:rPr>
              <w:t xml:space="preserve"> leadership</w:t>
            </w:r>
            <w:r w:rsidR="00E314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75" w:type="dxa"/>
            <w:vAlign w:val="center"/>
          </w:tcPr>
          <w:p w14:paraId="0E6E0F24" w14:textId="170C3DAA" w:rsidR="00804DAC" w:rsidRPr="00FF35BA" w:rsidRDefault="00804DAC" w:rsidP="00714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D37390" w14:textId="77777777" w:rsidR="00230843" w:rsidRDefault="00230843" w:rsidP="00412EEC">
      <w:pPr>
        <w:pStyle w:val="Heading3"/>
        <w:spacing w:before="240" w:after="120" w:line="276" w:lineRule="auto"/>
        <w:rPr>
          <w:rFonts w:ascii="Times New Roman" w:hAnsi="Times New Roman" w:cs="Times New Roman"/>
          <w:color w:val="auto"/>
        </w:rPr>
      </w:pPr>
    </w:p>
    <w:p w14:paraId="03ECCB78" w14:textId="77777777" w:rsidR="0071485C" w:rsidRDefault="007148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9C7A63E" w14:textId="636C6DB1" w:rsidR="00A334C4" w:rsidRPr="008D2ABC" w:rsidRDefault="003C3646" w:rsidP="008D2ABC">
      <w:pPr>
        <w:pStyle w:val="Heading4"/>
        <w:spacing w:before="240" w:after="120"/>
        <w:rPr>
          <w:rFonts w:ascii="Times New Roman" w:hAnsi="Times New Roman" w:cs="Times New Roman"/>
          <w:b/>
          <w:i w:val="0"/>
        </w:rPr>
      </w:pPr>
      <w:r w:rsidRPr="008D2ABC">
        <w:rPr>
          <w:rFonts w:ascii="Times New Roman" w:hAnsi="Times New Roman" w:cs="Times New Roman"/>
          <w:b/>
          <w:i w:val="0"/>
          <w:color w:val="auto"/>
          <w:sz w:val="24"/>
        </w:rPr>
        <w:t xml:space="preserve">Required </w:t>
      </w:r>
      <w:r w:rsidR="00FF35BA" w:rsidRPr="008D2ABC">
        <w:rPr>
          <w:rFonts w:ascii="Times New Roman" w:hAnsi="Times New Roman" w:cs="Times New Roman"/>
          <w:b/>
          <w:i w:val="0"/>
          <w:color w:val="auto"/>
          <w:sz w:val="24"/>
        </w:rPr>
        <w:t>Assessment Information</w:t>
      </w:r>
      <w:r w:rsidR="0009491C" w:rsidRPr="008D2ABC">
        <w:rPr>
          <w:rFonts w:ascii="Times New Roman" w:hAnsi="Times New Roman" w:cs="Times New Roman"/>
          <w:b/>
          <w:i w:val="0"/>
          <w:color w:val="auto"/>
          <w:sz w:val="24"/>
        </w:rPr>
        <w:t>: Wellness Policy Goals</w:t>
      </w:r>
    </w:p>
    <w:tbl>
      <w:tblPr>
        <w:tblStyle w:val="TableGrid"/>
        <w:tblpPr w:leftFromText="180" w:rightFromText="180" w:vertAnchor="text" w:horzAnchor="margin" w:tblpY="18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Wellnes Policy goals chart"/>
        <w:tblDescription w:val="This table allows divisions to enter division-specific language for each wellness policy goal. This information can be easily transferred to the School-Level Report Card and Triennial Assessment Template when complete."/>
      </w:tblPr>
      <w:tblGrid>
        <w:gridCol w:w="6475"/>
        <w:gridCol w:w="6475"/>
      </w:tblGrid>
      <w:tr w:rsidR="00081C17" w14:paraId="52665837" w14:textId="77777777" w:rsidTr="0071485C">
        <w:trPr>
          <w:tblHeader/>
        </w:trPr>
        <w:tc>
          <w:tcPr>
            <w:tcW w:w="6475" w:type="dxa"/>
            <w:shd w:val="clear" w:color="auto" w:fill="F2F2F2" w:themeFill="background1" w:themeFillShade="F2"/>
            <w:vAlign w:val="center"/>
          </w:tcPr>
          <w:p w14:paraId="3B4163C1" w14:textId="000C9789" w:rsidR="00081C17" w:rsidRPr="0071485C" w:rsidRDefault="0009491C" w:rsidP="007148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Goal</w:t>
            </w:r>
          </w:p>
        </w:tc>
        <w:tc>
          <w:tcPr>
            <w:tcW w:w="6475" w:type="dxa"/>
            <w:shd w:val="clear" w:color="auto" w:fill="F2F2F2" w:themeFill="background1" w:themeFillShade="F2"/>
            <w:vAlign w:val="center"/>
          </w:tcPr>
          <w:p w14:paraId="569CA4AD" w14:textId="451F8FE6" w:rsidR="00081C17" w:rsidRPr="0071485C" w:rsidRDefault="0071485C" w:rsidP="0071485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Division-Specific Language</w:t>
            </w:r>
          </w:p>
        </w:tc>
      </w:tr>
      <w:tr w:rsidR="00863737" w14:paraId="7EDF5D79" w14:textId="77777777" w:rsidTr="0071485C">
        <w:tc>
          <w:tcPr>
            <w:tcW w:w="6475" w:type="dxa"/>
            <w:vAlign w:val="center"/>
          </w:tcPr>
          <w:p w14:paraId="4F2B69F9" w14:textId="7ED33220" w:rsidR="00863737" w:rsidRPr="0071485C" w:rsidRDefault="00863737" w:rsidP="007148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[Insert goal for </w:t>
            </w:r>
            <w:r w:rsid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N</w:t>
            </w: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utrition </w:t>
            </w:r>
            <w:r w:rsid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P</w:t>
            </w: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romotion and </w:t>
            </w:r>
            <w:r w:rsid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E</w:t>
            </w: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ducation </w:t>
            </w:r>
            <w:r w:rsidR="0071485C" w:rsidRPr="007148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(Question I on VDOE School Level Report Card) </w:t>
            </w: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as described in your </w:t>
            </w:r>
            <w:r w:rsidR="00A011A2"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Wellness Policy</w:t>
            </w:r>
            <w:r w:rsid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]</w:t>
            </w:r>
          </w:p>
        </w:tc>
        <w:tc>
          <w:tcPr>
            <w:tcW w:w="6475" w:type="dxa"/>
            <w:vAlign w:val="center"/>
          </w:tcPr>
          <w:p w14:paraId="4F8D6819" w14:textId="4BA66405" w:rsidR="00863737" w:rsidRDefault="00863737" w:rsidP="00714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37" w14:paraId="2F1016E2" w14:textId="77777777" w:rsidTr="0071485C">
        <w:tc>
          <w:tcPr>
            <w:tcW w:w="6475" w:type="dxa"/>
            <w:vAlign w:val="center"/>
          </w:tcPr>
          <w:p w14:paraId="5A11D55B" w14:textId="1D87239F" w:rsidR="00863737" w:rsidRPr="0071485C" w:rsidRDefault="00863737" w:rsidP="0071485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[Optional: Insert additional </w:t>
            </w:r>
            <w:r w:rsid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goal(s)</w:t>
            </w: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for </w:t>
            </w:r>
            <w:r w:rsid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N</w:t>
            </w: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utrition </w:t>
            </w:r>
            <w:r w:rsid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P</w:t>
            </w: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romotion and </w:t>
            </w:r>
            <w:r w:rsid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E</w:t>
            </w: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ducation as described in your </w:t>
            </w:r>
            <w:r w:rsidR="00A011A2"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Wellness Policy</w:t>
            </w:r>
            <w:r w:rsid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.]</w:t>
            </w:r>
          </w:p>
        </w:tc>
        <w:tc>
          <w:tcPr>
            <w:tcW w:w="6475" w:type="dxa"/>
            <w:vAlign w:val="center"/>
          </w:tcPr>
          <w:p w14:paraId="7932DB32" w14:textId="4957F5AC" w:rsidR="00863737" w:rsidRDefault="00863737" w:rsidP="00714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37" w14:paraId="1A547188" w14:textId="77777777" w:rsidTr="0071485C">
        <w:tc>
          <w:tcPr>
            <w:tcW w:w="6475" w:type="dxa"/>
            <w:vAlign w:val="center"/>
          </w:tcPr>
          <w:p w14:paraId="24EA3CE3" w14:textId="1AA03378" w:rsidR="00863737" w:rsidRPr="0071485C" w:rsidRDefault="00863737" w:rsidP="007148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[Insert goal for </w:t>
            </w:r>
            <w:r w:rsid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P</w:t>
            </w: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hysical </w:t>
            </w:r>
            <w:r w:rsid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</w:t>
            </w: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ctivity </w:t>
            </w:r>
            <w:r w:rsidR="0071485C" w:rsidRPr="007148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(Question II on VDOE School Level Report Card) </w:t>
            </w: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as described in your </w:t>
            </w:r>
            <w:r w:rsidR="00A011A2"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Wellness Policy</w:t>
            </w:r>
            <w:r w:rsid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]</w:t>
            </w:r>
          </w:p>
        </w:tc>
        <w:tc>
          <w:tcPr>
            <w:tcW w:w="6475" w:type="dxa"/>
            <w:vAlign w:val="center"/>
          </w:tcPr>
          <w:p w14:paraId="492E8FEE" w14:textId="4E78A9DD" w:rsidR="00863737" w:rsidRDefault="00863737" w:rsidP="00714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37" w14:paraId="498A987E" w14:textId="77777777" w:rsidTr="0071485C">
        <w:tc>
          <w:tcPr>
            <w:tcW w:w="6475" w:type="dxa"/>
            <w:vAlign w:val="center"/>
          </w:tcPr>
          <w:p w14:paraId="3494409B" w14:textId="57315EEC" w:rsidR="00863737" w:rsidRPr="0071485C" w:rsidRDefault="00863737" w:rsidP="007148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[Optional: Insert additional </w:t>
            </w:r>
            <w:r w:rsid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goal(s)</w:t>
            </w: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for </w:t>
            </w:r>
            <w:r w:rsid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P</w:t>
            </w: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hysical </w:t>
            </w:r>
            <w:r w:rsid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</w:t>
            </w: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ctivity as described in your </w:t>
            </w:r>
            <w:r w:rsidR="00A011A2"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Wellness Policy</w:t>
            </w:r>
            <w:r w:rsid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]</w:t>
            </w:r>
          </w:p>
        </w:tc>
        <w:tc>
          <w:tcPr>
            <w:tcW w:w="6475" w:type="dxa"/>
            <w:vAlign w:val="center"/>
          </w:tcPr>
          <w:p w14:paraId="367F37C0" w14:textId="06197016" w:rsidR="00863737" w:rsidRDefault="00863737" w:rsidP="00714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37" w14:paraId="6CD24AAF" w14:textId="77777777" w:rsidTr="0071485C">
        <w:tc>
          <w:tcPr>
            <w:tcW w:w="6475" w:type="dxa"/>
            <w:vAlign w:val="center"/>
          </w:tcPr>
          <w:p w14:paraId="3AA6A56B" w14:textId="6AEAAE15" w:rsidR="00863737" w:rsidRPr="0071485C" w:rsidRDefault="00863737" w:rsidP="007148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[Insert goal for </w:t>
            </w:r>
            <w:r w:rsidR="00E314E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O</w:t>
            </w: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ther </w:t>
            </w:r>
            <w:r w:rsid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S</w:t>
            </w: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chool-</w:t>
            </w:r>
            <w:r w:rsid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B</w:t>
            </w: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ased </w:t>
            </w:r>
            <w:r w:rsid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W</w:t>
            </w: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ellness </w:t>
            </w:r>
            <w:r w:rsid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</w:t>
            </w: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ctivity </w:t>
            </w:r>
            <w:r w:rsidR="0071485C" w:rsidRPr="007148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(Question II</w:t>
            </w:r>
            <w:r w:rsidR="007148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</w:t>
            </w:r>
            <w:r w:rsidR="0071485C" w:rsidRPr="007148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on VDOE School Level Report Card)</w:t>
            </w:r>
            <w:r w:rsidR="0071485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as described in your </w:t>
            </w:r>
            <w:r w:rsidR="00A011A2"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Wellness Policy</w:t>
            </w:r>
            <w:r w:rsid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]</w:t>
            </w:r>
          </w:p>
        </w:tc>
        <w:tc>
          <w:tcPr>
            <w:tcW w:w="6475" w:type="dxa"/>
            <w:vAlign w:val="center"/>
          </w:tcPr>
          <w:p w14:paraId="2624CCD2" w14:textId="18EDA595" w:rsidR="00863737" w:rsidRDefault="00863737" w:rsidP="00714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37" w14:paraId="1588DA36" w14:textId="77777777" w:rsidTr="0071485C">
        <w:tc>
          <w:tcPr>
            <w:tcW w:w="6475" w:type="dxa"/>
            <w:vAlign w:val="center"/>
          </w:tcPr>
          <w:p w14:paraId="5A8816D4" w14:textId="58D133B3" w:rsidR="00863737" w:rsidRPr="0071485C" w:rsidRDefault="00863737" w:rsidP="0071485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[Optional: Insert additional </w:t>
            </w:r>
            <w:r w:rsid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goal(s)</w:t>
            </w: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for </w:t>
            </w:r>
            <w:r w:rsidR="00E314E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O</w:t>
            </w: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ther </w:t>
            </w:r>
            <w:r w:rsid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S</w:t>
            </w: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chool-</w:t>
            </w:r>
            <w:r w:rsid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B</w:t>
            </w: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ased </w:t>
            </w:r>
            <w:r w:rsid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W</w:t>
            </w: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ellness </w:t>
            </w:r>
            <w:r w:rsid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</w:t>
            </w: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ctivity as described in your </w:t>
            </w:r>
            <w:r w:rsidR="00A011A2"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Wellness Policy</w:t>
            </w:r>
            <w:r w:rsid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  <w:r w:rsidRPr="0071485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]</w:t>
            </w:r>
          </w:p>
        </w:tc>
        <w:tc>
          <w:tcPr>
            <w:tcW w:w="6475" w:type="dxa"/>
            <w:vAlign w:val="center"/>
          </w:tcPr>
          <w:p w14:paraId="31E0BB94" w14:textId="6FF5F156" w:rsidR="00863737" w:rsidRDefault="00863737" w:rsidP="007148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4CAAF3" w14:textId="77777777" w:rsidR="0071485C" w:rsidRDefault="0071485C" w:rsidP="00235419">
      <w:pPr>
        <w:pStyle w:val="Heading3"/>
        <w:spacing w:line="276" w:lineRule="auto"/>
        <w:rPr>
          <w:rFonts w:ascii="Times New Roman" w:hAnsi="Times New Roman" w:cs="Times New Roman"/>
          <w:color w:val="auto"/>
        </w:rPr>
      </w:pPr>
    </w:p>
    <w:p w14:paraId="598E69E0" w14:textId="77777777" w:rsidR="0071485C" w:rsidRDefault="0071485C">
      <w:pPr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1ED4D704" w14:textId="337CCB27" w:rsidR="00863737" w:rsidRPr="008D2ABC" w:rsidRDefault="00863737" w:rsidP="008D2ABC">
      <w:pPr>
        <w:pStyle w:val="Heading4"/>
        <w:spacing w:before="240" w:after="120"/>
        <w:rPr>
          <w:rFonts w:ascii="Times New Roman" w:hAnsi="Times New Roman" w:cs="Times New Roman"/>
          <w:b/>
          <w:i w:val="0"/>
        </w:rPr>
      </w:pPr>
      <w:r w:rsidRPr="008D2ABC">
        <w:rPr>
          <w:rFonts w:ascii="Times New Roman" w:hAnsi="Times New Roman" w:cs="Times New Roman"/>
          <w:b/>
          <w:i w:val="0"/>
          <w:color w:val="auto"/>
          <w:sz w:val="24"/>
        </w:rPr>
        <w:t>Required Assessment Information</w:t>
      </w:r>
      <w:r w:rsidR="0009491C" w:rsidRPr="008D2ABC">
        <w:rPr>
          <w:rFonts w:ascii="Times New Roman" w:hAnsi="Times New Roman" w:cs="Times New Roman"/>
          <w:b/>
          <w:i w:val="0"/>
          <w:color w:val="auto"/>
          <w:sz w:val="24"/>
        </w:rPr>
        <w:t>: Quality of Wellness Policy</w:t>
      </w:r>
    </w:p>
    <w:tbl>
      <w:tblPr>
        <w:tblStyle w:val="TableGrid"/>
        <w:tblW w:w="12953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Quality of wellness policy chart"/>
        <w:tblDescription w:val="This table provides space for divisions to enter a comparison of their Wellness Policy to the Alliance for a Healthier Generation's model policy."/>
      </w:tblPr>
      <w:tblGrid>
        <w:gridCol w:w="6476"/>
        <w:gridCol w:w="6477"/>
      </w:tblGrid>
      <w:tr w:rsidR="00863737" w14:paraId="2B3708F6" w14:textId="77777777" w:rsidTr="0009491C">
        <w:trPr>
          <w:tblHeader/>
        </w:trPr>
        <w:tc>
          <w:tcPr>
            <w:tcW w:w="6476" w:type="dxa"/>
            <w:shd w:val="clear" w:color="auto" w:fill="F2F2F2" w:themeFill="background1" w:themeFillShade="F2"/>
          </w:tcPr>
          <w:p w14:paraId="664967C7" w14:textId="79271CB3" w:rsidR="00863737" w:rsidRPr="0009491C" w:rsidRDefault="0009491C" w:rsidP="002354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9491C">
              <w:rPr>
                <w:rFonts w:ascii="Times New Roman" w:hAnsi="Times New Roman" w:cs="Times New Roman"/>
                <w:b/>
                <w:sz w:val="24"/>
                <w:szCs w:val="24"/>
              </w:rPr>
              <w:t>Requirement</w:t>
            </w:r>
          </w:p>
        </w:tc>
        <w:tc>
          <w:tcPr>
            <w:tcW w:w="6477" w:type="dxa"/>
            <w:shd w:val="clear" w:color="auto" w:fill="F2F2F2" w:themeFill="background1" w:themeFillShade="F2"/>
          </w:tcPr>
          <w:p w14:paraId="291F2765" w14:textId="32F9EF55" w:rsidR="00863737" w:rsidRPr="0009491C" w:rsidRDefault="0009491C" w:rsidP="002354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1C">
              <w:rPr>
                <w:rFonts w:ascii="Times New Roman" w:hAnsi="Times New Roman" w:cs="Times New Roman"/>
                <w:b/>
                <w:sz w:val="24"/>
                <w:szCs w:val="24"/>
              </w:rPr>
              <w:t>Explanation</w:t>
            </w:r>
          </w:p>
        </w:tc>
      </w:tr>
      <w:tr w:rsidR="00863737" w14:paraId="7DEEEE0C" w14:textId="77777777" w:rsidTr="0009491C">
        <w:tc>
          <w:tcPr>
            <w:tcW w:w="6476" w:type="dxa"/>
          </w:tcPr>
          <w:p w14:paraId="62913B43" w14:textId="4C035773" w:rsidR="00863737" w:rsidRPr="0009491C" w:rsidRDefault="00863737" w:rsidP="00EB3A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1C">
              <w:rPr>
                <w:rFonts w:ascii="Times New Roman" w:hAnsi="Times New Roman" w:cs="Times New Roman"/>
                <w:sz w:val="24"/>
                <w:szCs w:val="24"/>
              </w:rPr>
              <w:t xml:space="preserve">Describe how your </w:t>
            </w:r>
            <w:r w:rsidR="00A011A2" w:rsidRPr="0009491C">
              <w:rPr>
                <w:rFonts w:ascii="Times New Roman" w:hAnsi="Times New Roman" w:cs="Times New Roman"/>
                <w:sz w:val="24"/>
                <w:szCs w:val="24"/>
              </w:rPr>
              <w:t>Wellness Policy</w:t>
            </w:r>
            <w:r w:rsidRPr="0009491C">
              <w:rPr>
                <w:rFonts w:ascii="Times New Roman" w:hAnsi="Times New Roman" w:cs="Times New Roman"/>
                <w:sz w:val="24"/>
                <w:szCs w:val="24"/>
              </w:rPr>
              <w:t xml:space="preserve"> compares to the </w:t>
            </w:r>
            <w:hyperlink r:id="rId8" w:tooltip="Website for Alliance for a Healthier Generation's model wellness policy" w:history="1">
              <w:r w:rsidR="00D5355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Alliance for a Healthier Generation’s </w:t>
              </w:r>
              <w:r w:rsidR="00EB3ABC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M</w:t>
              </w:r>
              <w:r w:rsidR="00D5355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odel Wellness Policy</w:t>
              </w:r>
            </w:hyperlink>
            <w:r w:rsidR="0009491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6477" w:type="dxa"/>
          </w:tcPr>
          <w:p w14:paraId="789B6E99" w14:textId="54962CFE" w:rsidR="00863737" w:rsidRPr="0009491C" w:rsidRDefault="0009491C" w:rsidP="002354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91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[Insert </w:t>
            </w:r>
            <w:r w:rsidR="00E314E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a </w:t>
            </w:r>
            <w:r w:rsidRPr="0009491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comparison of division Wellness Policy to the Alliance for a Healthier Generation</w:t>
            </w:r>
            <w:r w:rsidR="00D5355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’s model Wellness P</w:t>
            </w:r>
            <w:r w:rsidR="00E314E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olicy.</w:t>
            </w:r>
            <w:r w:rsidRPr="0009491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]</w:t>
            </w:r>
          </w:p>
        </w:tc>
      </w:tr>
    </w:tbl>
    <w:p w14:paraId="783675C8" w14:textId="29474CBD" w:rsidR="00863737" w:rsidRPr="008D2ABC" w:rsidRDefault="00863737" w:rsidP="008D2ABC">
      <w:pPr>
        <w:pStyle w:val="Heading4"/>
        <w:spacing w:before="240" w:after="120"/>
        <w:rPr>
          <w:rFonts w:ascii="Times New Roman" w:hAnsi="Times New Roman" w:cs="Times New Roman"/>
          <w:b/>
          <w:i w:val="0"/>
        </w:rPr>
      </w:pPr>
      <w:r w:rsidRPr="008D2ABC">
        <w:rPr>
          <w:rFonts w:ascii="Times New Roman" w:hAnsi="Times New Roman" w:cs="Times New Roman"/>
          <w:b/>
          <w:i w:val="0"/>
          <w:color w:val="auto"/>
          <w:sz w:val="24"/>
        </w:rPr>
        <w:t>Required Assessment Information</w:t>
      </w:r>
      <w:r w:rsidR="0009491C" w:rsidRPr="008D2ABC">
        <w:rPr>
          <w:rFonts w:ascii="Times New Roman" w:hAnsi="Times New Roman" w:cs="Times New Roman"/>
          <w:b/>
          <w:i w:val="0"/>
          <w:color w:val="auto"/>
          <w:sz w:val="24"/>
        </w:rPr>
        <w:t>: Wellness Policy Compliance</w:t>
      </w:r>
    </w:p>
    <w:tbl>
      <w:tblPr>
        <w:tblStyle w:val="TableGrid"/>
        <w:tblW w:w="12958" w:type="dxa"/>
        <w:tblInd w:w="-5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Wellness Policy Compliance Chart"/>
        <w:tblDescription w:val="This table allows divisions to enter division-specific language related to wellness policy compliance (i.e. guidelines for foods and beverages offered/sold at school, food/beverage marketing, and policy evaluation). This information can be easily transferred to the School-Level Report Card and Triennial Assessment."/>
      </w:tblPr>
      <w:tblGrid>
        <w:gridCol w:w="6481"/>
        <w:gridCol w:w="6477"/>
      </w:tblGrid>
      <w:tr w:rsidR="00081C17" w:rsidRPr="00FF35BA" w14:paraId="00765038" w14:textId="77777777" w:rsidTr="0009491C">
        <w:trPr>
          <w:trHeight w:val="263"/>
          <w:tblHeader/>
        </w:trPr>
        <w:tc>
          <w:tcPr>
            <w:tcW w:w="6481" w:type="dxa"/>
            <w:shd w:val="clear" w:color="auto" w:fill="F2F2F2" w:themeFill="background1" w:themeFillShade="F2"/>
          </w:tcPr>
          <w:p w14:paraId="5C51822D" w14:textId="01345658" w:rsidR="00081C17" w:rsidRPr="0009491C" w:rsidRDefault="0009491C" w:rsidP="002354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1C">
              <w:rPr>
                <w:rFonts w:ascii="Times New Roman" w:hAnsi="Times New Roman" w:cs="Times New Roman"/>
                <w:b/>
                <w:sz w:val="24"/>
                <w:szCs w:val="24"/>
              </w:rPr>
              <w:t>Standard/Guideline</w:t>
            </w:r>
          </w:p>
        </w:tc>
        <w:tc>
          <w:tcPr>
            <w:tcW w:w="6477" w:type="dxa"/>
            <w:shd w:val="clear" w:color="auto" w:fill="F2F2F2" w:themeFill="background1" w:themeFillShade="F2"/>
          </w:tcPr>
          <w:p w14:paraId="3DFBD064" w14:textId="67EDA9B1" w:rsidR="00081C17" w:rsidRPr="0009491C" w:rsidRDefault="0009491C" w:rsidP="002354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1C">
              <w:rPr>
                <w:rFonts w:ascii="Times New Roman" w:hAnsi="Times New Roman" w:cs="Times New Roman"/>
                <w:b/>
                <w:sz w:val="24"/>
                <w:szCs w:val="24"/>
              </w:rPr>
              <w:t>Division-Specific Language</w:t>
            </w:r>
          </w:p>
        </w:tc>
      </w:tr>
      <w:tr w:rsidR="00BE624A" w:rsidRPr="00FF35BA" w14:paraId="72E360A9" w14:textId="77777777" w:rsidTr="0009491C">
        <w:trPr>
          <w:trHeight w:val="1034"/>
        </w:trPr>
        <w:tc>
          <w:tcPr>
            <w:tcW w:w="6481" w:type="dxa"/>
          </w:tcPr>
          <w:p w14:paraId="2544D480" w14:textId="6151354F" w:rsidR="00BE624A" w:rsidRDefault="0009491C" w:rsidP="002354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Standards and Nutrition Guidelines for All Foods and Beverages Sold (</w:t>
            </w:r>
            <w:r w:rsidRPr="0009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VDOE School Level Report Card Question 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09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24A">
              <w:rPr>
                <w:rFonts w:ascii="Times New Roman" w:hAnsi="Times New Roman" w:cs="Times New Roman"/>
                <w:sz w:val="24"/>
                <w:szCs w:val="24"/>
              </w:rPr>
              <w:t xml:space="preserve">We follow </w:t>
            </w:r>
            <w:r w:rsidR="00BE624A" w:rsidRPr="0009491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[</w:t>
            </w:r>
            <w:r w:rsidRPr="0009491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School Division</w:t>
            </w:r>
            <w:r w:rsidR="00BE624A" w:rsidRPr="0009491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]</w:t>
            </w:r>
            <w:r w:rsidR="00BE624A" w:rsidRPr="0009491C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="00BE624A">
              <w:rPr>
                <w:rFonts w:ascii="Times New Roman" w:hAnsi="Times New Roman" w:cs="Times New Roman"/>
                <w:sz w:val="24"/>
                <w:szCs w:val="24"/>
              </w:rPr>
              <w:t xml:space="preserve"> policy on exempt </w:t>
            </w:r>
            <w:r w:rsidR="00744E41">
              <w:rPr>
                <w:rFonts w:ascii="Times New Roman" w:hAnsi="Times New Roman" w:cs="Times New Roman"/>
                <w:sz w:val="24"/>
                <w:szCs w:val="24"/>
              </w:rPr>
              <w:t xml:space="preserve">fundraisers as outlined in our </w:t>
            </w:r>
            <w:r w:rsidR="00A011A2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  <w:r w:rsidR="00BE624A">
              <w:rPr>
                <w:rFonts w:ascii="Times New Roman" w:hAnsi="Times New Roman" w:cs="Times New Roman"/>
                <w:sz w:val="24"/>
                <w:szCs w:val="24"/>
              </w:rPr>
              <w:t xml:space="preserve">’s </w:t>
            </w:r>
            <w:r w:rsidR="00A011A2">
              <w:rPr>
                <w:rFonts w:ascii="Times New Roman" w:hAnsi="Times New Roman" w:cs="Times New Roman"/>
                <w:sz w:val="24"/>
                <w:szCs w:val="24"/>
              </w:rPr>
              <w:t>Wellness Policy</w:t>
            </w:r>
            <w:r w:rsidR="00BE62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This</w:t>
            </w:r>
            <w:r w:rsidRPr="00201A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language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may be replaced </w:t>
            </w:r>
            <w:r w:rsidRPr="00201A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with the requirements stated in your Wellness Policy, not to exceed 30 exempt school-sponsored fundraisers per school year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477" w:type="dxa"/>
          </w:tcPr>
          <w:p w14:paraId="5C98F45C" w14:textId="49385086" w:rsidR="00BE624A" w:rsidRPr="00FF35BA" w:rsidRDefault="00BE624A" w:rsidP="002354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4A" w:rsidRPr="00FF35BA" w14:paraId="62940C84" w14:textId="77777777" w:rsidTr="0009491C">
        <w:trPr>
          <w:trHeight w:val="263"/>
        </w:trPr>
        <w:tc>
          <w:tcPr>
            <w:tcW w:w="6481" w:type="dxa"/>
          </w:tcPr>
          <w:p w14:paraId="18001B2C" w14:textId="4FE3262B" w:rsidR="00BE624A" w:rsidRPr="006B3307" w:rsidRDefault="00BE624A" w:rsidP="002354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30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[Optional: Insert additional </w:t>
            </w:r>
            <w:r w:rsidR="00E314E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S</w:t>
            </w:r>
            <w:r w:rsidRPr="006B330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tandards and </w:t>
            </w:r>
            <w:r w:rsidR="00E314E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N</w:t>
            </w:r>
            <w:r w:rsidRPr="006B330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utrition </w:t>
            </w:r>
            <w:r w:rsidR="00E314E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G</w:t>
            </w:r>
            <w:r w:rsidRPr="006B330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uidelines for </w:t>
            </w:r>
            <w:r w:rsidR="00E314E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</w:t>
            </w:r>
            <w:r w:rsidRPr="006B330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ll </w:t>
            </w:r>
            <w:r w:rsidR="00E314E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F</w:t>
            </w:r>
            <w:r w:rsidRPr="006B330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oods and </w:t>
            </w:r>
            <w:r w:rsidR="00E314E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B</w:t>
            </w:r>
            <w:r w:rsidRPr="006B330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everages </w:t>
            </w:r>
            <w:r w:rsidR="00E314E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S</w:t>
            </w:r>
            <w:r w:rsidRPr="006B330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old as described in your </w:t>
            </w:r>
            <w:r w:rsidR="00A011A2" w:rsidRPr="006B330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Wellness Policy</w:t>
            </w:r>
            <w:r w:rsidR="006B330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  <w:r w:rsidRPr="006B3307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]</w:t>
            </w:r>
          </w:p>
        </w:tc>
        <w:tc>
          <w:tcPr>
            <w:tcW w:w="6477" w:type="dxa"/>
          </w:tcPr>
          <w:p w14:paraId="571F307D" w14:textId="10760E42" w:rsidR="00BE624A" w:rsidRPr="00FF35BA" w:rsidRDefault="00BE624A" w:rsidP="002354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4A" w:rsidRPr="00FF35BA" w14:paraId="60397B29" w14:textId="77777777" w:rsidTr="0009491C">
        <w:trPr>
          <w:trHeight w:val="253"/>
        </w:trPr>
        <w:tc>
          <w:tcPr>
            <w:tcW w:w="6481" w:type="dxa"/>
          </w:tcPr>
          <w:p w14:paraId="18E2049D" w14:textId="77777777" w:rsidR="006B3307" w:rsidRDefault="006B3307" w:rsidP="006B330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Standards for A</w:t>
            </w:r>
            <w:r w:rsidRPr="009F2B33">
              <w:rPr>
                <w:rFonts w:ascii="Times New Roman" w:hAnsi="Times New Roman" w:cs="Times New Roman"/>
                <w:b/>
                <w:sz w:val="24"/>
                <w:szCs w:val="24"/>
              </w:rPr>
              <w:t>ll Foods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Beverages Provided, But Not S</w:t>
            </w:r>
            <w:r w:rsidRPr="009F2B33">
              <w:rPr>
                <w:rFonts w:ascii="Times New Roman" w:hAnsi="Times New Roman" w:cs="Times New Roman"/>
                <w:b/>
                <w:sz w:val="24"/>
                <w:szCs w:val="24"/>
              </w:rPr>
              <w:t>old</w:t>
            </w:r>
          </w:p>
          <w:p w14:paraId="14820B21" w14:textId="6FC2E76E" w:rsidR="00BE624A" w:rsidRPr="00FF35BA" w:rsidRDefault="006B3307" w:rsidP="006B33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F2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V on VDOE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 Level</w:t>
            </w:r>
            <w:r w:rsidRPr="009F2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Report Card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): </w:t>
            </w:r>
            <w:r w:rsidR="00BE624A" w:rsidRPr="0000642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We follow </w:t>
            </w:r>
            <w:r w:rsidR="00BE624A" w:rsidRPr="006B3307">
              <w:rPr>
                <w:rFonts w:ascii="Times New Roman" w:eastAsia="MS Gothic" w:hAnsi="Times New Roman" w:cs="Times New Roman"/>
                <w:b/>
                <w:bCs/>
                <w:color w:val="C00000"/>
                <w:sz w:val="24"/>
                <w:szCs w:val="24"/>
              </w:rPr>
              <w:t>[</w:t>
            </w:r>
            <w:r w:rsidRPr="006B3307">
              <w:rPr>
                <w:rFonts w:ascii="Times New Roman" w:eastAsia="MS Gothic" w:hAnsi="Times New Roman" w:cs="Times New Roman"/>
                <w:b/>
                <w:bCs/>
                <w:color w:val="C00000"/>
                <w:sz w:val="24"/>
                <w:szCs w:val="24"/>
              </w:rPr>
              <w:t>School Division</w:t>
            </w:r>
            <w:r w:rsidR="00BE624A" w:rsidRPr="006B3307">
              <w:rPr>
                <w:rFonts w:ascii="Times New Roman" w:eastAsia="MS Gothic" w:hAnsi="Times New Roman" w:cs="Times New Roman"/>
                <w:b/>
                <w:bCs/>
                <w:color w:val="C00000"/>
                <w:sz w:val="24"/>
                <w:szCs w:val="24"/>
              </w:rPr>
              <w:t>]</w:t>
            </w:r>
            <w:r w:rsidR="00BE624A">
              <w:rPr>
                <w:rFonts w:ascii="Times New Roman" w:eastAsia="MS Gothic" w:hAnsi="Times New Roman" w:cs="Times New Roman"/>
                <w:sz w:val="24"/>
                <w:szCs w:val="24"/>
              </w:rPr>
              <w:t>’s</w:t>
            </w:r>
            <w:r w:rsidR="00081C1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policy on Standards for A</w:t>
            </w:r>
            <w:r w:rsidR="00BE624A" w:rsidRPr="0000642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ll </w:t>
            </w:r>
            <w:r w:rsidR="00081C1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Foods 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and</w:t>
            </w:r>
            <w:r w:rsidR="00081C1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Beverages Provided, But Not So</w:t>
            </w:r>
            <w:r w:rsidR="00BE624A" w:rsidRPr="0000642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ld, as outlined in our </w:t>
            </w:r>
            <w:r w:rsidR="00A011A2">
              <w:rPr>
                <w:rFonts w:ascii="Times New Roman" w:eastAsia="MS Gothic" w:hAnsi="Times New Roman" w:cs="Times New Roman"/>
                <w:sz w:val="24"/>
                <w:szCs w:val="24"/>
              </w:rPr>
              <w:t>Division</w:t>
            </w:r>
            <w:r w:rsidR="00BE624A" w:rsidRPr="0000642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’s </w:t>
            </w:r>
            <w:r w:rsidR="00A011A2">
              <w:rPr>
                <w:rFonts w:ascii="Times New Roman" w:eastAsia="MS Gothic" w:hAnsi="Times New Roman" w:cs="Times New Roman"/>
                <w:sz w:val="24"/>
                <w:szCs w:val="24"/>
              </w:rPr>
              <w:t>Wellness Policy</w:t>
            </w:r>
            <w:r w:rsidR="00BE624A" w:rsidRPr="0000642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This</w:t>
            </w:r>
            <w:r w:rsidRPr="00201A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language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may be replaced </w:t>
            </w:r>
            <w:r w:rsidRPr="00201A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with the requirements stated in your Wellness Policy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477" w:type="dxa"/>
          </w:tcPr>
          <w:p w14:paraId="5BF1A450" w14:textId="1C0DAAD5" w:rsidR="00BE624A" w:rsidRPr="00FF35BA" w:rsidRDefault="00BE624A" w:rsidP="002354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4A" w:rsidRPr="00FF35BA" w14:paraId="4EE5C61D" w14:textId="77777777" w:rsidTr="0009491C">
        <w:trPr>
          <w:trHeight w:val="263"/>
        </w:trPr>
        <w:tc>
          <w:tcPr>
            <w:tcW w:w="6481" w:type="dxa"/>
          </w:tcPr>
          <w:p w14:paraId="1836B587" w14:textId="01D06E9D" w:rsidR="00BE624A" w:rsidRPr="00DA7248" w:rsidRDefault="00081C17" w:rsidP="0023541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24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[Optional: Insert additional S</w:t>
            </w:r>
            <w:r w:rsidR="00BE624A" w:rsidRPr="00DA724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t</w:t>
            </w:r>
            <w:r w:rsidRPr="00DA724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andards and Nutrition Guidelines for All Foods and B</w:t>
            </w:r>
            <w:r w:rsidR="00BE624A" w:rsidRPr="00DA724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everages </w:t>
            </w:r>
            <w:r w:rsidRPr="00DA724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Provided, But Not S</w:t>
            </w:r>
            <w:r w:rsidR="00BE624A" w:rsidRPr="00DA724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old, as described in your </w:t>
            </w:r>
            <w:r w:rsidR="00A011A2" w:rsidRPr="00DA724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Wellness Policy</w:t>
            </w:r>
            <w:r w:rsidR="00BE624A" w:rsidRPr="00DA724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DA724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(</w:t>
            </w:r>
            <w:r w:rsidR="00BE624A" w:rsidRPr="00DA724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i.e. classroom parties, classroom snacks brought by parents, or other foods given as incentives</w:t>
            </w:r>
            <w:r w:rsidRPr="00DA724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)</w:t>
            </w:r>
            <w:r w:rsidR="00DA724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  <w:r w:rsidR="00BE624A" w:rsidRPr="00DA724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]</w:t>
            </w:r>
          </w:p>
        </w:tc>
        <w:tc>
          <w:tcPr>
            <w:tcW w:w="6477" w:type="dxa"/>
          </w:tcPr>
          <w:p w14:paraId="05DEC986" w14:textId="535F7157" w:rsidR="00BE624A" w:rsidRPr="00FF35BA" w:rsidRDefault="00BE624A" w:rsidP="002354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4A" w:rsidRPr="00FF35BA" w14:paraId="2957DAEB" w14:textId="77777777" w:rsidTr="0009491C">
        <w:trPr>
          <w:trHeight w:val="263"/>
        </w:trPr>
        <w:tc>
          <w:tcPr>
            <w:tcW w:w="6481" w:type="dxa"/>
          </w:tcPr>
          <w:p w14:paraId="32E5A124" w14:textId="77777777" w:rsidR="00DA7248" w:rsidRDefault="00DA7248" w:rsidP="00DA72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33">
              <w:rPr>
                <w:rFonts w:ascii="Times New Roman" w:hAnsi="Times New Roman" w:cs="Times New Roman"/>
                <w:b/>
                <w:sz w:val="24"/>
                <w:szCs w:val="24"/>
              </w:rPr>
              <w:t>Policy for Food and Beverage Marketing</w:t>
            </w:r>
          </w:p>
          <w:p w14:paraId="2E67B1D5" w14:textId="566FF5A6" w:rsidR="00BE624A" w:rsidRPr="003C3646" w:rsidRDefault="00DA7248" w:rsidP="00DA72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F2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VI on VDOE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 Level</w:t>
            </w:r>
            <w:r w:rsidRPr="009F2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Report Card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 w:rsidRPr="00DA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24A" w:rsidRPr="00DA724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[Optional: Insert additional policies for food and beverage marketing as described in your </w:t>
            </w:r>
            <w:r w:rsidR="00A011A2" w:rsidRPr="00DA724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Wellness Policy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  <w:r w:rsidR="00BE624A" w:rsidRPr="00DA724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]</w:t>
            </w:r>
          </w:p>
        </w:tc>
        <w:tc>
          <w:tcPr>
            <w:tcW w:w="6477" w:type="dxa"/>
          </w:tcPr>
          <w:p w14:paraId="5B1E02A2" w14:textId="0F8BE6C8" w:rsidR="00BE624A" w:rsidRPr="00FF35BA" w:rsidRDefault="00BE624A" w:rsidP="002354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24A" w:rsidRPr="00FF35BA" w14:paraId="324A73FF" w14:textId="77777777" w:rsidTr="0009491C">
        <w:trPr>
          <w:trHeight w:val="253"/>
        </w:trPr>
        <w:tc>
          <w:tcPr>
            <w:tcW w:w="6481" w:type="dxa"/>
          </w:tcPr>
          <w:p w14:paraId="148D9650" w14:textId="4FA8808E" w:rsidR="00BE624A" w:rsidRPr="003C3646" w:rsidRDefault="00DA7248" w:rsidP="002354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2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Plan Description:</w:t>
            </w:r>
            <w:r w:rsidRPr="00DA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24A" w:rsidRPr="00DA724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[Insert a description of the evaluation plan, as described in your </w:t>
            </w:r>
            <w:r w:rsidR="00A011A2" w:rsidRPr="00DA724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Wellness Policy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  <w:r w:rsidR="00BE624A" w:rsidRPr="00DA724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]</w:t>
            </w:r>
          </w:p>
        </w:tc>
        <w:tc>
          <w:tcPr>
            <w:tcW w:w="6477" w:type="dxa"/>
          </w:tcPr>
          <w:p w14:paraId="16CC2F97" w14:textId="052147C6" w:rsidR="00BE624A" w:rsidRPr="00FF35BA" w:rsidRDefault="00BE624A" w:rsidP="002354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50C3B1" w14:textId="289BB76A" w:rsidR="003B72E3" w:rsidRPr="00E959C9" w:rsidRDefault="003B72E3" w:rsidP="00E959C9">
      <w:pPr>
        <w:spacing w:before="360"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6CB9AAD" w14:textId="49FCD61E" w:rsidR="00BE624A" w:rsidRPr="00FF35BA" w:rsidRDefault="00BE624A" w:rsidP="0023541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E624A" w:rsidRPr="00FF35BA" w:rsidSect="00566245">
      <w:headerReference w:type="default" r:id="rId9"/>
      <w:footerReference w:type="default" r:id="rId10"/>
      <w:pgSz w:w="15840" w:h="12240" w:orient="landscape"/>
      <w:pgMar w:top="1440" w:right="1440" w:bottom="1440" w:left="1440" w:header="288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A427DA" w16cid:durableId="21618B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235B0" w14:textId="77777777" w:rsidR="001734D8" w:rsidRDefault="001734D8" w:rsidP="00FC0F4E">
      <w:pPr>
        <w:spacing w:after="0" w:line="240" w:lineRule="auto"/>
      </w:pPr>
      <w:r>
        <w:separator/>
      </w:r>
    </w:p>
  </w:endnote>
  <w:endnote w:type="continuationSeparator" w:id="0">
    <w:p w14:paraId="2BCBC125" w14:textId="77777777" w:rsidR="001734D8" w:rsidRDefault="001734D8" w:rsidP="00FC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F5B3E" w14:textId="1A4E4A5D" w:rsidR="00FC0F4E" w:rsidRPr="00235419" w:rsidRDefault="00235419" w:rsidP="00235419">
    <w:pPr>
      <w:pStyle w:val="Footer"/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Document l</w:t>
    </w:r>
    <w:r w:rsidR="00381822">
      <w:rPr>
        <w:rFonts w:ascii="Times New Roman" w:hAnsi="Times New Roman" w:cs="Times New Roman"/>
        <w:sz w:val="24"/>
        <w:szCs w:val="24"/>
      </w:rPr>
      <w:t>ast modified on 11</w:t>
    </w:r>
    <w:r w:rsidRPr="00D97805">
      <w:rPr>
        <w:rFonts w:ascii="Times New Roman" w:hAnsi="Times New Roman" w:cs="Times New Roman"/>
        <w:sz w:val="24"/>
        <w:szCs w:val="24"/>
      </w:rPr>
      <w:t>/</w:t>
    </w:r>
    <w:r w:rsidR="00381822">
      <w:rPr>
        <w:rFonts w:ascii="Times New Roman" w:hAnsi="Times New Roman" w:cs="Times New Roman"/>
        <w:sz w:val="24"/>
        <w:szCs w:val="24"/>
      </w:rPr>
      <w:t>12</w:t>
    </w:r>
    <w:r w:rsidRPr="00D97805">
      <w:rPr>
        <w:rFonts w:ascii="Times New Roman" w:hAnsi="Times New Roman" w:cs="Times New Roman"/>
        <w:sz w:val="24"/>
        <w:szCs w:val="24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B905B" w14:textId="77777777" w:rsidR="001734D8" w:rsidRDefault="001734D8" w:rsidP="00FC0F4E">
      <w:pPr>
        <w:spacing w:after="0" w:line="240" w:lineRule="auto"/>
      </w:pPr>
      <w:r>
        <w:separator/>
      </w:r>
    </w:p>
  </w:footnote>
  <w:footnote w:type="continuationSeparator" w:id="0">
    <w:p w14:paraId="24772843" w14:textId="77777777" w:rsidR="001734D8" w:rsidRDefault="001734D8" w:rsidP="00FC0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4BFE7" w14:textId="7F405776" w:rsidR="00566245" w:rsidRDefault="00566245" w:rsidP="00D63975">
    <w:pPr>
      <w:pStyle w:val="Heading1"/>
      <w:spacing w:before="0" w:line="276" w:lineRule="auto"/>
      <w:jc w:val="right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 xml:space="preserve">Attachment </w:t>
    </w:r>
    <w:r w:rsidR="00C362D1">
      <w:rPr>
        <w:rFonts w:ascii="Times New Roman" w:hAnsi="Times New Roman" w:cs="Times New Roman"/>
        <w:color w:val="auto"/>
        <w:sz w:val="24"/>
        <w:szCs w:val="24"/>
      </w:rPr>
      <w:t>A</w:t>
    </w:r>
  </w:p>
  <w:p w14:paraId="3642DBE2" w14:textId="03054495" w:rsidR="00566245" w:rsidRDefault="00566245" w:rsidP="00D63975">
    <w:pPr>
      <w:pStyle w:val="Heading1"/>
      <w:spacing w:before="0" w:line="276" w:lineRule="auto"/>
      <w:jc w:val="right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>Superintendent’s Memo #</w:t>
    </w:r>
    <w:r w:rsidR="00F20207">
      <w:rPr>
        <w:rFonts w:ascii="Times New Roman" w:hAnsi="Times New Roman" w:cs="Times New Roman"/>
        <w:color w:val="auto"/>
        <w:sz w:val="24"/>
        <w:szCs w:val="24"/>
      </w:rPr>
      <w:t>275</w:t>
    </w:r>
    <w:r>
      <w:rPr>
        <w:rFonts w:ascii="Times New Roman" w:hAnsi="Times New Roman" w:cs="Times New Roman"/>
        <w:color w:val="auto"/>
        <w:sz w:val="24"/>
        <w:szCs w:val="24"/>
      </w:rPr>
      <w:t>-19</w:t>
    </w:r>
  </w:p>
  <w:p w14:paraId="7B608602" w14:textId="7C24C63E" w:rsidR="00566245" w:rsidRPr="00566245" w:rsidRDefault="00566245" w:rsidP="00566245">
    <w:pPr>
      <w:pStyle w:val="Heading1"/>
      <w:spacing w:before="0" w:line="276" w:lineRule="auto"/>
      <w:jc w:val="right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color w:val="auto"/>
        <w:sz w:val="24"/>
        <w:szCs w:val="24"/>
      </w:rPr>
      <w:t xml:space="preserve">November </w:t>
    </w:r>
    <w:r w:rsidR="00F20207">
      <w:rPr>
        <w:rFonts w:ascii="Times New Roman" w:hAnsi="Times New Roman" w:cs="Times New Roman"/>
        <w:color w:val="auto"/>
        <w:sz w:val="24"/>
        <w:szCs w:val="24"/>
      </w:rPr>
      <w:t>22</w:t>
    </w:r>
    <w:r>
      <w:rPr>
        <w:rFonts w:ascii="Times New Roman" w:hAnsi="Times New Roman" w:cs="Times New Roman"/>
        <w:color w:val="auto"/>
        <w:sz w:val="24"/>
        <w:szCs w:val="24"/>
      </w:rP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3F0"/>
    <w:multiLevelType w:val="hybridMultilevel"/>
    <w:tmpl w:val="637860A6"/>
    <w:lvl w:ilvl="0" w:tplc="22E62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AE6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487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40B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42F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747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66A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08F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22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597942"/>
    <w:multiLevelType w:val="hybridMultilevel"/>
    <w:tmpl w:val="562EA918"/>
    <w:lvl w:ilvl="0" w:tplc="71601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2E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C2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A60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72F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F2C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105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303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2E2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232A80"/>
    <w:multiLevelType w:val="hybridMultilevel"/>
    <w:tmpl w:val="F790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367F3"/>
    <w:multiLevelType w:val="hybridMultilevel"/>
    <w:tmpl w:val="59B270A8"/>
    <w:lvl w:ilvl="0" w:tplc="388A7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6E8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D6D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A08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3AE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5CD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247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C5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1C7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BA"/>
    <w:rsid w:val="00081C17"/>
    <w:rsid w:val="0009491C"/>
    <w:rsid w:val="00097055"/>
    <w:rsid w:val="00133598"/>
    <w:rsid w:val="00152B13"/>
    <w:rsid w:val="001734D8"/>
    <w:rsid w:val="00182EB0"/>
    <w:rsid w:val="00230843"/>
    <w:rsid w:val="00235419"/>
    <w:rsid w:val="00332742"/>
    <w:rsid w:val="00381822"/>
    <w:rsid w:val="003B72E3"/>
    <w:rsid w:val="003C3646"/>
    <w:rsid w:val="003E5B19"/>
    <w:rsid w:val="00412EEC"/>
    <w:rsid w:val="004C6159"/>
    <w:rsid w:val="00507080"/>
    <w:rsid w:val="00557554"/>
    <w:rsid w:val="0056620A"/>
    <w:rsid w:val="00566245"/>
    <w:rsid w:val="006B3307"/>
    <w:rsid w:val="007063D0"/>
    <w:rsid w:val="0071485C"/>
    <w:rsid w:val="00744E41"/>
    <w:rsid w:val="007A07F6"/>
    <w:rsid w:val="00804DAC"/>
    <w:rsid w:val="00863737"/>
    <w:rsid w:val="008D2ABC"/>
    <w:rsid w:val="009A3910"/>
    <w:rsid w:val="009F47B2"/>
    <w:rsid w:val="00A011A2"/>
    <w:rsid w:val="00A313D0"/>
    <w:rsid w:val="00A334C4"/>
    <w:rsid w:val="00A83EF9"/>
    <w:rsid w:val="00B61786"/>
    <w:rsid w:val="00BE160C"/>
    <w:rsid w:val="00BE624A"/>
    <w:rsid w:val="00C147E2"/>
    <w:rsid w:val="00C362D1"/>
    <w:rsid w:val="00D3006F"/>
    <w:rsid w:val="00D53553"/>
    <w:rsid w:val="00D55EC8"/>
    <w:rsid w:val="00D63975"/>
    <w:rsid w:val="00DA7248"/>
    <w:rsid w:val="00DB6501"/>
    <w:rsid w:val="00DC64FC"/>
    <w:rsid w:val="00E031B1"/>
    <w:rsid w:val="00E21433"/>
    <w:rsid w:val="00E232E6"/>
    <w:rsid w:val="00E314E6"/>
    <w:rsid w:val="00E959C9"/>
    <w:rsid w:val="00EB3ABC"/>
    <w:rsid w:val="00F041F3"/>
    <w:rsid w:val="00F07A04"/>
    <w:rsid w:val="00F20207"/>
    <w:rsid w:val="00FA0660"/>
    <w:rsid w:val="00FC0F4E"/>
    <w:rsid w:val="00F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D56524"/>
  <w15:chartTrackingRefBased/>
  <w15:docId w15:val="{2F7A18E1-4B29-4F20-BA07-37483078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0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F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F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2A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4C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1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0F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0F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0F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F4E"/>
  </w:style>
  <w:style w:type="paragraph" w:styleId="Footer">
    <w:name w:val="footer"/>
    <w:basedOn w:val="Normal"/>
    <w:link w:val="FooterChar"/>
    <w:uiPriority w:val="99"/>
    <w:unhideWhenUsed/>
    <w:rsid w:val="00FC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F4E"/>
  </w:style>
  <w:style w:type="paragraph" w:styleId="BalloonText">
    <w:name w:val="Balloon Text"/>
    <w:basedOn w:val="Normal"/>
    <w:link w:val="BalloonTextChar"/>
    <w:uiPriority w:val="99"/>
    <w:semiHidden/>
    <w:unhideWhenUsed/>
    <w:rsid w:val="00D300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06F"/>
    <w:rPr>
      <w:rFonts w:ascii="Times New Roman" w:hAnsi="Times New Roman" w:cs="Times New Roman"/>
      <w:sz w:val="18"/>
      <w:szCs w:val="18"/>
    </w:rPr>
  </w:style>
  <w:style w:type="paragraph" w:customStyle="1" w:styleId="TNRNormal">
    <w:name w:val="TNR Normal"/>
    <w:basedOn w:val="Normal"/>
    <w:qFormat/>
    <w:rsid w:val="007063D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6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3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3D0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D2AB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9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8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iergeneration.org/resources/model-wellness-poli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#275-19, Attachment A, VDOE Triennial Assessment Worksheet</vt:lpstr>
    </vt:vector>
  </TitlesOfParts>
  <Manager/>
  <Company>Virginia IT Infrastructure Partnership</Company>
  <LinksUpToDate>false</LinksUpToDate>
  <CharactersWithSpaces>7008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#275-19, Attachment A, VDOE Triennial Assessment Worksheet</dc:title>
  <dc:subject/>
  <dc:creator>VDOE Nutrition</dc:creator>
  <cp:keywords/>
  <dc:description/>
  <cp:lastModifiedBy>Jennings, Laura (DOE)</cp:lastModifiedBy>
  <cp:revision>2</cp:revision>
  <cp:lastPrinted>2019-11-15T13:05:00Z</cp:lastPrinted>
  <dcterms:created xsi:type="dcterms:W3CDTF">2019-11-19T20:50:00Z</dcterms:created>
  <dcterms:modified xsi:type="dcterms:W3CDTF">2019-11-19T20:50:00Z</dcterms:modified>
  <cp:category/>
</cp:coreProperties>
</file>