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5C" w:rsidRDefault="009C28B3" w:rsidP="00B827DD">
      <w:pPr>
        <w:pStyle w:val="BodyText2"/>
        <w:rPr>
          <w:rFonts w:ascii="Times New Roman" w:hAnsi="Times New Roman"/>
          <w:i/>
          <w:sz w:val="28"/>
          <w:szCs w:val="28"/>
        </w:rPr>
      </w:pPr>
      <w:bookmarkStart w:id="0" w:name="_GoBack"/>
      <w:bookmarkEnd w:id="0"/>
      <w:r w:rsidRPr="00B827DD">
        <w:rPr>
          <w:rFonts w:ascii="Times New Roman" w:hAnsi="Times New Roman"/>
          <w:i/>
          <w:sz w:val="28"/>
          <w:szCs w:val="28"/>
        </w:rPr>
        <w:t>Virginia Board of Education</w:t>
      </w:r>
    </w:p>
    <w:p w:rsidR="00F9245C" w:rsidRDefault="00F9245C" w:rsidP="00B827DD">
      <w:pPr>
        <w:pStyle w:val="BodyText2"/>
        <w:rPr>
          <w:rFonts w:ascii="Times New Roman" w:hAnsi="Times New Roman"/>
          <w:i/>
          <w:sz w:val="28"/>
          <w:szCs w:val="28"/>
        </w:rPr>
      </w:pPr>
    </w:p>
    <w:p w:rsidR="00F9245C" w:rsidRDefault="009C28B3" w:rsidP="00B827DD">
      <w:pPr>
        <w:pStyle w:val="BodyText2"/>
        <w:rPr>
          <w:rFonts w:ascii="Times New Roman" w:hAnsi="Times New Roman"/>
          <w:i/>
          <w:sz w:val="28"/>
          <w:szCs w:val="28"/>
        </w:rPr>
      </w:pPr>
      <w:r w:rsidRPr="00B827DD">
        <w:rPr>
          <w:rFonts w:ascii="Times New Roman" w:hAnsi="Times New Roman"/>
          <w:i/>
          <w:sz w:val="28"/>
          <w:szCs w:val="28"/>
        </w:rPr>
        <w:t xml:space="preserve">Guidelines </w:t>
      </w:r>
      <w:r w:rsidR="00B827DD" w:rsidRPr="00B827DD">
        <w:rPr>
          <w:rFonts w:ascii="Times New Roman" w:hAnsi="Times New Roman"/>
          <w:i/>
          <w:sz w:val="28"/>
          <w:szCs w:val="28"/>
        </w:rPr>
        <w:t>for</w:t>
      </w:r>
      <w:r w:rsidR="00F9245C">
        <w:rPr>
          <w:rFonts w:ascii="Times New Roman" w:hAnsi="Times New Roman"/>
          <w:i/>
          <w:sz w:val="28"/>
          <w:szCs w:val="28"/>
        </w:rPr>
        <w:t xml:space="preserve"> Providing</w:t>
      </w:r>
    </w:p>
    <w:p w:rsidR="00F9245C" w:rsidRDefault="00F9245C" w:rsidP="00B827DD">
      <w:pPr>
        <w:pStyle w:val="BodyText2"/>
        <w:rPr>
          <w:rFonts w:ascii="Times New Roman" w:hAnsi="Times New Roman" w:cs="Times New Roman"/>
          <w:i/>
          <w:iCs/>
          <w:sz w:val="28"/>
          <w:szCs w:val="28"/>
        </w:rPr>
      </w:pPr>
      <w:r w:rsidRPr="00B827DD">
        <w:rPr>
          <w:rFonts w:ascii="Times New Roman" w:hAnsi="Times New Roman" w:cs="Times New Roman"/>
          <w:i/>
          <w:iCs/>
          <w:sz w:val="28"/>
          <w:szCs w:val="28"/>
        </w:rPr>
        <w:t xml:space="preserve">Loan Interest Rate Subsidy </w:t>
      </w:r>
      <w:r w:rsidR="00EE4C23">
        <w:rPr>
          <w:rFonts w:ascii="Times New Roman" w:hAnsi="Times New Roman" w:cs="Times New Roman"/>
          <w:i/>
          <w:iCs/>
          <w:sz w:val="28"/>
          <w:szCs w:val="28"/>
        </w:rPr>
        <w:t xml:space="preserve">Grant </w:t>
      </w:r>
      <w:r w:rsidRPr="00B827DD">
        <w:rPr>
          <w:rFonts w:ascii="Times New Roman" w:hAnsi="Times New Roman" w:cs="Times New Roman"/>
          <w:i/>
          <w:iCs/>
          <w:sz w:val="28"/>
          <w:szCs w:val="28"/>
        </w:rPr>
        <w:t>Payments</w:t>
      </w:r>
      <w:r>
        <w:rPr>
          <w:rFonts w:ascii="Times New Roman" w:hAnsi="Times New Roman" w:cs="Times New Roman"/>
          <w:i/>
          <w:iCs/>
          <w:sz w:val="28"/>
          <w:szCs w:val="28"/>
        </w:rPr>
        <w:t xml:space="preserve"> </w:t>
      </w:r>
      <w:r w:rsidR="00A116AD">
        <w:rPr>
          <w:rFonts w:ascii="Times New Roman" w:hAnsi="Times New Roman" w:cs="Times New Roman"/>
          <w:i/>
          <w:iCs/>
          <w:sz w:val="28"/>
          <w:szCs w:val="28"/>
        </w:rPr>
        <w:t xml:space="preserve">for </w:t>
      </w:r>
      <w:r>
        <w:rPr>
          <w:rFonts w:ascii="Times New Roman" w:hAnsi="Times New Roman" w:cs="Times New Roman"/>
          <w:i/>
          <w:iCs/>
          <w:sz w:val="28"/>
          <w:szCs w:val="28"/>
        </w:rPr>
        <w:t>the</w:t>
      </w:r>
    </w:p>
    <w:p w:rsidR="0081143C" w:rsidRDefault="004F5FF4" w:rsidP="00B827DD">
      <w:pPr>
        <w:pStyle w:val="BodyText2"/>
        <w:rPr>
          <w:rFonts w:ascii="Times New Roman" w:hAnsi="Times New Roman" w:cs="Times New Roman"/>
          <w:i/>
          <w:iCs/>
          <w:sz w:val="28"/>
          <w:szCs w:val="28"/>
        </w:rPr>
      </w:pPr>
      <w:r>
        <w:rPr>
          <w:rFonts w:ascii="Times New Roman" w:hAnsi="Times New Roman" w:cs="Times New Roman"/>
          <w:i/>
          <w:iCs/>
          <w:sz w:val="28"/>
          <w:szCs w:val="28"/>
        </w:rPr>
        <w:t>Virginia Public School Authority Pooled Bond Program</w:t>
      </w:r>
    </w:p>
    <w:p w:rsidR="00B827DD" w:rsidRDefault="00B827DD" w:rsidP="00B827DD">
      <w:pPr>
        <w:pStyle w:val="BodyText2"/>
        <w:jc w:val="left"/>
        <w:rPr>
          <w:rFonts w:ascii="Times New Roman" w:hAnsi="Times New Roman" w:cs="Times New Roman"/>
          <w:b w:val="0"/>
          <w:iCs/>
        </w:rPr>
      </w:pPr>
    </w:p>
    <w:p w:rsidR="00D7536A" w:rsidRPr="00D7536A" w:rsidRDefault="00D7536A" w:rsidP="00B827DD">
      <w:pPr>
        <w:pStyle w:val="BodyText2"/>
        <w:jc w:val="left"/>
        <w:rPr>
          <w:rFonts w:ascii="Times New Roman" w:hAnsi="Times New Roman" w:cs="Times New Roman"/>
          <w:b w:val="0"/>
          <w:iCs/>
        </w:rPr>
      </w:pPr>
    </w:p>
    <w:p w:rsidR="00B827DD" w:rsidRPr="00014416" w:rsidRDefault="003534D3" w:rsidP="00B827DD">
      <w:pPr>
        <w:pStyle w:val="BodyText2"/>
        <w:jc w:val="left"/>
        <w:rPr>
          <w:rFonts w:ascii="Times New Roman" w:hAnsi="Times New Roman" w:cs="Times New Roman"/>
          <w:iCs/>
          <w:u w:val="single"/>
        </w:rPr>
      </w:pPr>
      <w:r w:rsidRPr="00014416">
        <w:rPr>
          <w:rFonts w:ascii="Times New Roman" w:hAnsi="Times New Roman" w:cs="Times New Roman"/>
          <w:iCs/>
          <w:u w:val="single"/>
        </w:rPr>
        <w:t>Legislative Authority</w:t>
      </w:r>
      <w:r w:rsidR="00014416" w:rsidRPr="00014416">
        <w:rPr>
          <w:rFonts w:ascii="Times New Roman" w:hAnsi="Times New Roman" w:cs="Times New Roman"/>
          <w:iCs/>
          <w:u w:val="single"/>
        </w:rPr>
        <w:t>/Purpose</w:t>
      </w:r>
    </w:p>
    <w:p w:rsidR="004E177B" w:rsidRDefault="004E177B" w:rsidP="004E177B">
      <w:pPr>
        <w:spacing w:after="0"/>
        <w:rPr>
          <w:rFonts w:ascii="Times New Roman" w:hAnsi="Times New Roman" w:cs="Times New Roman"/>
          <w:iCs/>
          <w:sz w:val="24"/>
          <w:szCs w:val="24"/>
        </w:rPr>
      </w:pPr>
      <w:r>
        <w:rPr>
          <w:rFonts w:ascii="Times New Roman" w:hAnsi="Times New Roman" w:cs="Times New Roman"/>
          <w:iCs/>
          <w:sz w:val="24"/>
          <w:szCs w:val="24"/>
        </w:rPr>
        <w:t xml:space="preserve">Senate Bill 1093, effective July 1, 2019, </w:t>
      </w:r>
      <w:r w:rsidR="00F9245C">
        <w:rPr>
          <w:rFonts w:ascii="Times New Roman" w:hAnsi="Times New Roman" w:cs="Times New Roman"/>
          <w:iCs/>
          <w:sz w:val="24"/>
          <w:szCs w:val="24"/>
        </w:rPr>
        <w:t xml:space="preserve">adds </w:t>
      </w:r>
      <w:r w:rsidR="00B827DD" w:rsidRPr="004E177B">
        <w:rPr>
          <w:rFonts w:ascii="Times New Roman" w:hAnsi="Times New Roman" w:cs="Times New Roman"/>
          <w:iCs/>
          <w:sz w:val="24"/>
          <w:szCs w:val="24"/>
        </w:rPr>
        <w:t>Section 22.1-146.1</w:t>
      </w:r>
      <w:r>
        <w:rPr>
          <w:rFonts w:ascii="Times New Roman" w:hAnsi="Times New Roman" w:cs="Times New Roman"/>
          <w:iCs/>
          <w:sz w:val="24"/>
          <w:szCs w:val="24"/>
        </w:rPr>
        <w:t xml:space="preserve"> to the </w:t>
      </w:r>
      <w:r w:rsidRPr="004E177B">
        <w:rPr>
          <w:rFonts w:ascii="Times New Roman" w:hAnsi="Times New Roman" w:cs="Times New Roman"/>
          <w:i/>
          <w:iCs/>
          <w:sz w:val="24"/>
          <w:szCs w:val="24"/>
        </w:rPr>
        <w:t>C</w:t>
      </w:r>
      <w:r w:rsidR="00B827DD" w:rsidRPr="004E177B">
        <w:rPr>
          <w:rFonts w:ascii="Times New Roman" w:hAnsi="Times New Roman" w:cs="Times New Roman"/>
          <w:i/>
          <w:iCs/>
          <w:sz w:val="24"/>
          <w:szCs w:val="24"/>
        </w:rPr>
        <w:t>ode of Virginia</w:t>
      </w:r>
      <w:r>
        <w:rPr>
          <w:rFonts w:ascii="Times New Roman" w:hAnsi="Times New Roman" w:cs="Times New Roman"/>
          <w:iCs/>
          <w:sz w:val="24"/>
          <w:szCs w:val="24"/>
        </w:rPr>
        <w:t xml:space="preserve"> requir</w:t>
      </w:r>
      <w:r w:rsidR="00F9245C">
        <w:rPr>
          <w:rFonts w:ascii="Times New Roman" w:hAnsi="Times New Roman" w:cs="Times New Roman"/>
          <w:iCs/>
          <w:sz w:val="24"/>
          <w:szCs w:val="24"/>
        </w:rPr>
        <w:t>ing</w:t>
      </w:r>
      <w:r w:rsidR="00B827DD" w:rsidRPr="004E177B">
        <w:rPr>
          <w:rFonts w:ascii="Times New Roman" w:hAnsi="Times New Roman" w:cs="Times New Roman"/>
          <w:iCs/>
          <w:sz w:val="24"/>
          <w:szCs w:val="24"/>
        </w:rPr>
        <w:t xml:space="preserve"> the Board of Education to establish a program to subsidize interest payments on certain loans made by the Virginia Public School Authority </w:t>
      </w:r>
      <w:r w:rsidR="009D009B" w:rsidRPr="004E177B">
        <w:rPr>
          <w:rFonts w:ascii="Times New Roman" w:hAnsi="Times New Roman" w:cs="Times New Roman"/>
          <w:iCs/>
          <w:sz w:val="24"/>
          <w:szCs w:val="24"/>
        </w:rPr>
        <w:t xml:space="preserve">(VPSA) </w:t>
      </w:r>
      <w:r w:rsidR="00B827DD" w:rsidRPr="004E177B">
        <w:rPr>
          <w:rFonts w:ascii="Times New Roman" w:hAnsi="Times New Roman" w:cs="Times New Roman"/>
          <w:iCs/>
          <w:sz w:val="24"/>
          <w:szCs w:val="24"/>
        </w:rPr>
        <w:t>to local governing bodies and school boards for the design and construction of new school buildings and facilities or the modernization and maintenance of existing school buildings and facilities</w:t>
      </w:r>
      <w:r w:rsidR="009F2D93">
        <w:rPr>
          <w:rFonts w:ascii="Times New Roman" w:hAnsi="Times New Roman" w:cs="Times New Roman"/>
          <w:iCs/>
          <w:sz w:val="24"/>
          <w:szCs w:val="24"/>
        </w:rPr>
        <w:t>.</w:t>
      </w:r>
    </w:p>
    <w:p w:rsidR="004E177B" w:rsidRDefault="004E177B" w:rsidP="004E177B">
      <w:pPr>
        <w:spacing w:after="0"/>
        <w:rPr>
          <w:rFonts w:ascii="Times New Roman" w:hAnsi="Times New Roman" w:cs="Times New Roman"/>
          <w:iCs/>
          <w:sz w:val="24"/>
          <w:szCs w:val="24"/>
        </w:rPr>
      </w:pPr>
    </w:p>
    <w:p w:rsidR="004E177B" w:rsidRDefault="004E177B" w:rsidP="004E177B">
      <w:pPr>
        <w:spacing w:after="0"/>
        <w:rPr>
          <w:rStyle w:val="Emphasis"/>
          <w:rFonts w:ascii="Times New Roman" w:hAnsi="Times New Roman" w:cs="Times New Roman"/>
          <w:i w:val="0"/>
          <w:color w:val="333333"/>
          <w:sz w:val="24"/>
          <w:szCs w:val="24"/>
          <w:shd w:val="clear" w:color="auto" w:fill="FFFFFF"/>
        </w:rPr>
      </w:pPr>
      <w:r w:rsidRPr="004E177B">
        <w:rPr>
          <w:rFonts w:ascii="Times New Roman" w:hAnsi="Times New Roman" w:cs="Times New Roman"/>
          <w:iCs/>
          <w:sz w:val="24"/>
          <w:szCs w:val="24"/>
        </w:rPr>
        <w:t xml:space="preserve">Further, Item 136, Paragraph </w:t>
      </w:r>
      <w:r w:rsidR="005B59B5" w:rsidRPr="004E177B">
        <w:rPr>
          <w:rFonts w:ascii="Times New Roman" w:hAnsi="Times New Roman" w:cs="Times New Roman"/>
          <w:iCs/>
          <w:sz w:val="24"/>
          <w:szCs w:val="24"/>
        </w:rPr>
        <w:t>C.11.b. of the 2019 Appropriation Act (Chapter 854)</w:t>
      </w:r>
      <w:r w:rsidRPr="004E177B">
        <w:rPr>
          <w:rFonts w:ascii="Times New Roman" w:hAnsi="Times New Roman" w:cs="Times New Roman"/>
          <w:iCs/>
          <w:sz w:val="24"/>
          <w:szCs w:val="24"/>
        </w:rPr>
        <w:t xml:space="preserve">, </w:t>
      </w:r>
      <w:r>
        <w:rPr>
          <w:rFonts w:ascii="Times New Roman" w:hAnsi="Times New Roman" w:cs="Times New Roman"/>
          <w:iCs/>
          <w:sz w:val="24"/>
          <w:szCs w:val="24"/>
        </w:rPr>
        <w:t>requires the</w:t>
      </w:r>
      <w:r w:rsidRPr="004E177B">
        <w:rPr>
          <w:rStyle w:val="Emphasis"/>
          <w:rFonts w:ascii="Times New Roman" w:hAnsi="Times New Roman" w:cs="Times New Roman"/>
          <w:i w:val="0"/>
          <w:color w:val="333333"/>
          <w:sz w:val="24"/>
          <w:szCs w:val="24"/>
          <w:shd w:val="clear" w:color="auto" w:fill="FFFFFF"/>
        </w:rPr>
        <w:t xml:space="preserve"> </w:t>
      </w:r>
      <w:r w:rsidRPr="00107DA7">
        <w:rPr>
          <w:rStyle w:val="Emphasis"/>
          <w:rFonts w:ascii="Times New Roman" w:hAnsi="Times New Roman" w:cs="Times New Roman"/>
          <w:i w:val="0"/>
          <w:sz w:val="24"/>
          <w:szCs w:val="24"/>
          <w:shd w:val="clear" w:color="auto" w:fill="FFFFFF"/>
        </w:rPr>
        <w:t xml:space="preserve">Virginia Public School Authority to provide an interest rate subsidy program in fiscal year 2020 for projects that are on the Board of Education's First Priority Waiting List, and which shall only use the subsidy funding and associated VPSA borrowing </w:t>
      </w:r>
      <w:r w:rsidR="00F9245C" w:rsidRPr="00107DA7">
        <w:rPr>
          <w:rStyle w:val="Emphasis"/>
          <w:rFonts w:ascii="Times New Roman" w:hAnsi="Times New Roman" w:cs="Times New Roman"/>
          <w:i w:val="0"/>
          <w:sz w:val="24"/>
          <w:szCs w:val="24"/>
          <w:shd w:val="clear" w:color="auto" w:fill="FFFFFF"/>
        </w:rPr>
        <w:t xml:space="preserve">by localities </w:t>
      </w:r>
      <w:r w:rsidRPr="00107DA7">
        <w:rPr>
          <w:rStyle w:val="Emphasis"/>
          <w:rFonts w:ascii="Times New Roman" w:hAnsi="Times New Roman" w:cs="Times New Roman"/>
          <w:i w:val="0"/>
          <w:sz w:val="24"/>
          <w:szCs w:val="24"/>
          <w:shd w:val="clear" w:color="auto" w:fill="FFFFFF"/>
        </w:rPr>
        <w:t>as original financing for the project</w:t>
      </w:r>
      <w:r w:rsidR="00F9245C" w:rsidRPr="00107DA7">
        <w:rPr>
          <w:rStyle w:val="Emphasis"/>
          <w:rFonts w:ascii="Times New Roman" w:hAnsi="Times New Roman" w:cs="Times New Roman"/>
          <w:i w:val="0"/>
          <w:sz w:val="24"/>
          <w:szCs w:val="24"/>
          <w:shd w:val="clear" w:color="auto" w:fill="FFFFFF"/>
        </w:rPr>
        <w:t>s</w:t>
      </w:r>
      <w:r w:rsidRPr="00107DA7">
        <w:rPr>
          <w:rStyle w:val="Emphasis"/>
          <w:rFonts w:ascii="Times New Roman" w:hAnsi="Times New Roman" w:cs="Times New Roman"/>
          <w:i w:val="0"/>
          <w:sz w:val="24"/>
          <w:szCs w:val="24"/>
          <w:shd w:val="clear" w:color="auto" w:fill="FFFFFF"/>
        </w:rPr>
        <w:t xml:space="preserve"> and not to refinance any prior debt on the project</w:t>
      </w:r>
      <w:r w:rsidR="00F9245C" w:rsidRPr="00107DA7">
        <w:rPr>
          <w:rStyle w:val="Emphasis"/>
          <w:rFonts w:ascii="Times New Roman" w:hAnsi="Times New Roman" w:cs="Times New Roman"/>
          <w:i w:val="0"/>
          <w:sz w:val="24"/>
          <w:szCs w:val="24"/>
          <w:shd w:val="clear" w:color="auto" w:fill="FFFFFF"/>
        </w:rPr>
        <w:t>s</w:t>
      </w:r>
      <w:r w:rsidRPr="00107DA7">
        <w:rPr>
          <w:rStyle w:val="Emphasis"/>
          <w:rFonts w:ascii="Times New Roman" w:hAnsi="Times New Roman" w:cs="Times New Roman"/>
          <w:i w:val="0"/>
          <w:sz w:val="24"/>
          <w:szCs w:val="24"/>
          <w:shd w:val="clear" w:color="auto" w:fill="FFFFFF"/>
        </w:rPr>
        <w:t xml:space="preserve">. </w:t>
      </w:r>
      <w:r w:rsidR="00A26976" w:rsidRPr="00107DA7">
        <w:rPr>
          <w:rStyle w:val="Emphasis"/>
          <w:rFonts w:ascii="Times New Roman" w:hAnsi="Times New Roman" w:cs="Times New Roman"/>
          <w:i w:val="0"/>
          <w:sz w:val="24"/>
          <w:szCs w:val="24"/>
          <w:shd w:val="clear" w:color="auto" w:fill="FFFFFF"/>
        </w:rPr>
        <w:t xml:space="preserve"> </w:t>
      </w:r>
      <w:r w:rsidR="003273F4" w:rsidRPr="00107DA7">
        <w:rPr>
          <w:rStyle w:val="Emphasis"/>
          <w:rFonts w:ascii="Times New Roman" w:hAnsi="Times New Roman" w:cs="Times New Roman"/>
          <w:i w:val="0"/>
          <w:sz w:val="24"/>
          <w:szCs w:val="24"/>
          <w:shd w:val="clear" w:color="auto" w:fill="FFFFFF"/>
        </w:rPr>
        <w:t xml:space="preserve">Up to $5.0 million </w:t>
      </w:r>
      <w:r w:rsidR="00D533E9" w:rsidRPr="00107DA7">
        <w:rPr>
          <w:rStyle w:val="Emphasis"/>
          <w:rFonts w:ascii="Times New Roman" w:hAnsi="Times New Roman" w:cs="Times New Roman"/>
          <w:i w:val="0"/>
          <w:sz w:val="24"/>
          <w:szCs w:val="24"/>
          <w:shd w:val="clear" w:color="auto" w:fill="FFFFFF"/>
        </w:rPr>
        <w:t>from the</w:t>
      </w:r>
      <w:r w:rsidR="003273F4" w:rsidRPr="00107DA7">
        <w:rPr>
          <w:rStyle w:val="Emphasis"/>
          <w:rFonts w:ascii="Times New Roman" w:hAnsi="Times New Roman" w:cs="Times New Roman"/>
          <w:i w:val="0"/>
          <w:sz w:val="24"/>
          <w:szCs w:val="24"/>
          <w:shd w:val="clear" w:color="auto" w:fill="FFFFFF"/>
        </w:rPr>
        <w:t xml:space="preserve"> Literary Fund </w:t>
      </w:r>
      <w:r w:rsidR="00D533E9" w:rsidRPr="00107DA7">
        <w:rPr>
          <w:rStyle w:val="Emphasis"/>
          <w:rFonts w:ascii="Times New Roman" w:hAnsi="Times New Roman" w:cs="Times New Roman"/>
          <w:i w:val="0"/>
          <w:sz w:val="24"/>
          <w:szCs w:val="24"/>
          <w:shd w:val="clear" w:color="auto" w:fill="FFFFFF"/>
        </w:rPr>
        <w:t>is</w:t>
      </w:r>
      <w:r w:rsidR="003273F4" w:rsidRPr="00107DA7">
        <w:rPr>
          <w:rStyle w:val="Emphasis"/>
          <w:rFonts w:ascii="Times New Roman" w:hAnsi="Times New Roman" w:cs="Times New Roman"/>
          <w:i w:val="0"/>
          <w:sz w:val="24"/>
          <w:szCs w:val="24"/>
          <w:shd w:val="clear" w:color="auto" w:fill="FFFFFF"/>
        </w:rPr>
        <w:t xml:space="preserve"> authorized </w:t>
      </w:r>
      <w:r w:rsidR="00513040" w:rsidRPr="00107DA7">
        <w:rPr>
          <w:rStyle w:val="Emphasis"/>
          <w:rFonts w:ascii="Times New Roman" w:hAnsi="Times New Roman" w:cs="Times New Roman"/>
          <w:i w:val="0"/>
          <w:sz w:val="24"/>
          <w:szCs w:val="24"/>
          <w:shd w:val="clear" w:color="auto" w:fill="FFFFFF"/>
        </w:rPr>
        <w:t>to pay</w:t>
      </w:r>
      <w:r w:rsidR="003273F4" w:rsidRPr="00107DA7">
        <w:rPr>
          <w:rStyle w:val="Emphasis"/>
          <w:rFonts w:ascii="Times New Roman" w:hAnsi="Times New Roman" w:cs="Times New Roman"/>
          <w:i w:val="0"/>
          <w:sz w:val="24"/>
          <w:szCs w:val="24"/>
          <w:shd w:val="clear" w:color="auto" w:fill="FFFFFF"/>
        </w:rPr>
        <w:t xml:space="preserve"> the cost of the interest rate subsidy program in fiscal year 2020</w:t>
      </w:r>
      <w:r w:rsidR="00661F1F" w:rsidRPr="00107DA7">
        <w:rPr>
          <w:rStyle w:val="Emphasis"/>
          <w:rFonts w:ascii="Times New Roman" w:hAnsi="Times New Roman" w:cs="Times New Roman"/>
          <w:i w:val="0"/>
          <w:sz w:val="24"/>
          <w:szCs w:val="24"/>
          <w:shd w:val="clear" w:color="auto" w:fill="FFFFFF"/>
        </w:rPr>
        <w:t xml:space="preserve"> for subsidy </w:t>
      </w:r>
      <w:r w:rsidR="004D60C5" w:rsidRPr="00107DA7">
        <w:rPr>
          <w:rStyle w:val="Emphasis"/>
          <w:rFonts w:ascii="Times New Roman" w:hAnsi="Times New Roman" w:cs="Times New Roman"/>
          <w:i w:val="0"/>
          <w:sz w:val="24"/>
          <w:szCs w:val="24"/>
          <w:shd w:val="clear" w:color="auto" w:fill="FFFFFF"/>
        </w:rPr>
        <w:t xml:space="preserve">grant </w:t>
      </w:r>
      <w:r w:rsidR="00661F1F" w:rsidRPr="00107DA7">
        <w:rPr>
          <w:rStyle w:val="Emphasis"/>
          <w:rFonts w:ascii="Times New Roman" w:hAnsi="Times New Roman" w:cs="Times New Roman"/>
          <w:i w:val="0"/>
          <w:sz w:val="24"/>
          <w:szCs w:val="24"/>
          <w:shd w:val="clear" w:color="auto" w:fill="FFFFFF"/>
        </w:rPr>
        <w:t>payments and related issuance costs</w:t>
      </w:r>
      <w:r w:rsidR="003273F4" w:rsidRPr="00107DA7">
        <w:rPr>
          <w:rStyle w:val="Emphasis"/>
          <w:rFonts w:ascii="Times New Roman" w:hAnsi="Times New Roman" w:cs="Times New Roman"/>
          <w:i w:val="0"/>
          <w:sz w:val="24"/>
          <w:szCs w:val="24"/>
          <w:shd w:val="clear" w:color="auto" w:fill="FFFFFF"/>
        </w:rPr>
        <w:t xml:space="preserve">, </w:t>
      </w:r>
      <w:r w:rsidR="00C40032" w:rsidRPr="00107DA7">
        <w:rPr>
          <w:rStyle w:val="Emphasis"/>
          <w:rFonts w:ascii="Times New Roman" w:hAnsi="Times New Roman" w:cs="Times New Roman"/>
          <w:i w:val="0"/>
          <w:sz w:val="24"/>
          <w:szCs w:val="24"/>
          <w:shd w:val="clear" w:color="auto" w:fill="FFFFFF"/>
        </w:rPr>
        <w:t>with</w:t>
      </w:r>
      <w:r w:rsidR="0097402C" w:rsidRPr="00107DA7">
        <w:rPr>
          <w:rStyle w:val="Emphasis"/>
          <w:rFonts w:ascii="Times New Roman" w:hAnsi="Times New Roman" w:cs="Times New Roman"/>
          <w:i w:val="0"/>
          <w:sz w:val="24"/>
          <w:szCs w:val="24"/>
          <w:shd w:val="clear" w:color="auto" w:fill="FFFFFF"/>
        </w:rPr>
        <w:t xml:space="preserve"> </w:t>
      </w:r>
      <w:r w:rsidR="003273F4" w:rsidRPr="00107DA7">
        <w:rPr>
          <w:rStyle w:val="Emphasis"/>
          <w:rFonts w:ascii="Times New Roman" w:hAnsi="Times New Roman" w:cs="Times New Roman"/>
          <w:i w:val="0"/>
          <w:sz w:val="24"/>
          <w:szCs w:val="24"/>
          <w:shd w:val="clear" w:color="auto" w:fill="FFFFFF"/>
        </w:rPr>
        <w:t xml:space="preserve">the </w:t>
      </w:r>
      <w:r w:rsidR="003243B4" w:rsidRPr="00107DA7">
        <w:rPr>
          <w:rStyle w:val="Emphasis"/>
          <w:rFonts w:ascii="Times New Roman" w:hAnsi="Times New Roman" w:cs="Times New Roman"/>
          <w:i w:val="0"/>
          <w:sz w:val="24"/>
          <w:szCs w:val="24"/>
          <w:shd w:val="clear" w:color="auto" w:fill="FFFFFF"/>
        </w:rPr>
        <w:t xml:space="preserve">program subject to the </w:t>
      </w:r>
      <w:r w:rsidR="00F9245C" w:rsidRPr="00107DA7">
        <w:rPr>
          <w:rStyle w:val="Emphasis"/>
          <w:rFonts w:ascii="Times New Roman" w:hAnsi="Times New Roman" w:cs="Times New Roman"/>
          <w:i w:val="0"/>
          <w:sz w:val="24"/>
          <w:szCs w:val="24"/>
          <w:shd w:val="clear" w:color="auto" w:fill="FFFFFF"/>
        </w:rPr>
        <w:t>provisions</w:t>
      </w:r>
      <w:r w:rsidR="004A150E" w:rsidRPr="00107DA7">
        <w:rPr>
          <w:rStyle w:val="Emphasis"/>
          <w:rFonts w:ascii="Times New Roman" w:hAnsi="Times New Roman" w:cs="Times New Roman"/>
          <w:i w:val="0"/>
          <w:sz w:val="24"/>
          <w:szCs w:val="24"/>
          <w:shd w:val="clear" w:color="auto" w:fill="FFFFFF"/>
        </w:rPr>
        <w:t xml:space="preserve"> of</w:t>
      </w:r>
      <w:r w:rsidR="003273F4" w:rsidRPr="00107DA7">
        <w:rPr>
          <w:rStyle w:val="Emphasis"/>
          <w:rFonts w:ascii="Times New Roman" w:hAnsi="Times New Roman" w:cs="Times New Roman"/>
          <w:i w:val="0"/>
          <w:sz w:val="24"/>
          <w:szCs w:val="24"/>
          <w:shd w:val="clear" w:color="auto" w:fill="FFFFFF"/>
        </w:rPr>
        <w:t xml:space="preserve"> Section 22.1-146.1.</w:t>
      </w:r>
    </w:p>
    <w:p w:rsidR="00D8125E" w:rsidRDefault="00D8125E" w:rsidP="004E177B">
      <w:pPr>
        <w:spacing w:after="0"/>
        <w:rPr>
          <w:rStyle w:val="Emphasis"/>
          <w:rFonts w:ascii="Times New Roman" w:hAnsi="Times New Roman" w:cs="Times New Roman"/>
          <w:i w:val="0"/>
          <w:color w:val="333333"/>
          <w:sz w:val="24"/>
          <w:szCs w:val="24"/>
          <w:shd w:val="clear" w:color="auto" w:fill="FFFFFF"/>
        </w:rPr>
      </w:pPr>
    </w:p>
    <w:p w:rsidR="00D8125E" w:rsidRDefault="00D8125E" w:rsidP="004E177B">
      <w:pPr>
        <w:spacing w:after="0"/>
        <w:rPr>
          <w:rStyle w:val="Emphasis"/>
          <w:rFonts w:ascii="Times New Roman" w:hAnsi="Times New Roman" w:cs="Times New Roman"/>
          <w:i w:val="0"/>
          <w:color w:val="333333"/>
          <w:sz w:val="24"/>
          <w:szCs w:val="24"/>
          <w:shd w:val="clear" w:color="auto" w:fill="FFFFFF"/>
        </w:rPr>
      </w:pPr>
      <w:r>
        <w:rPr>
          <w:rFonts w:ascii="Times New Roman" w:hAnsi="Times New Roman"/>
          <w:sz w:val="24"/>
          <w:szCs w:val="24"/>
        </w:rPr>
        <w:t>Under this program, eligible Literary Fund projects are financed with a loan through the VPSA Pooled Bond Program at a market rate of interest but also receive an interest rate subsidy grant from the Literary Fund (at a 50 or 100 percent rate) for a portion of the project cost reducing the principal amount borrowed.  The combination of the VPSA loan and subsidy grant results in a debt service cost that is equivalent to what would be paid on a direct Literary Fund loan at its lower interest rates.  This financing approach is in lieu of the project receiving a direct construction loan from the Literary Fund.</w:t>
      </w:r>
    </w:p>
    <w:p w:rsidR="00DF6325" w:rsidRDefault="00DF6325" w:rsidP="004E177B">
      <w:pPr>
        <w:spacing w:after="0"/>
        <w:rPr>
          <w:rStyle w:val="Emphasis"/>
          <w:rFonts w:ascii="Times New Roman" w:hAnsi="Times New Roman" w:cs="Times New Roman"/>
          <w:i w:val="0"/>
          <w:color w:val="333333"/>
          <w:sz w:val="24"/>
          <w:szCs w:val="24"/>
          <w:shd w:val="clear" w:color="auto" w:fill="FFFFFF"/>
        </w:rPr>
      </w:pPr>
    </w:p>
    <w:p w:rsidR="00DF6325" w:rsidRDefault="00DF6325" w:rsidP="00234691">
      <w:pPr>
        <w:spacing w:after="0"/>
        <w:rPr>
          <w:rFonts w:ascii="Times New Roman" w:eastAsia="Times New Roman" w:hAnsi="Times New Roman" w:cs="Times New Roman"/>
          <w:b/>
          <w:bCs/>
          <w:iCs/>
          <w:sz w:val="24"/>
          <w:szCs w:val="24"/>
          <w:u w:val="single"/>
        </w:rPr>
      </w:pPr>
      <w:r w:rsidRPr="00DF6325">
        <w:rPr>
          <w:rFonts w:ascii="Times New Roman" w:eastAsia="Times New Roman" w:hAnsi="Times New Roman" w:cs="Times New Roman"/>
          <w:b/>
          <w:bCs/>
          <w:iCs/>
          <w:sz w:val="24"/>
          <w:szCs w:val="24"/>
          <w:u w:val="single"/>
        </w:rPr>
        <w:t>Definitions</w:t>
      </w:r>
    </w:p>
    <w:p w:rsidR="00C508C8" w:rsidRDefault="00E249DE" w:rsidP="00234691">
      <w:pPr>
        <w:pStyle w:val="NormalWeb"/>
        <w:shd w:val="clear" w:color="auto" w:fill="FFFFFF"/>
        <w:spacing w:before="0" w:beforeAutospacing="0" w:after="0" w:afterAutospacing="0" w:line="276" w:lineRule="auto"/>
        <w:rPr>
          <w:iCs/>
        </w:rPr>
      </w:pPr>
      <w:r w:rsidRPr="00234691">
        <w:rPr>
          <w:i/>
          <w:iCs/>
        </w:rPr>
        <w:t>“</w:t>
      </w:r>
      <w:r w:rsidR="00CB277F" w:rsidRPr="00234691">
        <w:rPr>
          <w:i/>
          <w:iCs/>
        </w:rPr>
        <w:t>Loan</w:t>
      </w:r>
      <w:r w:rsidRPr="00234691">
        <w:rPr>
          <w:i/>
          <w:iCs/>
        </w:rPr>
        <w:t>”</w:t>
      </w:r>
      <w:r w:rsidR="00C508C8" w:rsidRPr="00234691">
        <w:rPr>
          <w:iCs/>
        </w:rPr>
        <w:t xml:space="preserve"> </w:t>
      </w:r>
      <w:r w:rsidR="00014257">
        <w:rPr>
          <w:iCs/>
        </w:rPr>
        <w:t>-</w:t>
      </w:r>
      <w:r w:rsidR="00C508C8" w:rsidRPr="00234691">
        <w:rPr>
          <w:iCs/>
        </w:rPr>
        <w:t xml:space="preserve"> </w:t>
      </w:r>
      <w:r w:rsidR="006848CC" w:rsidRPr="00234691">
        <w:rPr>
          <w:iCs/>
        </w:rPr>
        <w:t xml:space="preserve">A loan </w:t>
      </w:r>
      <w:r w:rsidR="005D45D6">
        <w:rPr>
          <w:iCs/>
        </w:rPr>
        <w:t xml:space="preserve">provided </w:t>
      </w:r>
      <w:r w:rsidR="006848CC" w:rsidRPr="00234691">
        <w:rPr>
          <w:iCs/>
        </w:rPr>
        <w:t xml:space="preserve">to a Virginia locality </w:t>
      </w:r>
      <w:r w:rsidR="005D45D6">
        <w:rPr>
          <w:iCs/>
        </w:rPr>
        <w:t>by</w:t>
      </w:r>
      <w:r w:rsidR="004A150E" w:rsidRPr="00234691">
        <w:rPr>
          <w:iCs/>
        </w:rPr>
        <w:t xml:space="preserve"> the </w:t>
      </w:r>
      <w:r w:rsidR="004A150E">
        <w:rPr>
          <w:iCs/>
        </w:rPr>
        <w:t>Virginia Public School Authority (</w:t>
      </w:r>
      <w:r w:rsidR="004A150E" w:rsidRPr="00503322">
        <w:rPr>
          <w:iCs/>
        </w:rPr>
        <w:t>VPSA</w:t>
      </w:r>
      <w:r w:rsidR="004A150E">
        <w:rPr>
          <w:iCs/>
        </w:rPr>
        <w:t>)</w:t>
      </w:r>
      <w:r w:rsidR="005D45D6">
        <w:rPr>
          <w:iCs/>
        </w:rPr>
        <w:t xml:space="preserve"> under its P</w:t>
      </w:r>
      <w:r w:rsidR="00503322" w:rsidRPr="00503322">
        <w:rPr>
          <w:iCs/>
        </w:rPr>
        <w:t xml:space="preserve">ooled </w:t>
      </w:r>
      <w:r w:rsidR="005D45D6">
        <w:rPr>
          <w:iCs/>
        </w:rPr>
        <w:t>B</w:t>
      </w:r>
      <w:r w:rsidR="00503322" w:rsidRPr="00503322">
        <w:rPr>
          <w:iCs/>
        </w:rPr>
        <w:t xml:space="preserve">ond </w:t>
      </w:r>
      <w:r w:rsidR="005D45D6">
        <w:rPr>
          <w:iCs/>
        </w:rPr>
        <w:t>P</w:t>
      </w:r>
      <w:r w:rsidR="00503322" w:rsidRPr="00503322">
        <w:rPr>
          <w:iCs/>
        </w:rPr>
        <w:t xml:space="preserve">rogram </w:t>
      </w:r>
      <w:r w:rsidR="00C52939">
        <w:rPr>
          <w:iCs/>
        </w:rPr>
        <w:t xml:space="preserve">typically </w:t>
      </w:r>
      <w:r w:rsidR="00956589">
        <w:rPr>
          <w:iCs/>
        </w:rPr>
        <w:t>offered</w:t>
      </w:r>
      <w:r w:rsidR="00503322">
        <w:rPr>
          <w:iCs/>
        </w:rPr>
        <w:t xml:space="preserve"> </w:t>
      </w:r>
      <w:r w:rsidR="00956589">
        <w:rPr>
          <w:iCs/>
        </w:rPr>
        <w:t xml:space="preserve">in the </w:t>
      </w:r>
      <w:r w:rsidR="00503322">
        <w:rPr>
          <w:iCs/>
        </w:rPr>
        <w:t xml:space="preserve">spring </w:t>
      </w:r>
      <w:r w:rsidR="00956589">
        <w:rPr>
          <w:iCs/>
        </w:rPr>
        <w:t>and fall of each year</w:t>
      </w:r>
      <w:r w:rsidR="00E17EDF">
        <w:rPr>
          <w:iCs/>
        </w:rPr>
        <w:t>,</w:t>
      </w:r>
      <w:r w:rsidR="00956589">
        <w:rPr>
          <w:iCs/>
        </w:rPr>
        <w:t xml:space="preserve"> </w:t>
      </w:r>
      <w:r w:rsidR="00503322">
        <w:rPr>
          <w:iCs/>
        </w:rPr>
        <w:t xml:space="preserve">by which VPSA </w:t>
      </w:r>
      <w:r w:rsidR="00503322" w:rsidRPr="00503322">
        <w:rPr>
          <w:iCs/>
        </w:rPr>
        <w:t xml:space="preserve">issues </w:t>
      </w:r>
      <w:r w:rsidR="004A150E">
        <w:rPr>
          <w:iCs/>
        </w:rPr>
        <w:t xml:space="preserve">tax-exempt </w:t>
      </w:r>
      <w:r w:rsidR="00503322" w:rsidRPr="00503322">
        <w:rPr>
          <w:iCs/>
        </w:rPr>
        <w:t xml:space="preserve">bonds and uses the proceeds to purchase general obligation local school bonds issued by </w:t>
      </w:r>
      <w:r w:rsidR="00956589">
        <w:rPr>
          <w:iCs/>
        </w:rPr>
        <w:t>Virginia localities</w:t>
      </w:r>
      <w:r w:rsidR="00503322" w:rsidRPr="00503322">
        <w:rPr>
          <w:iCs/>
        </w:rPr>
        <w:t xml:space="preserve"> for the purpose of financing capital projects for public schools. </w:t>
      </w:r>
      <w:r w:rsidR="00503322">
        <w:rPr>
          <w:iCs/>
        </w:rPr>
        <w:t xml:space="preserve"> </w:t>
      </w:r>
      <w:r w:rsidR="00503322" w:rsidRPr="00503322">
        <w:rPr>
          <w:iCs/>
        </w:rPr>
        <w:t>With the proceeds of its bonds, VPSA purchases a predetermined "pool" of general obligation bonds from localities</w:t>
      </w:r>
      <w:r w:rsidR="00503322">
        <w:rPr>
          <w:iCs/>
        </w:rPr>
        <w:t xml:space="preserve"> to finance public school capital projects</w:t>
      </w:r>
      <w:r w:rsidR="008B148D">
        <w:rPr>
          <w:iCs/>
        </w:rPr>
        <w:t>,</w:t>
      </w:r>
      <w:r w:rsidR="00956589">
        <w:rPr>
          <w:iCs/>
        </w:rPr>
        <w:t xml:space="preserve"> which localities pay back </w:t>
      </w:r>
      <w:r w:rsidR="008B148D">
        <w:rPr>
          <w:iCs/>
        </w:rPr>
        <w:t>to VPSA with</w:t>
      </w:r>
      <w:r w:rsidR="00956589">
        <w:rPr>
          <w:iCs/>
        </w:rPr>
        <w:t xml:space="preserve"> principal and interest</w:t>
      </w:r>
      <w:r w:rsidR="00503322" w:rsidRPr="00503322">
        <w:rPr>
          <w:iCs/>
        </w:rPr>
        <w:t>.</w:t>
      </w:r>
      <w:r w:rsidR="009B7D0E">
        <w:rPr>
          <w:iCs/>
        </w:rPr>
        <w:t xml:space="preserve">  </w:t>
      </w:r>
      <w:r w:rsidR="0026295A">
        <w:rPr>
          <w:iCs/>
        </w:rPr>
        <w:t>T</w:t>
      </w:r>
      <w:r w:rsidR="009B7D0E">
        <w:rPr>
          <w:iCs/>
        </w:rPr>
        <w:t xml:space="preserve">he VPSA financing is combined with </w:t>
      </w:r>
      <w:r w:rsidR="00024501">
        <w:rPr>
          <w:iCs/>
        </w:rPr>
        <w:t>an</w:t>
      </w:r>
      <w:r w:rsidR="009B7D0E">
        <w:rPr>
          <w:iCs/>
        </w:rPr>
        <w:t xml:space="preserve"> interest rate subsidy </w:t>
      </w:r>
      <w:r w:rsidR="00EE4C23">
        <w:rPr>
          <w:iCs/>
        </w:rPr>
        <w:t xml:space="preserve">grant </w:t>
      </w:r>
      <w:r w:rsidR="009B7D0E">
        <w:rPr>
          <w:iCs/>
        </w:rPr>
        <w:t xml:space="preserve">payment and is in lieu of </w:t>
      </w:r>
      <w:r w:rsidR="005D45D6">
        <w:rPr>
          <w:iCs/>
        </w:rPr>
        <w:t xml:space="preserve">a locality </w:t>
      </w:r>
      <w:r w:rsidR="009B7D0E">
        <w:rPr>
          <w:iCs/>
        </w:rPr>
        <w:t xml:space="preserve">receiving a direct school construction loan from </w:t>
      </w:r>
      <w:r w:rsidR="009B7D0E">
        <w:rPr>
          <w:iCs/>
        </w:rPr>
        <w:lastRenderedPageBreak/>
        <w:t>the Literary Fund</w:t>
      </w:r>
      <w:r w:rsidR="0026295A">
        <w:rPr>
          <w:iCs/>
        </w:rPr>
        <w:t xml:space="preserve"> for school project</w:t>
      </w:r>
      <w:r w:rsidR="00A116AD">
        <w:rPr>
          <w:iCs/>
        </w:rPr>
        <w:t>s that are on the Literary Fund First or Second Priority Waiting Lists</w:t>
      </w:r>
      <w:r w:rsidR="009B7D0E">
        <w:rPr>
          <w:iCs/>
        </w:rPr>
        <w:t>.</w:t>
      </w:r>
    </w:p>
    <w:p w:rsidR="00234691" w:rsidRPr="00503322" w:rsidRDefault="00234691" w:rsidP="00234691">
      <w:pPr>
        <w:pStyle w:val="NormalWeb"/>
        <w:shd w:val="clear" w:color="auto" w:fill="FFFFFF"/>
        <w:spacing w:before="0" w:beforeAutospacing="0" w:after="0" w:afterAutospacing="0" w:line="276" w:lineRule="auto"/>
        <w:rPr>
          <w:iCs/>
        </w:rPr>
      </w:pPr>
    </w:p>
    <w:p w:rsidR="005D45D6" w:rsidRDefault="008B148D" w:rsidP="00BD67DA">
      <w:pPr>
        <w:spacing w:after="0"/>
        <w:rPr>
          <w:rFonts w:ascii="Times New Roman" w:hAnsi="Times New Roman"/>
          <w:sz w:val="24"/>
          <w:szCs w:val="24"/>
        </w:rPr>
      </w:pPr>
      <w:r w:rsidRPr="00503322">
        <w:rPr>
          <w:rFonts w:ascii="Times New Roman" w:eastAsia="Times New Roman" w:hAnsi="Times New Roman" w:cs="Times New Roman"/>
          <w:bCs/>
          <w:i/>
          <w:iCs/>
          <w:sz w:val="24"/>
          <w:szCs w:val="24"/>
        </w:rPr>
        <w:t xml:space="preserve">“Interest </w:t>
      </w:r>
      <w:r w:rsidR="00EE41D2">
        <w:rPr>
          <w:rFonts w:ascii="Times New Roman" w:eastAsia="Times New Roman" w:hAnsi="Times New Roman" w:cs="Times New Roman"/>
          <w:bCs/>
          <w:i/>
          <w:iCs/>
          <w:sz w:val="24"/>
          <w:szCs w:val="24"/>
        </w:rPr>
        <w:t xml:space="preserve">Rate </w:t>
      </w:r>
      <w:r w:rsidRPr="00503322">
        <w:rPr>
          <w:rFonts w:ascii="Times New Roman" w:eastAsia="Times New Roman" w:hAnsi="Times New Roman" w:cs="Times New Roman"/>
          <w:bCs/>
          <w:i/>
          <w:iCs/>
          <w:sz w:val="24"/>
          <w:szCs w:val="24"/>
        </w:rPr>
        <w:t>Subsidy Payments”</w:t>
      </w:r>
      <w:r>
        <w:rPr>
          <w:rFonts w:ascii="Times New Roman" w:eastAsia="Times New Roman" w:hAnsi="Times New Roman" w:cs="Times New Roman"/>
          <w:bCs/>
          <w:iCs/>
          <w:sz w:val="24"/>
          <w:szCs w:val="24"/>
        </w:rPr>
        <w:t xml:space="preserve"> - </w:t>
      </w:r>
      <w:r w:rsidR="002B4453" w:rsidRPr="001628CB">
        <w:rPr>
          <w:rFonts w:ascii="Times New Roman" w:eastAsia="Times New Roman" w:hAnsi="Times New Roman" w:cs="Times New Roman"/>
          <w:iCs/>
          <w:sz w:val="24"/>
          <w:szCs w:val="24"/>
        </w:rPr>
        <w:t>A</w:t>
      </w:r>
      <w:r w:rsidRPr="001628CB">
        <w:rPr>
          <w:rFonts w:ascii="Times New Roman" w:eastAsia="Times New Roman" w:hAnsi="Times New Roman" w:cs="Times New Roman"/>
          <w:iCs/>
          <w:sz w:val="24"/>
          <w:szCs w:val="24"/>
        </w:rPr>
        <w:t xml:space="preserve"> cash grant </w:t>
      </w:r>
      <w:r w:rsidR="00EE4C23">
        <w:rPr>
          <w:rFonts w:ascii="Times New Roman" w:eastAsia="Times New Roman" w:hAnsi="Times New Roman" w:cs="Times New Roman"/>
          <w:iCs/>
          <w:sz w:val="24"/>
          <w:szCs w:val="24"/>
        </w:rPr>
        <w:t xml:space="preserve">paid </w:t>
      </w:r>
      <w:r w:rsidRPr="001628CB">
        <w:rPr>
          <w:rFonts w:ascii="Times New Roman" w:eastAsia="Times New Roman" w:hAnsi="Times New Roman" w:cs="Times New Roman"/>
          <w:iCs/>
          <w:sz w:val="24"/>
          <w:szCs w:val="24"/>
        </w:rPr>
        <w:t xml:space="preserve">from the Literary Fund </w:t>
      </w:r>
      <w:r w:rsidR="009B7D0E">
        <w:rPr>
          <w:rFonts w:ascii="Times New Roman" w:eastAsia="Times New Roman" w:hAnsi="Times New Roman" w:cs="Times New Roman"/>
          <w:iCs/>
          <w:sz w:val="24"/>
          <w:szCs w:val="24"/>
        </w:rPr>
        <w:t xml:space="preserve">based on a </w:t>
      </w:r>
      <w:r w:rsidR="00A66937" w:rsidRPr="001628CB">
        <w:rPr>
          <w:rFonts w:ascii="Times New Roman" w:eastAsia="Times New Roman" w:hAnsi="Times New Roman" w:cs="Times New Roman"/>
          <w:iCs/>
          <w:sz w:val="24"/>
          <w:szCs w:val="24"/>
        </w:rPr>
        <w:t xml:space="preserve">percentage of the interest </w:t>
      </w:r>
      <w:r w:rsidR="00F9081D">
        <w:rPr>
          <w:rFonts w:ascii="Times New Roman" w:eastAsia="Times New Roman" w:hAnsi="Times New Roman" w:cs="Times New Roman"/>
          <w:iCs/>
          <w:sz w:val="24"/>
          <w:szCs w:val="24"/>
        </w:rPr>
        <w:t>due</w:t>
      </w:r>
      <w:r w:rsidR="00A66937" w:rsidRPr="001628CB">
        <w:rPr>
          <w:rFonts w:ascii="Times New Roman" w:eastAsia="Times New Roman" w:hAnsi="Times New Roman" w:cs="Times New Roman"/>
          <w:iCs/>
          <w:sz w:val="24"/>
          <w:szCs w:val="24"/>
        </w:rPr>
        <w:t xml:space="preserve">, subject to the </w:t>
      </w:r>
      <w:r w:rsidR="00256BF3" w:rsidRPr="001628CB">
        <w:rPr>
          <w:rFonts w:ascii="Times New Roman" w:eastAsia="Times New Roman" w:hAnsi="Times New Roman" w:cs="Times New Roman"/>
          <w:iCs/>
          <w:sz w:val="24"/>
          <w:szCs w:val="24"/>
        </w:rPr>
        <w:t>parameters</w:t>
      </w:r>
      <w:r w:rsidR="00A66937" w:rsidRPr="001628CB">
        <w:rPr>
          <w:rFonts w:ascii="Times New Roman" w:eastAsia="Times New Roman" w:hAnsi="Times New Roman" w:cs="Times New Roman"/>
          <w:iCs/>
          <w:sz w:val="24"/>
          <w:szCs w:val="24"/>
        </w:rPr>
        <w:t xml:space="preserve"> in</w:t>
      </w:r>
      <w:r w:rsidR="00256BF3">
        <w:rPr>
          <w:rFonts w:ascii="Times New Roman" w:eastAsia="Times New Roman" w:hAnsi="Times New Roman" w:cs="Times New Roman"/>
          <w:iCs/>
          <w:sz w:val="24"/>
          <w:szCs w:val="24"/>
        </w:rPr>
        <w:t>dicated in</w:t>
      </w:r>
      <w:r w:rsidR="00A66937" w:rsidRPr="001628CB">
        <w:rPr>
          <w:rFonts w:ascii="Times New Roman" w:eastAsia="Times New Roman" w:hAnsi="Times New Roman" w:cs="Times New Roman"/>
          <w:iCs/>
          <w:sz w:val="24"/>
          <w:szCs w:val="24"/>
        </w:rPr>
        <w:t xml:space="preserve"> the Eligibility Criteria/Process section below, </w:t>
      </w:r>
      <w:r w:rsidR="00F07387">
        <w:rPr>
          <w:rFonts w:ascii="Times New Roman" w:eastAsia="Times New Roman" w:hAnsi="Times New Roman" w:cs="Times New Roman"/>
          <w:iCs/>
          <w:sz w:val="24"/>
          <w:szCs w:val="24"/>
        </w:rPr>
        <w:t xml:space="preserve">on loans </w:t>
      </w:r>
      <w:r w:rsidR="00B95A51" w:rsidRPr="00CB277F">
        <w:rPr>
          <w:rFonts w:ascii="Times New Roman" w:hAnsi="Times New Roman" w:cs="Times New Roman"/>
          <w:iCs/>
          <w:sz w:val="24"/>
          <w:szCs w:val="24"/>
        </w:rPr>
        <w:t xml:space="preserve">made </w:t>
      </w:r>
      <w:r w:rsidR="00B95A51">
        <w:rPr>
          <w:rFonts w:ascii="Times New Roman" w:hAnsi="Times New Roman" w:cs="Times New Roman"/>
          <w:iCs/>
          <w:sz w:val="24"/>
          <w:szCs w:val="24"/>
        </w:rPr>
        <w:t xml:space="preserve">to localities </w:t>
      </w:r>
      <w:r w:rsidR="00B95A51" w:rsidRPr="00CB277F">
        <w:rPr>
          <w:rFonts w:ascii="Times New Roman" w:hAnsi="Times New Roman" w:cs="Times New Roman"/>
          <w:iCs/>
          <w:sz w:val="24"/>
          <w:szCs w:val="24"/>
        </w:rPr>
        <w:t>by the Virginia Public School Authority</w:t>
      </w:r>
      <w:r w:rsidR="00B95A51">
        <w:rPr>
          <w:rFonts w:ascii="Times New Roman" w:eastAsia="Times New Roman" w:hAnsi="Times New Roman" w:cs="Times New Roman"/>
          <w:iCs/>
          <w:sz w:val="24"/>
          <w:szCs w:val="24"/>
        </w:rPr>
        <w:t xml:space="preserve"> through the VPSA Pooled Bond Program </w:t>
      </w:r>
      <w:r w:rsidR="00F07387">
        <w:rPr>
          <w:rFonts w:ascii="Times New Roman" w:eastAsia="Times New Roman" w:hAnsi="Times New Roman" w:cs="Times New Roman"/>
          <w:iCs/>
          <w:sz w:val="24"/>
          <w:szCs w:val="24"/>
        </w:rPr>
        <w:t>for</w:t>
      </w:r>
      <w:r w:rsidR="009B7D0E">
        <w:rPr>
          <w:rFonts w:ascii="Times New Roman" w:eastAsia="Times New Roman" w:hAnsi="Times New Roman" w:cs="Times New Roman"/>
          <w:iCs/>
          <w:sz w:val="24"/>
          <w:szCs w:val="24"/>
        </w:rPr>
        <w:t xml:space="preserve"> school projects on the Literary Fund First Priority Waiting List</w:t>
      </w:r>
      <w:r w:rsidR="0026295A">
        <w:rPr>
          <w:rFonts w:ascii="Times New Roman" w:eastAsia="Times New Roman" w:hAnsi="Times New Roman" w:cs="Times New Roman"/>
          <w:iCs/>
          <w:sz w:val="24"/>
          <w:szCs w:val="24"/>
        </w:rPr>
        <w:t xml:space="preserve">.  Projects on </w:t>
      </w:r>
      <w:r w:rsidR="009B7D0E">
        <w:rPr>
          <w:rFonts w:ascii="Times New Roman" w:eastAsia="Times New Roman" w:hAnsi="Times New Roman" w:cs="Times New Roman"/>
          <w:iCs/>
          <w:sz w:val="24"/>
          <w:szCs w:val="24"/>
        </w:rPr>
        <w:t xml:space="preserve">the </w:t>
      </w:r>
      <w:r w:rsidR="00BD67DA">
        <w:rPr>
          <w:rFonts w:ascii="Times New Roman" w:eastAsia="Times New Roman" w:hAnsi="Times New Roman" w:cs="Times New Roman"/>
          <w:iCs/>
          <w:sz w:val="24"/>
          <w:szCs w:val="24"/>
        </w:rPr>
        <w:t xml:space="preserve">Literary Fund </w:t>
      </w:r>
      <w:r w:rsidR="009B7D0E">
        <w:rPr>
          <w:rFonts w:ascii="Times New Roman" w:eastAsia="Times New Roman" w:hAnsi="Times New Roman" w:cs="Times New Roman"/>
          <w:iCs/>
          <w:sz w:val="24"/>
          <w:szCs w:val="24"/>
        </w:rPr>
        <w:t xml:space="preserve">Second Priority Waiting List </w:t>
      </w:r>
      <w:r w:rsidR="0026295A">
        <w:rPr>
          <w:rFonts w:ascii="Times New Roman" w:eastAsia="Times New Roman" w:hAnsi="Times New Roman" w:cs="Times New Roman"/>
          <w:iCs/>
          <w:sz w:val="24"/>
          <w:szCs w:val="24"/>
        </w:rPr>
        <w:t xml:space="preserve">may receive an interest rate subsidy </w:t>
      </w:r>
      <w:r w:rsidR="009B7D0E">
        <w:rPr>
          <w:rFonts w:ascii="Times New Roman" w:eastAsia="Times New Roman" w:hAnsi="Times New Roman" w:cs="Times New Roman"/>
          <w:iCs/>
          <w:sz w:val="24"/>
          <w:szCs w:val="24"/>
        </w:rPr>
        <w:t xml:space="preserve">if unused subsidy </w:t>
      </w:r>
      <w:r w:rsidR="00BD67DA">
        <w:rPr>
          <w:rFonts w:ascii="Times New Roman" w:eastAsia="Times New Roman" w:hAnsi="Times New Roman" w:cs="Times New Roman"/>
          <w:iCs/>
          <w:sz w:val="24"/>
          <w:szCs w:val="24"/>
        </w:rPr>
        <w:t>authorization</w:t>
      </w:r>
      <w:r w:rsidR="009B7D0E">
        <w:rPr>
          <w:rFonts w:ascii="Times New Roman" w:eastAsia="Times New Roman" w:hAnsi="Times New Roman" w:cs="Times New Roman"/>
          <w:iCs/>
          <w:sz w:val="24"/>
          <w:szCs w:val="24"/>
        </w:rPr>
        <w:t xml:space="preserve"> remain</w:t>
      </w:r>
      <w:r w:rsidR="00BD67DA">
        <w:rPr>
          <w:rFonts w:ascii="Times New Roman" w:eastAsia="Times New Roman" w:hAnsi="Times New Roman" w:cs="Times New Roman"/>
          <w:iCs/>
          <w:sz w:val="24"/>
          <w:szCs w:val="24"/>
        </w:rPr>
        <w:t>s</w:t>
      </w:r>
      <w:r w:rsidR="009B7D0E">
        <w:rPr>
          <w:rFonts w:ascii="Times New Roman" w:eastAsia="Times New Roman" w:hAnsi="Times New Roman" w:cs="Times New Roman"/>
          <w:iCs/>
          <w:sz w:val="24"/>
          <w:szCs w:val="24"/>
        </w:rPr>
        <w:t xml:space="preserve"> after </w:t>
      </w:r>
      <w:r w:rsidR="00BD67DA">
        <w:rPr>
          <w:rFonts w:ascii="Times New Roman" w:eastAsia="Times New Roman" w:hAnsi="Times New Roman" w:cs="Times New Roman"/>
          <w:iCs/>
          <w:sz w:val="24"/>
          <w:szCs w:val="24"/>
        </w:rPr>
        <w:t xml:space="preserve">approval </w:t>
      </w:r>
      <w:r w:rsidR="00A116AD">
        <w:rPr>
          <w:rFonts w:ascii="Times New Roman" w:eastAsia="Times New Roman" w:hAnsi="Times New Roman" w:cs="Times New Roman"/>
          <w:iCs/>
          <w:sz w:val="24"/>
          <w:szCs w:val="24"/>
        </w:rPr>
        <w:t>of</w:t>
      </w:r>
      <w:r w:rsidR="00BD67DA">
        <w:rPr>
          <w:rFonts w:ascii="Times New Roman" w:eastAsia="Times New Roman" w:hAnsi="Times New Roman" w:cs="Times New Roman"/>
          <w:iCs/>
          <w:sz w:val="24"/>
          <w:szCs w:val="24"/>
        </w:rPr>
        <w:t xml:space="preserve"> </w:t>
      </w:r>
      <w:r w:rsidR="009B7D0E">
        <w:rPr>
          <w:rFonts w:ascii="Times New Roman" w:eastAsia="Times New Roman" w:hAnsi="Times New Roman" w:cs="Times New Roman"/>
          <w:iCs/>
          <w:sz w:val="24"/>
          <w:szCs w:val="24"/>
        </w:rPr>
        <w:t>First Priority projects</w:t>
      </w:r>
      <w:r w:rsidR="00BD67DA">
        <w:rPr>
          <w:rFonts w:ascii="Times New Roman" w:eastAsia="Times New Roman" w:hAnsi="Times New Roman" w:cs="Times New Roman"/>
          <w:iCs/>
          <w:sz w:val="24"/>
          <w:szCs w:val="24"/>
        </w:rPr>
        <w:t>.</w:t>
      </w:r>
      <w:r w:rsidR="00FC6926">
        <w:rPr>
          <w:rFonts w:ascii="Times New Roman" w:eastAsia="Times New Roman" w:hAnsi="Times New Roman" w:cs="Times New Roman"/>
          <w:iCs/>
          <w:sz w:val="24"/>
          <w:szCs w:val="24"/>
        </w:rPr>
        <w:t xml:space="preserve">  The subsidy </w:t>
      </w:r>
      <w:r w:rsidR="004004BB">
        <w:rPr>
          <w:rFonts w:ascii="Times New Roman" w:eastAsia="Times New Roman" w:hAnsi="Times New Roman" w:cs="Times New Roman"/>
          <w:iCs/>
          <w:sz w:val="24"/>
          <w:szCs w:val="24"/>
        </w:rPr>
        <w:t xml:space="preserve">grant </w:t>
      </w:r>
      <w:r w:rsidR="00FC6926">
        <w:rPr>
          <w:rFonts w:ascii="Times New Roman" w:eastAsia="Times New Roman" w:hAnsi="Times New Roman" w:cs="Times New Roman"/>
          <w:iCs/>
          <w:sz w:val="24"/>
          <w:szCs w:val="24"/>
        </w:rPr>
        <w:t xml:space="preserve">is used to reduce the principal amount borrowed for the project so that </w:t>
      </w:r>
      <w:r w:rsidR="004004BB">
        <w:rPr>
          <w:rFonts w:ascii="Times New Roman" w:eastAsia="Times New Roman" w:hAnsi="Times New Roman" w:cs="Times New Roman"/>
          <w:iCs/>
          <w:sz w:val="24"/>
          <w:szCs w:val="24"/>
        </w:rPr>
        <w:t xml:space="preserve">the </w:t>
      </w:r>
      <w:r w:rsidR="004004BB">
        <w:rPr>
          <w:rFonts w:ascii="Times New Roman" w:hAnsi="Times New Roman"/>
          <w:sz w:val="24"/>
          <w:szCs w:val="24"/>
        </w:rPr>
        <w:t xml:space="preserve">debt service cost on the VPSA loan is equivalent </w:t>
      </w:r>
      <w:r w:rsidR="00D56F53">
        <w:rPr>
          <w:rFonts w:ascii="Times New Roman" w:hAnsi="Times New Roman"/>
          <w:sz w:val="24"/>
          <w:szCs w:val="24"/>
        </w:rPr>
        <w:t xml:space="preserve">(if funded at the 100 percent rate) </w:t>
      </w:r>
      <w:r w:rsidR="004004BB">
        <w:rPr>
          <w:rFonts w:ascii="Times New Roman" w:hAnsi="Times New Roman"/>
          <w:sz w:val="24"/>
          <w:szCs w:val="24"/>
        </w:rPr>
        <w:t>to what would be paid on a direct Literary Fund loan at its lower interest rates.</w:t>
      </w:r>
      <w:r w:rsidR="00D56F53">
        <w:rPr>
          <w:rFonts w:ascii="Times New Roman" w:hAnsi="Times New Roman"/>
          <w:sz w:val="24"/>
          <w:szCs w:val="24"/>
        </w:rPr>
        <w:t xml:space="preserve">  The funds are provided to school divisions on a reimbursement basis for qualifying costs of the school project.</w:t>
      </w:r>
    </w:p>
    <w:p w:rsidR="00D56F53" w:rsidRPr="00BD67DA" w:rsidRDefault="00D56F53" w:rsidP="00BD67DA">
      <w:pPr>
        <w:spacing w:after="0"/>
        <w:rPr>
          <w:rFonts w:ascii="Times New Roman" w:eastAsia="Times New Roman" w:hAnsi="Times New Roman" w:cs="Times New Roman"/>
          <w:iCs/>
          <w:sz w:val="24"/>
          <w:szCs w:val="24"/>
        </w:rPr>
      </w:pPr>
    </w:p>
    <w:p w:rsidR="003534D3" w:rsidRDefault="00CB277F" w:rsidP="00BA5F3A">
      <w:pPr>
        <w:spacing w:after="0"/>
        <w:rPr>
          <w:rStyle w:val="Emphasis"/>
          <w:rFonts w:ascii="Times New Roman" w:hAnsi="Times New Roman" w:cs="Times New Roman"/>
          <w:b/>
          <w:i w:val="0"/>
          <w:color w:val="333333"/>
          <w:sz w:val="24"/>
          <w:szCs w:val="24"/>
          <w:u w:val="single"/>
          <w:shd w:val="clear" w:color="auto" w:fill="FFFFFF"/>
        </w:rPr>
      </w:pPr>
      <w:r>
        <w:rPr>
          <w:rStyle w:val="Emphasis"/>
          <w:rFonts w:ascii="Times New Roman" w:hAnsi="Times New Roman" w:cs="Times New Roman"/>
          <w:b/>
          <w:i w:val="0"/>
          <w:color w:val="333333"/>
          <w:sz w:val="24"/>
          <w:szCs w:val="24"/>
          <w:u w:val="single"/>
          <w:shd w:val="clear" w:color="auto" w:fill="FFFFFF"/>
        </w:rPr>
        <w:t>E</w:t>
      </w:r>
      <w:r w:rsidR="003534D3">
        <w:rPr>
          <w:rStyle w:val="Emphasis"/>
          <w:rFonts w:ascii="Times New Roman" w:hAnsi="Times New Roman" w:cs="Times New Roman"/>
          <w:b/>
          <w:i w:val="0"/>
          <w:color w:val="333333"/>
          <w:sz w:val="24"/>
          <w:szCs w:val="24"/>
          <w:u w:val="single"/>
          <w:shd w:val="clear" w:color="auto" w:fill="FFFFFF"/>
        </w:rPr>
        <w:t>ligibility</w:t>
      </w:r>
      <w:r w:rsidR="00F07387">
        <w:rPr>
          <w:rStyle w:val="Emphasis"/>
          <w:rFonts w:ascii="Times New Roman" w:hAnsi="Times New Roman" w:cs="Times New Roman"/>
          <w:b/>
          <w:i w:val="0"/>
          <w:color w:val="333333"/>
          <w:sz w:val="24"/>
          <w:szCs w:val="24"/>
          <w:u w:val="single"/>
          <w:shd w:val="clear" w:color="auto" w:fill="FFFFFF"/>
        </w:rPr>
        <w:t xml:space="preserve"> C</w:t>
      </w:r>
      <w:r w:rsidR="003534D3">
        <w:rPr>
          <w:rStyle w:val="Emphasis"/>
          <w:rFonts w:ascii="Times New Roman" w:hAnsi="Times New Roman" w:cs="Times New Roman"/>
          <w:b/>
          <w:i w:val="0"/>
          <w:color w:val="333333"/>
          <w:sz w:val="24"/>
          <w:szCs w:val="24"/>
          <w:u w:val="single"/>
          <w:shd w:val="clear" w:color="auto" w:fill="FFFFFF"/>
        </w:rPr>
        <w:t>riteria</w:t>
      </w:r>
      <w:r w:rsidR="00835754">
        <w:rPr>
          <w:rStyle w:val="Emphasis"/>
          <w:rFonts w:ascii="Times New Roman" w:hAnsi="Times New Roman" w:cs="Times New Roman"/>
          <w:b/>
          <w:i w:val="0"/>
          <w:color w:val="333333"/>
          <w:sz w:val="24"/>
          <w:szCs w:val="24"/>
          <w:u w:val="single"/>
          <w:shd w:val="clear" w:color="auto" w:fill="FFFFFF"/>
        </w:rPr>
        <w:t>/Procedures</w:t>
      </w:r>
    </w:p>
    <w:p w:rsidR="00CB277F" w:rsidRPr="00CB277F" w:rsidRDefault="00CB277F" w:rsidP="00CB277F">
      <w:pPr>
        <w:spacing w:after="0"/>
        <w:rPr>
          <w:rFonts w:ascii="Times New Roman" w:hAnsi="Times New Roman" w:cs="Times New Roman"/>
          <w:iCs/>
          <w:sz w:val="24"/>
          <w:szCs w:val="24"/>
        </w:rPr>
      </w:pPr>
      <w:r>
        <w:rPr>
          <w:rFonts w:ascii="Times New Roman" w:hAnsi="Times New Roman" w:cs="Times New Roman"/>
          <w:iCs/>
          <w:sz w:val="24"/>
          <w:szCs w:val="24"/>
        </w:rPr>
        <w:t xml:space="preserve">A. </w:t>
      </w:r>
      <w:r w:rsidR="0026295A">
        <w:rPr>
          <w:rFonts w:ascii="Times New Roman" w:hAnsi="Times New Roman" w:cs="Times New Roman"/>
          <w:iCs/>
          <w:sz w:val="24"/>
          <w:szCs w:val="24"/>
        </w:rPr>
        <w:t xml:space="preserve"> </w:t>
      </w:r>
      <w:r>
        <w:rPr>
          <w:rFonts w:ascii="Times New Roman" w:hAnsi="Times New Roman" w:cs="Times New Roman"/>
          <w:iCs/>
          <w:sz w:val="24"/>
          <w:szCs w:val="24"/>
        </w:rPr>
        <w:t xml:space="preserve">Pursuant to Section 22.1-146.1, the </w:t>
      </w:r>
      <w:r w:rsidRPr="00CB277F">
        <w:rPr>
          <w:rFonts w:ascii="Times New Roman" w:hAnsi="Times New Roman" w:cs="Times New Roman"/>
          <w:iCs/>
          <w:sz w:val="24"/>
          <w:szCs w:val="24"/>
        </w:rPr>
        <w:t>interest</w:t>
      </w:r>
      <w:r>
        <w:rPr>
          <w:rFonts w:ascii="Times New Roman" w:hAnsi="Times New Roman" w:cs="Times New Roman"/>
          <w:iCs/>
          <w:sz w:val="24"/>
          <w:szCs w:val="24"/>
        </w:rPr>
        <w:t xml:space="preserve"> </w:t>
      </w:r>
      <w:r w:rsidR="0026295A">
        <w:rPr>
          <w:rFonts w:ascii="Times New Roman" w:hAnsi="Times New Roman" w:cs="Times New Roman"/>
          <w:iCs/>
          <w:sz w:val="24"/>
          <w:szCs w:val="24"/>
        </w:rPr>
        <w:t xml:space="preserve">rate </w:t>
      </w:r>
      <w:r>
        <w:rPr>
          <w:rFonts w:ascii="Times New Roman" w:hAnsi="Times New Roman" w:cs="Times New Roman"/>
          <w:iCs/>
          <w:sz w:val="24"/>
          <w:szCs w:val="24"/>
        </w:rPr>
        <w:t>subsidy</w:t>
      </w:r>
      <w:r w:rsidRPr="00CB277F">
        <w:rPr>
          <w:rFonts w:ascii="Times New Roman" w:hAnsi="Times New Roman" w:cs="Times New Roman"/>
          <w:iCs/>
          <w:sz w:val="24"/>
          <w:szCs w:val="24"/>
        </w:rPr>
        <w:t xml:space="preserve"> </w:t>
      </w:r>
      <w:r w:rsidR="00D7536A">
        <w:rPr>
          <w:rFonts w:ascii="Times New Roman" w:hAnsi="Times New Roman" w:cs="Times New Roman"/>
          <w:iCs/>
          <w:sz w:val="24"/>
          <w:szCs w:val="24"/>
        </w:rPr>
        <w:t xml:space="preserve">grant </w:t>
      </w:r>
      <w:r w:rsidRPr="00CB277F">
        <w:rPr>
          <w:rFonts w:ascii="Times New Roman" w:hAnsi="Times New Roman" w:cs="Times New Roman"/>
          <w:iCs/>
          <w:sz w:val="24"/>
          <w:szCs w:val="24"/>
        </w:rPr>
        <w:t>payments on loans</w:t>
      </w:r>
      <w:r>
        <w:rPr>
          <w:rFonts w:ascii="Times New Roman" w:hAnsi="Times New Roman" w:cs="Times New Roman"/>
          <w:iCs/>
          <w:sz w:val="24"/>
          <w:szCs w:val="24"/>
        </w:rPr>
        <w:t xml:space="preserve"> </w:t>
      </w:r>
      <w:r w:rsidRPr="00CB277F">
        <w:rPr>
          <w:rFonts w:ascii="Times New Roman" w:hAnsi="Times New Roman" w:cs="Times New Roman"/>
          <w:iCs/>
          <w:sz w:val="24"/>
          <w:szCs w:val="24"/>
        </w:rPr>
        <w:t xml:space="preserve">made by the Virginia Public School Authority to local governing bodies and school boards </w:t>
      </w:r>
      <w:r>
        <w:rPr>
          <w:rFonts w:ascii="Times New Roman" w:hAnsi="Times New Roman" w:cs="Times New Roman"/>
          <w:iCs/>
          <w:sz w:val="24"/>
          <w:szCs w:val="24"/>
        </w:rPr>
        <w:t>under this program shall be as follows:</w:t>
      </w:r>
    </w:p>
    <w:p w:rsidR="00CB277F" w:rsidRPr="00CB277F" w:rsidRDefault="00CB277F" w:rsidP="00491827">
      <w:pPr>
        <w:spacing w:after="0"/>
        <w:ind w:left="360"/>
        <w:rPr>
          <w:rFonts w:ascii="Times New Roman" w:hAnsi="Times New Roman" w:cs="Times New Roman"/>
          <w:iCs/>
          <w:sz w:val="24"/>
          <w:szCs w:val="24"/>
        </w:rPr>
      </w:pPr>
      <w:r w:rsidRPr="00CB277F">
        <w:rPr>
          <w:rFonts w:ascii="Times New Roman" w:hAnsi="Times New Roman" w:cs="Times New Roman"/>
          <w:iCs/>
          <w:sz w:val="24"/>
          <w:szCs w:val="24"/>
        </w:rPr>
        <w:t xml:space="preserve">1. </w:t>
      </w:r>
      <w:r w:rsidR="00FE418F">
        <w:rPr>
          <w:rFonts w:ascii="Times New Roman" w:hAnsi="Times New Roman" w:cs="Times New Roman"/>
          <w:iCs/>
          <w:sz w:val="24"/>
          <w:szCs w:val="24"/>
        </w:rPr>
        <w:t xml:space="preserve"> </w:t>
      </w:r>
      <w:r w:rsidRPr="00CB277F">
        <w:rPr>
          <w:rFonts w:ascii="Times New Roman" w:hAnsi="Times New Roman" w:cs="Times New Roman"/>
          <w:iCs/>
          <w:sz w:val="24"/>
          <w:szCs w:val="24"/>
        </w:rPr>
        <w:t>For school divisions with a composite index of local ability-to-pay that is greater than 0.2500 but</w:t>
      </w:r>
      <w:r>
        <w:rPr>
          <w:rFonts w:ascii="Times New Roman" w:hAnsi="Times New Roman" w:cs="Times New Roman"/>
          <w:iCs/>
          <w:sz w:val="24"/>
          <w:szCs w:val="24"/>
        </w:rPr>
        <w:t xml:space="preserve"> </w:t>
      </w:r>
      <w:r w:rsidRPr="00CB277F">
        <w:rPr>
          <w:rFonts w:ascii="Times New Roman" w:hAnsi="Times New Roman" w:cs="Times New Roman"/>
          <w:iCs/>
          <w:sz w:val="24"/>
          <w:szCs w:val="24"/>
        </w:rPr>
        <w:t>less than 0.4000 at the time an application to the program is made, the Board may subsidize up to 50</w:t>
      </w:r>
      <w:r>
        <w:rPr>
          <w:rFonts w:ascii="Times New Roman" w:hAnsi="Times New Roman" w:cs="Times New Roman"/>
          <w:iCs/>
          <w:sz w:val="24"/>
          <w:szCs w:val="24"/>
        </w:rPr>
        <w:t xml:space="preserve"> </w:t>
      </w:r>
      <w:r w:rsidRPr="00CB277F">
        <w:rPr>
          <w:rFonts w:ascii="Times New Roman" w:hAnsi="Times New Roman" w:cs="Times New Roman"/>
          <w:iCs/>
          <w:sz w:val="24"/>
          <w:szCs w:val="24"/>
        </w:rPr>
        <w:t>percent of the interest due on such loan</w:t>
      </w:r>
      <w:r w:rsidR="00D7536A">
        <w:rPr>
          <w:rFonts w:ascii="Times New Roman" w:hAnsi="Times New Roman" w:cs="Times New Roman"/>
          <w:iCs/>
          <w:sz w:val="24"/>
          <w:szCs w:val="24"/>
        </w:rPr>
        <w:t xml:space="preserve"> through an interest rate subsidy grant</w:t>
      </w:r>
      <w:r w:rsidRPr="00CB277F">
        <w:rPr>
          <w:rFonts w:ascii="Times New Roman" w:hAnsi="Times New Roman" w:cs="Times New Roman"/>
          <w:iCs/>
          <w:sz w:val="24"/>
          <w:szCs w:val="24"/>
        </w:rPr>
        <w:t>; or</w:t>
      </w:r>
    </w:p>
    <w:p w:rsidR="00CB277F" w:rsidRPr="00CB277F" w:rsidRDefault="00CB277F" w:rsidP="00491827">
      <w:pPr>
        <w:spacing w:after="0"/>
        <w:ind w:left="360"/>
        <w:rPr>
          <w:rFonts w:ascii="Times New Roman" w:hAnsi="Times New Roman" w:cs="Times New Roman"/>
          <w:iCs/>
          <w:sz w:val="24"/>
          <w:szCs w:val="24"/>
        </w:rPr>
      </w:pPr>
      <w:r w:rsidRPr="00CB277F">
        <w:rPr>
          <w:rFonts w:ascii="Times New Roman" w:hAnsi="Times New Roman" w:cs="Times New Roman"/>
          <w:iCs/>
          <w:sz w:val="24"/>
          <w:szCs w:val="24"/>
        </w:rPr>
        <w:t xml:space="preserve">2. </w:t>
      </w:r>
      <w:r w:rsidR="00FE418F">
        <w:rPr>
          <w:rFonts w:ascii="Times New Roman" w:hAnsi="Times New Roman" w:cs="Times New Roman"/>
          <w:iCs/>
          <w:sz w:val="24"/>
          <w:szCs w:val="24"/>
        </w:rPr>
        <w:t xml:space="preserve"> </w:t>
      </w:r>
      <w:r w:rsidRPr="00CB277F">
        <w:rPr>
          <w:rFonts w:ascii="Times New Roman" w:hAnsi="Times New Roman" w:cs="Times New Roman"/>
          <w:iCs/>
          <w:sz w:val="24"/>
          <w:szCs w:val="24"/>
        </w:rPr>
        <w:t>For school divisions with a composite index of local ability-to-pay that is 0.2500 or less at the</w:t>
      </w:r>
      <w:r w:rsidR="00491827">
        <w:rPr>
          <w:rFonts w:ascii="Times New Roman" w:hAnsi="Times New Roman" w:cs="Times New Roman"/>
          <w:iCs/>
          <w:sz w:val="24"/>
          <w:szCs w:val="24"/>
        </w:rPr>
        <w:t xml:space="preserve"> </w:t>
      </w:r>
      <w:r w:rsidRPr="00CB277F">
        <w:rPr>
          <w:rFonts w:ascii="Times New Roman" w:hAnsi="Times New Roman" w:cs="Times New Roman"/>
          <w:iCs/>
          <w:sz w:val="24"/>
          <w:szCs w:val="24"/>
        </w:rPr>
        <w:t>time an application to the program is made, the Board may subsidize up to 100 percent of the interest</w:t>
      </w:r>
      <w:r>
        <w:rPr>
          <w:rFonts w:ascii="Times New Roman" w:hAnsi="Times New Roman" w:cs="Times New Roman"/>
          <w:iCs/>
          <w:sz w:val="24"/>
          <w:szCs w:val="24"/>
        </w:rPr>
        <w:t xml:space="preserve"> </w:t>
      </w:r>
      <w:r w:rsidRPr="00CB277F">
        <w:rPr>
          <w:rFonts w:ascii="Times New Roman" w:hAnsi="Times New Roman" w:cs="Times New Roman"/>
          <w:iCs/>
          <w:sz w:val="24"/>
          <w:szCs w:val="24"/>
        </w:rPr>
        <w:t>rate on such loan</w:t>
      </w:r>
      <w:r w:rsidR="00D7536A">
        <w:rPr>
          <w:rFonts w:ascii="Times New Roman" w:hAnsi="Times New Roman" w:cs="Times New Roman"/>
          <w:iCs/>
          <w:sz w:val="24"/>
          <w:szCs w:val="24"/>
        </w:rPr>
        <w:t xml:space="preserve"> through an interest rate subsidy grant</w:t>
      </w:r>
      <w:r w:rsidRPr="00CB277F">
        <w:rPr>
          <w:rFonts w:ascii="Times New Roman" w:hAnsi="Times New Roman" w:cs="Times New Roman"/>
          <w:iCs/>
          <w:sz w:val="24"/>
          <w:szCs w:val="24"/>
        </w:rPr>
        <w:t>.</w:t>
      </w:r>
    </w:p>
    <w:p w:rsidR="000E1562" w:rsidRDefault="000E1562" w:rsidP="00CB277F">
      <w:pPr>
        <w:spacing w:after="0"/>
        <w:rPr>
          <w:rFonts w:ascii="Times New Roman" w:hAnsi="Times New Roman" w:cs="Times New Roman"/>
          <w:iCs/>
          <w:sz w:val="24"/>
          <w:szCs w:val="24"/>
        </w:rPr>
      </w:pPr>
    </w:p>
    <w:p w:rsidR="00CB277F" w:rsidRPr="00CB277F" w:rsidRDefault="00EB17E2" w:rsidP="00CB277F">
      <w:pPr>
        <w:spacing w:after="0"/>
        <w:rPr>
          <w:rFonts w:ascii="Times New Roman" w:hAnsi="Times New Roman" w:cs="Times New Roman"/>
          <w:iCs/>
          <w:sz w:val="24"/>
          <w:szCs w:val="24"/>
        </w:rPr>
      </w:pPr>
      <w:r>
        <w:rPr>
          <w:rFonts w:ascii="Times New Roman" w:hAnsi="Times New Roman" w:cs="Times New Roman"/>
          <w:iCs/>
          <w:sz w:val="24"/>
          <w:szCs w:val="24"/>
        </w:rPr>
        <w:t>B</w:t>
      </w:r>
      <w:r w:rsidR="00CB277F" w:rsidRPr="00CB277F">
        <w:rPr>
          <w:rFonts w:ascii="Times New Roman" w:hAnsi="Times New Roman" w:cs="Times New Roman"/>
          <w:iCs/>
          <w:sz w:val="24"/>
          <w:szCs w:val="24"/>
        </w:rPr>
        <w:t xml:space="preserve">. </w:t>
      </w:r>
      <w:r w:rsidR="00FE418F">
        <w:rPr>
          <w:rFonts w:ascii="Times New Roman" w:hAnsi="Times New Roman" w:cs="Times New Roman"/>
          <w:iCs/>
          <w:sz w:val="24"/>
          <w:szCs w:val="24"/>
        </w:rPr>
        <w:t xml:space="preserve"> </w:t>
      </w:r>
      <w:r w:rsidR="00D131DE">
        <w:rPr>
          <w:rFonts w:ascii="Times New Roman" w:hAnsi="Times New Roman" w:cs="Times New Roman"/>
          <w:iCs/>
          <w:sz w:val="24"/>
          <w:szCs w:val="24"/>
        </w:rPr>
        <w:t>Notwithstanding the provisions of Paragraph A., f</w:t>
      </w:r>
      <w:r w:rsidR="00CB277F" w:rsidRPr="00CB277F">
        <w:rPr>
          <w:rFonts w:ascii="Times New Roman" w:hAnsi="Times New Roman" w:cs="Times New Roman"/>
          <w:iCs/>
          <w:sz w:val="24"/>
          <w:szCs w:val="24"/>
        </w:rPr>
        <w:t>or each loan</w:t>
      </w:r>
      <w:r w:rsidR="00CB277F">
        <w:rPr>
          <w:rFonts w:ascii="Times New Roman" w:hAnsi="Times New Roman" w:cs="Times New Roman"/>
          <w:iCs/>
          <w:sz w:val="24"/>
          <w:szCs w:val="24"/>
        </w:rPr>
        <w:t xml:space="preserve"> under the program</w:t>
      </w:r>
      <w:r w:rsidR="00CB277F" w:rsidRPr="00CB277F">
        <w:rPr>
          <w:rFonts w:ascii="Times New Roman" w:hAnsi="Times New Roman" w:cs="Times New Roman"/>
          <w:iCs/>
          <w:sz w:val="24"/>
          <w:szCs w:val="24"/>
        </w:rPr>
        <w:t xml:space="preserve">, the subsidy </w:t>
      </w:r>
      <w:r w:rsidR="00D7536A">
        <w:rPr>
          <w:rFonts w:ascii="Times New Roman" w:hAnsi="Times New Roman" w:cs="Times New Roman"/>
          <w:iCs/>
          <w:sz w:val="24"/>
          <w:szCs w:val="24"/>
        </w:rPr>
        <w:t xml:space="preserve">grant </w:t>
      </w:r>
      <w:r w:rsidR="00CB277F" w:rsidRPr="00CB277F">
        <w:rPr>
          <w:rFonts w:ascii="Times New Roman" w:hAnsi="Times New Roman" w:cs="Times New Roman"/>
          <w:iCs/>
          <w:sz w:val="24"/>
          <w:szCs w:val="24"/>
        </w:rPr>
        <w:t xml:space="preserve">amount </w:t>
      </w:r>
      <w:r w:rsidR="00BE0235">
        <w:rPr>
          <w:rFonts w:ascii="Times New Roman" w:hAnsi="Times New Roman" w:cs="Times New Roman"/>
          <w:iCs/>
          <w:sz w:val="24"/>
          <w:szCs w:val="24"/>
        </w:rPr>
        <w:t xml:space="preserve">provided </w:t>
      </w:r>
      <w:r w:rsidR="00CB277F" w:rsidRPr="00CB277F">
        <w:rPr>
          <w:rFonts w:ascii="Times New Roman" w:hAnsi="Times New Roman" w:cs="Times New Roman"/>
          <w:iCs/>
          <w:sz w:val="24"/>
          <w:szCs w:val="24"/>
        </w:rPr>
        <w:t>shall</w:t>
      </w:r>
      <w:r w:rsidR="004A1BED">
        <w:rPr>
          <w:rFonts w:ascii="Times New Roman" w:hAnsi="Times New Roman" w:cs="Times New Roman"/>
          <w:iCs/>
          <w:sz w:val="24"/>
          <w:szCs w:val="24"/>
        </w:rPr>
        <w:t xml:space="preserve"> </w:t>
      </w:r>
      <w:r w:rsidR="00BE0235">
        <w:rPr>
          <w:rFonts w:ascii="Times New Roman" w:hAnsi="Times New Roman" w:cs="Times New Roman"/>
          <w:iCs/>
          <w:sz w:val="24"/>
          <w:szCs w:val="24"/>
        </w:rPr>
        <w:t>be based on</w:t>
      </w:r>
      <w:r w:rsidR="00CB277F" w:rsidRPr="00CB277F">
        <w:rPr>
          <w:rFonts w:ascii="Times New Roman" w:hAnsi="Times New Roman" w:cs="Times New Roman"/>
          <w:iCs/>
          <w:sz w:val="24"/>
          <w:szCs w:val="24"/>
        </w:rPr>
        <w:t>:</w:t>
      </w:r>
    </w:p>
    <w:p w:rsidR="00CB277F" w:rsidRPr="00CB277F" w:rsidRDefault="00CB277F" w:rsidP="00491827">
      <w:pPr>
        <w:spacing w:after="0"/>
        <w:ind w:left="360"/>
        <w:rPr>
          <w:rFonts w:ascii="Times New Roman" w:hAnsi="Times New Roman" w:cs="Times New Roman"/>
          <w:iCs/>
          <w:sz w:val="24"/>
          <w:szCs w:val="24"/>
        </w:rPr>
      </w:pPr>
      <w:r w:rsidRPr="00CB277F">
        <w:rPr>
          <w:rFonts w:ascii="Times New Roman" w:hAnsi="Times New Roman" w:cs="Times New Roman"/>
          <w:iCs/>
          <w:sz w:val="24"/>
          <w:szCs w:val="24"/>
        </w:rPr>
        <w:t xml:space="preserve">1. </w:t>
      </w:r>
      <w:r w:rsidR="00FE418F">
        <w:rPr>
          <w:rFonts w:ascii="Times New Roman" w:hAnsi="Times New Roman" w:cs="Times New Roman"/>
          <w:iCs/>
          <w:sz w:val="24"/>
          <w:szCs w:val="24"/>
        </w:rPr>
        <w:t xml:space="preserve"> </w:t>
      </w:r>
      <w:r w:rsidR="00BE0235">
        <w:rPr>
          <w:rFonts w:ascii="Times New Roman" w:hAnsi="Times New Roman" w:cs="Times New Roman"/>
          <w:iCs/>
          <w:sz w:val="24"/>
          <w:szCs w:val="24"/>
        </w:rPr>
        <w:t xml:space="preserve">The </w:t>
      </w:r>
      <w:r w:rsidR="00C70913">
        <w:rPr>
          <w:rFonts w:ascii="Times New Roman" w:hAnsi="Times New Roman" w:cs="Times New Roman"/>
          <w:iCs/>
          <w:sz w:val="24"/>
          <w:szCs w:val="24"/>
        </w:rPr>
        <w:t xml:space="preserve">approved </w:t>
      </w:r>
      <w:r w:rsidR="00D8794E">
        <w:rPr>
          <w:rFonts w:ascii="Times New Roman" w:hAnsi="Times New Roman" w:cs="Times New Roman"/>
          <w:iCs/>
          <w:sz w:val="24"/>
          <w:szCs w:val="24"/>
        </w:rPr>
        <w:t xml:space="preserve">principal </w:t>
      </w:r>
      <w:r w:rsidR="00C70913">
        <w:rPr>
          <w:rFonts w:ascii="Times New Roman" w:hAnsi="Times New Roman" w:cs="Times New Roman"/>
          <w:iCs/>
          <w:sz w:val="24"/>
          <w:szCs w:val="24"/>
        </w:rPr>
        <w:t>loan amount of the Literary Fund project</w:t>
      </w:r>
      <w:r w:rsidR="006B4497">
        <w:rPr>
          <w:rFonts w:ascii="Times New Roman" w:hAnsi="Times New Roman" w:cs="Times New Roman"/>
          <w:iCs/>
          <w:sz w:val="24"/>
          <w:szCs w:val="24"/>
        </w:rPr>
        <w:t>, not to exceed $7.5 million</w:t>
      </w:r>
      <w:r w:rsidR="006B3C5E">
        <w:rPr>
          <w:rFonts w:ascii="Times New Roman" w:hAnsi="Times New Roman" w:cs="Times New Roman"/>
          <w:iCs/>
          <w:sz w:val="24"/>
          <w:szCs w:val="24"/>
        </w:rPr>
        <w:t xml:space="preserve"> in loan value</w:t>
      </w:r>
      <w:r w:rsidRPr="00CB277F">
        <w:rPr>
          <w:rFonts w:ascii="Times New Roman" w:hAnsi="Times New Roman" w:cs="Times New Roman"/>
          <w:iCs/>
          <w:sz w:val="24"/>
          <w:szCs w:val="24"/>
        </w:rPr>
        <w:t>; and</w:t>
      </w:r>
    </w:p>
    <w:p w:rsidR="00D8794E" w:rsidRPr="00491827" w:rsidRDefault="00CB277F" w:rsidP="00491827">
      <w:pPr>
        <w:spacing w:after="0"/>
        <w:ind w:left="360"/>
        <w:rPr>
          <w:rFonts w:ascii="Times New Roman" w:hAnsi="Times New Roman" w:cs="Times New Roman"/>
          <w:iCs/>
          <w:sz w:val="24"/>
          <w:szCs w:val="24"/>
        </w:rPr>
      </w:pPr>
      <w:r w:rsidRPr="00491827">
        <w:rPr>
          <w:rFonts w:ascii="Times New Roman" w:hAnsi="Times New Roman" w:cs="Times New Roman"/>
          <w:iCs/>
          <w:sz w:val="24"/>
          <w:szCs w:val="24"/>
        </w:rPr>
        <w:t xml:space="preserve">2. </w:t>
      </w:r>
      <w:r w:rsidR="00FE418F" w:rsidRPr="00491827">
        <w:rPr>
          <w:rFonts w:ascii="Times New Roman" w:hAnsi="Times New Roman" w:cs="Times New Roman"/>
          <w:iCs/>
          <w:sz w:val="24"/>
          <w:szCs w:val="24"/>
        </w:rPr>
        <w:t xml:space="preserve"> </w:t>
      </w:r>
      <w:r w:rsidR="004E7475">
        <w:rPr>
          <w:rFonts w:ascii="Times New Roman" w:hAnsi="Times New Roman" w:cs="Times New Roman"/>
          <w:iCs/>
          <w:sz w:val="24"/>
          <w:szCs w:val="24"/>
        </w:rPr>
        <w:t>The portion of i</w:t>
      </w:r>
      <w:r w:rsidR="00BE0235" w:rsidRPr="00491827">
        <w:rPr>
          <w:rFonts w:ascii="Times New Roman" w:hAnsi="Times New Roman" w:cs="Times New Roman"/>
          <w:iCs/>
          <w:sz w:val="24"/>
          <w:szCs w:val="24"/>
        </w:rPr>
        <w:t xml:space="preserve">nterest </w:t>
      </w:r>
      <w:r w:rsidR="005870E6">
        <w:rPr>
          <w:rFonts w:ascii="Times New Roman" w:hAnsi="Times New Roman" w:cs="Times New Roman"/>
          <w:iCs/>
          <w:sz w:val="24"/>
          <w:szCs w:val="24"/>
        </w:rPr>
        <w:t xml:space="preserve">on the loan </w:t>
      </w:r>
      <w:r w:rsidR="004E7475">
        <w:rPr>
          <w:rFonts w:ascii="Times New Roman" w:hAnsi="Times New Roman" w:cs="Times New Roman"/>
          <w:iCs/>
          <w:sz w:val="24"/>
          <w:szCs w:val="24"/>
        </w:rPr>
        <w:t xml:space="preserve">that is the difference between the market interest rate of the Pooled Bond issuance and the </w:t>
      </w:r>
      <w:r w:rsidR="00BE0235" w:rsidRPr="00491827">
        <w:rPr>
          <w:rFonts w:ascii="Times New Roman" w:hAnsi="Times New Roman" w:cs="Times New Roman"/>
          <w:iCs/>
          <w:sz w:val="24"/>
          <w:szCs w:val="24"/>
        </w:rPr>
        <w:t>rate</w:t>
      </w:r>
      <w:r w:rsidRPr="00491827">
        <w:rPr>
          <w:rFonts w:ascii="Times New Roman" w:hAnsi="Times New Roman" w:cs="Times New Roman"/>
          <w:iCs/>
          <w:sz w:val="24"/>
          <w:szCs w:val="24"/>
        </w:rPr>
        <w:t xml:space="preserve"> that </w:t>
      </w:r>
      <w:r w:rsidR="00EA27B8">
        <w:rPr>
          <w:rFonts w:ascii="Times New Roman" w:hAnsi="Times New Roman" w:cs="Times New Roman"/>
          <w:iCs/>
          <w:sz w:val="24"/>
          <w:szCs w:val="24"/>
        </w:rPr>
        <w:t xml:space="preserve">the </w:t>
      </w:r>
      <w:r w:rsidRPr="00491827">
        <w:rPr>
          <w:rFonts w:ascii="Times New Roman" w:hAnsi="Times New Roman" w:cs="Times New Roman"/>
          <w:iCs/>
          <w:sz w:val="24"/>
          <w:szCs w:val="24"/>
        </w:rPr>
        <w:t xml:space="preserve">school </w:t>
      </w:r>
      <w:r w:rsidR="00EA27B8">
        <w:rPr>
          <w:rFonts w:ascii="Times New Roman" w:hAnsi="Times New Roman" w:cs="Times New Roman"/>
          <w:iCs/>
          <w:sz w:val="24"/>
          <w:szCs w:val="24"/>
        </w:rPr>
        <w:t xml:space="preserve">division </w:t>
      </w:r>
      <w:r w:rsidR="005F21FC">
        <w:rPr>
          <w:rFonts w:ascii="Times New Roman" w:hAnsi="Times New Roman" w:cs="Times New Roman"/>
          <w:iCs/>
          <w:sz w:val="24"/>
          <w:szCs w:val="24"/>
        </w:rPr>
        <w:t xml:space="preserve">would have obtained </w:t>
      </w:r>
      <w:r w:rsidR="007D44D9">
        <w:rPr>
          <w:rFonts w:ascii="Times New Roman" w:hAnsi="Times New Roman" w:cs="Times New Roman"/>
          <w:iCs/>
          <w:sz w:val="24"/>
          <w:szCs w:val="24"/>
        </w:rPr>
        <w:t>on</w:t>
      </w:r>
      <w:r w:rsidR="005F21FC">
        <w:rPr>
          <w:rFonts w:ascii="Times New Roman" w:hAnsi="Times New Roman" w:cs="Times New Roman"/>
          <w:iCs/>
          <w:sz w:val="24"/>
          <w:szCs w:val="24"/>
        </w:rPr>
        <w:t xml:space="preserve"> a Literary Fund l</w:t>
      </w:r>
      <w:r w:rsidRPr="00491827">
        <w:rPr>
          <w:rFonts w:ascii="Times New Roman" w:hAnsi="Times New Roman" w:cs="Times New Roman"/>
          <w:iCs/>
          <w:sz w:val="24"/>
          <w:szCs w:val="24"/>
        </w:rPr>
        <w:t>oan under the provisions</w:t>
      </w:r>
      <w:r w:rsidR="00BE0235" w:rsidRPr="00491827">
        <w:rPr>
          <w:rFonts w:ascii="Times New Roman" w:hAnsi="Times New Roman" w:cs="Times New Roman"/>
          <w:iCs/>
          <w:sz w:val="24"/>
          <w:szCs w:val="24"/>
        </w:rPr>
        <w:t xml:space="preserve"> of Board of Education regulation</w:t>
      </w:r>
      <w:r w:rsidRPr="00491827">
        <w:rPr>
          <w:rFonts w:ascii="Times New Roman" w:hAnsi="Times New Roman" w:cs="Times New Roman"/>
          <w:iCs/>
          <w:sz w:val="24"/>
          <w:szCs w:val="24"/>
        </w:rPr>
        <w:t xml:space="preserve"> </w:t>
      </w:r>
      <w:r w:rsidR="00BE0235" w:rsidRPr="00BE0235">
        <w:rPr>
          <w:rFonts w:ascii="Times New Roman" w:hAnsi="Times New Roman" w:cs="Times New Roman"/>
          <w:iCs/>
          <w:sz w:val="24"/>
          <w:szCs w:val="24"/>
        </w:rPr>
        <w:t>8VAC20-100-140</w:t>
      </w:r>
      <w:r w:rsidR="00D8794E" w:rsidRPr="00491827">
        <w:rPr>
          <w:rFonts w:ascii="Times New Roman" w:hAnsi="Times New Roman" w:cs="Times New Roman"/>
          <w:iCs/>
          <w:sz w:val="24"/>
          <w:szCs w:val="24"/>
        </w:rPr>
        <w:t>, specifically:</w:t>
      </w:r>
    </w:p>
    <w:p w:rsidR="00EA27B8" w:rsidRDefault="00F663E6" w:rsidP="00EA27B8">
      <w:pPr>
        <w:pStyle w:val="Heading2"/>
        <w:spacing w:before="0" w:after="36" w:line="288" w:lineRule="atLeast"/>
        <w:ind w:left="720"/>
        <w:textAlignment w:val="baseline"/>
        <w:rPr>
          <w:rFonts w:ascii="Times New Roman" w:eastAsiaTheme="minorHAnsi" w:hAnsi="Times New Roman" w:cs="Times New Roman"/>
          <w:b w:val="0"/>
          <w:bCs w:val="0"/>
          <w:iCs/>
          <w:color w:val="auto"/>
          <w:sz w:val="24"/>
          <w:szCs w:val="24"/>
        </w:rPr>
      </w:pPr>
      <w:r>
        <w:rPr>
          <w:rFonts w:ascii="Times New Roman" w:eastAsiaTheme="minorHAnsi" w:hAnsi="Times New Roman" w:cs="Times New Roman"/>
          <w:b w:val="0"/>
          <w:bCs w:val="0"/>
          <w:iCs/>
          <w:color w:val="auto"/>
          <w:sz w:val="24"/>
          <w:szCs w:val="24"/>
        </w:rPr>
        <w:lastRenderedPageBreak/>
        <w:t xml:space="preserve">a. </w:t>
      </w:r>
      <w:r w:rsidRPr="00D8794E">
        <w:rPr>
          <w:rFonts w:ascii="Times New Roman" w:eastAsiaTheme="minorHAnsi" w:hAnsi="Times New Roman" w:cs="Times New Roman"/>
          <w:b w:val="0"/>
          <w:bCs w:val="0"/>
          <w:iCs/>
          <w:color w:val="auto"/>
          <w:sz w:val="24"/>
          <w:szCs w:val="24"/>
        </w:rPr>
        <w:t xml:space="preserve">school divisions with a composite index of local ability-to-pay </w:t>
      </w:r>
      <w:r>
        <w:rPr>
          <w:rFonts w:ascii="Times New Roman" w:eastAsiaTheme="minorHAnsi" w:hAnsi="Times New Roman" w:cs="Times New Roman"/>
          <w:b w:val="0"/>
          <w:bCs w:val="0"/>
          <w:iCs/>
          <w:color w:val="auto"/>
          <w:sz w:val="24"/>
          <w:szCs w:val="24"/>
        </w:rPr>
        <w:t>between 0.2000 and 0.2999 at the time the Literary Fund application is made, a 2.0 percent interest rate;</w:t>
      </w:r>
    </w:p>
    <w:p w:rsidR="00D8794E" w:rsidRDefault="00F663E6" w:rsidP="00EA27B8">
      <w:pPr>
        <w:pStyle w:val="Heading2"/>
        <w:spacing w:before="0" w:after="36" w:line="288" w:lineRule="atLeast"/>
        <w:ind w:left="720"/>
        <w:textAlignment w:val="baseline"/>
        <w:rPr>
          <w:rFonts w:ascii="Times New Roman" w:eastAsiaTheme="minorHAnsi" w:hAnsi="Times New Roman" w:cs="Times New Roman"/>
          <w:b w:val="0"/>
          <w:bCs w:val="0"/>
          <w:iCs/>
          <w:color w:val="auto"/>
          <w:sz w:val="24"/>
          <w:szCs w:val="24"/>
        </w:rPr>
      </w:pPr>
      <w:proofErr w:type="gramStart"/>
      <w:r>
        <w:rPr>
          <w:rFonts w:ascii="Times New Roman" w:eastAsiaTheme="minorHAnsi" w:hAnsi="Times New Roman" w:cs="Times New Roman"/>
          <w:b w:val="0"/>
          <w:bCs w:val="0"/>
          <w:iCs/>
          <w:color w:val="auto"/>
          <w:sz w:val="24"/>
          <w:szCs w:val="24"/>
        </w:rPr>
        <w:t>b</w:t>
      </w:r>
      <w:proofErr w:type="gramEnd"/>
      <w:r>
        <w:rPr>
          <w:rFonts w:ascii="Times New Roman" w:eastAsiaTheme="minorHAnsi" w:hAnsi="Times New Roman" w:cs="Times New Roman"/>
          <w:b w:val="0"/>
          <w:bCs w:val="0"/>
          <w:iCs/>
          <w:color w:val="auto"/>
          <w:sz w:val="24"/>
          <w:szCs w:val="24"/>
        </w:rPr>
        <w:t xml:space="preserve">. </w:t>
      </w:r>
      <w:r w:rsidRPr="00D8794E">
        <w:rPr>
          <w:rFonts w:ascii="Times New Roman" w:eastAsiaTheme="minorHAnsi" w:hAnsi="Times New Roman" w:cs="Times New Roman"/>
          <w:b w:val="0"/>
          <w:bCs w:val="0"/>
          <w:iCs/>
          <w:color w:val="auto"/>
          <w:sz w:val="24"/>
          <w:szCs w:val="24"/>
        </w:rPr>
        <w:t xml:space="preserve">school divisions with a composite index of local ability-to-pay </w:t>
      </w:r>
      <w:r>
        <w:rPr>
          <w:rFonts w:ascii="Times New Roman" w:eastAsiaTheme="minorHAnsi" w:hAnsi="Times New Roman" w:cs="Times New Roman"/>
          <w:b w:val="0"/>
          <w:bCs w:val="0"/>
          <w:iCs/>
          <w:color w:val="auto"/>
          <w:sz w:val="24"/>
          <w:szCs w:val="24"/>
        </w:rPr>
        <w:t>between 0.3000 and 0.3999 at the time the Literary Fund application is made, a 3.0 percent interest rate.</w:t>
      </w:r>
    </w:p>
    <w:p w:rsidR="006B3C5E" w:rsidRDefault="006B3C5E" w:rsidP="006B3C5E">
      <w:pPr>
        <w:spacing w:after="0"/>
        <w:ind w:left="360"/>
        <w:rPr>
          <w:rFonts w:ascii="Times New Roman" w:hAnsi="Times New Roman" w:cs="Times New Roman"/>
          <w:iCs/>
          <w:sz w:val="24"/>
          <w:szCs w:val="24"/>
        </w:rPr>
      </w:pPr>
      <w:r w:rsidRPr="006B3C5E">
        <w:rPr>
          <w:rFonts w:ascii="Times New Roman" w:hAnsi="Times New Roman" w:cs="Times New Roman"/>
          <w:iCs/>
          <w:sz w:val="24"/>
          <w:szCs w:val="24"/>
        </w:rPr>
        <w:t xml:space="preserve">3. </w:t>
      </w:r>
      <w:r w:rsidR="004E7475">
        <w:rPr>
          <w:rFonts w:ascii="Times New Roman" w:hAnsi="Times New Roman" w:cs="Times New Roman"/>
          <w:iCs/>
          <w:sz w:val="24"/>
          <w:szCs w:val="24"/>
        </w:rPr>
        <w:t xml:space="preserve"> </w:t>
      </w:r>
      <w:r w:rsidRPr="006B3C5E">
        <w:rPr>
          <w:rFonts w:ascii="Times New Roman" w:hAnsi="Times New Roman" w:cs="Times New Roman"/>
          <w:iCs/>
          <w:sz w:val="24"/>
          <w:szCs w:val="24"/>
        </w:rPr>
        <w:t>Notwi</w:t>
      </w:r>
      <w:r>
        <w:rPr>
          <w:rFonts w:ascii="Times New Roman" w:hAnsi="Times New Roman" w:cs="Times New Roman"/>
          <w:iCs/>
          <w:sz w:val="24"/>
          <w:szCs w:val="24"/>
        </w:rPr>
        <w:t xml:space="preserve">thstanding </w:t>
      </w:r>
      <w:r w:rsidR="00131536">
        <w:rPr>
          <w:rFonts w:ascii="Times New Roman" w:hAnsi="Times New Roman" w:cs="Times New Roman"/>
          <w:iCs/>
          <w:sz w:val="24"/>
          <w:szCs w:val="24"/>
        </w:rPr>
        <w:t xml:space="preserve">the provisions of Paragraph B.2., </w:t>
      </w:r>
      <w:r w:rsidR="00555925">
        <w:rPr>
          <w:rFonts w:ascii="Times New Roman" w:hAnsi="Times New Roman" w:cs="Times New Roman"/>
          <w:iCs/>
          <w:sz w:val="24"/>
          <w:szCs w:val="24"/>
        </w:rPr>
        <w:t xml:space="preserve">no </w:t>
      </w:r>
      <w:r w:rsidR="00C71A5A">
        <w:rPr>
          <w:rFonts w:ascii="Times New Roman" w:hAnsi="Times New Roman" w:cs="Times New Roman"/>
          <w:iCs/>
          <w:sz w:val="24"/>
          <w:szCs w:val="24"/>
        </w:rPr>
        <w:t xml:space="preserve">interest rate subsidy grant </w:t>
      </w:r>
      <w:r w:rsidR="00555925">
        <w:rPr>
          <w:rFonts w:ascii="Times New Roman" w:hAnsi="Times New Roman" w:cs="Times New Roman"/>
          <w:iCs/>
          <w:sz w:val="24"/>
          <w:szCs w:val="24"/>
        </w:rPr>
        <w:t xml:space="preserve">will be provided in the case where </w:t>
      </w:r>
      <w:r w:rsidR="00C71A5A">
        <w:rPr>
          <w:rFonts w:ascii="Times New Roman" w:hAnsi="Times New Roman" w:cs="Times New Roman"/>
          <w:iCs/>
          <w:sz w:val="24"/>
          <w:szCs w:val="24"/>
        </w:rPr>
        <w:t>the market interest rate charged to localities on loans under the Pooled Bond Program</w:t>
      </w:r>
      <w:r w:rsidR="009A46FD">
        <w:rPr>
          <w:rFonts w:ascii="Times New Roman" w:hAnsi="Times New Roman" w:cs="Times New Roman"/>
          <w:iCs/>
          <w:sz w:val="24"/>
          <w:szCs w:val="24"/>
        </w:rPr>
        <w:t xml:space="preserve"> is </w:t>
      </w:r>
      <w:r w:rsidR="00555925">
        <w:rPr>
          <w:rFonts w:ascii="Times New Roman" w:hAnsi="Times New Roman" w:cs="Times New Roman"/>
          <w:iCs/>
          <w:sz w:val="24"/>
          <w:szCs w:val="24"/>
        </w:rPr>
        <w:t xml:space="preserve">equal to or </w:t>
      </w:r>
      <w:r w:rsidR="009A46FD">
        <w:rPr>
          <w:rFonts w:ascii="Times New Roman" w:hAnsi="Times New Roman" w:cs="Times New Roman"/>
          <w:iCs/>
          <w:sz w:val="24"/>
          <w:szCs w:val="24"/>
        </w:rPr>
        <w:t xml:space="preserve">lower than the </w:t>
      </w:r>
      <w:r w:rsidR="00555925">
        <w:rPr>
          <w:rFonts w:ascii="Times New Roman" w:hAnsi="Times New Roman" w:cs="Times New Roman"/>
          <w:iCs/>
          <w:sz w:val="24"/>
          <w:szCs w:val="24"/>
        </w:rPr>
        <w:t xml:space="preserve">applicable </w:t>
      </w:r>
      <w:r w:rsidR="009A46FD">
        <w:rPr>
          <w:rFonts w:ascii="Times New Roman" w:hAnsi="Times New Roman" w:cs="Times New Roman"/>
          <w:iCs/>
          <w:sz w:val="24"/>
          <w:szCs w:val="24"/>
        </w:rPr>
        <w:t xml:space="preserve">rates </w:t>
      </w:r>
      <w:r w:rsidR="00555925">
        <w:rPr>
          <w:rFonts w:ascii="Times New Roman" w:hAnsi="Times New Roman" w:cs="Times New Roman"/>
          <w:iCs/>
          <w:sz w:val="24"/>
          <w:szCs w:val="24"/>
        </w:rPr>
        <w:t>referenced</w:t>
      </w:r>
      <w:r w:rsidR="009A46FD">
        <w:rPr>
          <w:rFonts w:ascii="Times New Roman" w:hAnsi="Times New Roman" w:cs="Times New Roman"/>
          <w:iCs/>
          <w:sz w:val="24"/>
          <w:szCs w:val="24"/>
        </w:rPr>
        <w:t xml:space="preserve"> in B.2</w:t>
      </w:r>
      <w:r w:rsidR="00C71A5A">
        <w:rPr>
          <w:rFonts w:ascii="Times New Roman" w:hAnsi="Times New Roman" w:cs="Times New Roman"/>
          <w:iCs/>
          <w:sz w:val="24"/>
          <w:szCs w:val="24"/>
        </w:rPr>
        <w:t>.</w:t>
      </w:r>
    </w:p>
    <w:p w:rsidR="004E6BAB" w:rsidRPr="006B3C5E" w:rsidRDefault="004E6BAB" w:rsidP="006B3C5E">
      <w:pPr>
        <w:spacing w:after="0"/>
        <w:ind w:left="360"/>
        <w:rPr>
          <w:rFonts w:ascii="Times New Roman" w:hAnsi="Times New Roman" w:cs="Times New Roman"/>
          <w:iCs/>
          <w:sz w:val="24"/>
          <w:szCs w:val="24"/>
        </w:rPr>
      </w:pPr>
    </w:p>
    <w:p w:rsidR="00EB17E2" w:rsidRPr="00CB277F" w:rsidRDefault="00EB17E2" w:rsidP="00EB17E2">
      <w:pPr>
        <w:spacing w:after="0"/>
        <w:rPr>
          <w:rFonts w:ascii="Times New Roman" w:hAnsi="Times New Roman" w:cs="Times New Roman"/>
          <w:iCs/>
          <w:sz w:val="24"/>
          <w:szCs w:val="24"/>
        </w:rPr>
      </w:pPr>
      <w:r>
        <w:rPr>
          <w:rFonts w:ascii="Times New Roman" w:hAnsi="Times New Roman" w:cs="Times New Roman"/>
          <w:iCs/>
          <w:sz w:val="24"/>
          <w:szCs w:val="24"/>
        </w:rPr>
        <w:t>C</w:t>
      </w:r>
      <w:r w:rsidRPr="00CB277F">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CB277F">
        <w:rPr>
          <w:rFonts w:ascii="Times New Roman" w:hAnsi="Times New Roman" w:cs="Times New Roman"/>
          <w:iCs/>
          <w:sz w:val="24"/>
          <w:szCs w:val="24"/>
        </w:rPr>
        <w:t xml:space="preserve">The </w:t>
      </w:r>
      <w:r>
        <w:rPr>
          <w:rFonts w:ascii="Times New Roman" w:hAnsi="Times New Roman" w:cs="Times New Roman"/>
          <w:iCs/>
          <w:sz w:val="24"/>
          <w:szCs w:val="24"/>
        </w:rPr>
        <w:t>total amount of interest rate subsidy grants</w:t>
      </w:r>
      <w:r w:rsidRPr="00CB277F">
        <w:rPr>
          <w:rFonts w:ascii="Times New Roman" w:hAnsi="Times New Roman" w:cs="Times New Roman"/>
          <w:iCs/>
          <w:sz w:val="24"/>
          <w:szCs w:val="24"/>
        </w:rPr>
        <w:t xml:space="preserve"> provided </w:t>
      </w:r>
      <w:r>
        <w:rPr>
          <w:rFonts w:ascii="Times New Roman" w:hAnsi="Times New Roman" w:cs="Times New Roman"/>
          <w:iCs/>
          <w:sz w:val="24"/>
          <w:szCs w:val="24"/>
        </w:rPr>
        <w:t xml:space="preserve">under </w:t>
      </w:r>
      <w:r w:rsidRPr="00CB277F">
        <w:rPr>
          <w:rFonts w:ascii="Times New Roman" w:hAnsi="Times New Roman" w:cs="Times New Roman"/>
          <w:iCs/>
          <w:sz w:val="24"/>
          <w:szCs w:val="24"/>
        </w:rPr>
        <w:t>th</w:t>
      </w:r>
      <w:r>
        <w:rPr>
          <w:rFonts w:ascii="Times New Roman" w:hAnsi="Times New Roman" w:cs="Times New Roman"/>
          <w:iCs/>
          <w:sz w:val="24"/>
          <w:szCs w:val="24"/>
        </w:rPr>
        <w:t>e program</w:t>
      </w:r>
      <w:r w:rsidRPr="00CB277F">
        <w:rPr>
          <w:rFonts w:ascii="Times New Roman" w:hAnsi="Times New Roman" w:cs="Times New Roman"/>
          <w:iCs/>
          <w:sz w:val="24"/>
          <w:szCs w:val="24"/>
        </w:rPr>
        <w:t xml:space="preserve"> shall not exceed the</w:t>
      </w:r>
      <w:r>
        <w:rPr>
          <w:rFonts w:ascii="Times New Roman" w:hAnsi="Times New Roman" w:cs="Times New Roman"/>
          <w:iCs/>
          <w:sz w:val="24"/>
          <w:szCs w:val="24"/>
        </w:rPr>
        <w:t xml:space="preserve"> amount authorized as</w:t>
      </w:r>
      <w:r w:rsidRPr="00CB277F">
        <w:rPr>
          <w:rFonts w:ascii="Times New Roman" w:hAnsi="Times New Roman" w:cs="Times New Roman"/>
          <w:iCs/>
          <w:sz w:val="24"/>
          <w:szCs w:val="24"/>
        </w:rPr>
        <w:t xml:space="preserve"> specified </w:t>
      </w:r>
      <w:r>
        <w:rPr>
          <w:rFonts w:ascii="Times New Roman" w:hAnsi="Times New Roman" w:cs="Times New Roman"/>
          <w:iCs/>
          <w:sz w:val="24"/>
          <w:szCs w:val="24"/>
        </w:rPr>
        <w:t xml:space="preserve">in </w:t>
      </w:r>
      <w:r w:rsidRPr="00CB277F">
        <w:rPr>
          <w:rFonts w:ascii="Times New Roman" w:hAnsi="Times New Roman" w:cs="Times New Roman"/>
          <w:iCs/>
          <w:sz w:val="24"/>
          <w:szCs w:val="24"/>
        </w:rPr>
        <w:t>the general appropriation act for each fiscal year.</w:t>
      </w:r>
    </w:p>
    <w:p w:rsidR="00EB17E2" w:rsidRDefault="00EB17E2" w:rsidP="00CB277F">
      <w:pPr>
        <w:spacing w:after="0"/>
        <w:rPr>
          <w:rFonts w:ascii="Times New Roman" w:hAnsi="Times New Roman" w:cs="Times New Roman"/>
          <w:iCs/>
          <w:sz w:val="24"/>
          <w:szCs w:val="24"/>
        </w:rPr>
      </w:pPr>
    </w:p>
    <w:p w:rsidR="003155DC" w:rsidRPr="00443FAB" w:rsidRDefault="00812FD9" w:rsidP="003155DC">
      <w:pPr>
        <w:spacing w:after="0"/>
        <w:rPr>
          <w:rFonts w:ascii="Times New Roman" w:hAnsi="Times New Roman" w:cs="Times New Roman"/>
          <w:iCs/>
          <w:sz w:val="24"/>
          <w:szCs w:val="24"/>
        </w:rPr>
      </w:pPr>
      <w:r>
        <w:rPr>
          <w:rFonts w:ascii="Times New Roman" w:hAnsi="Times New Roman" w:cs="Times New Roman"/>
          <w:iCs/>
          <w:sz w:val="24"/>
          <w:szCs w:val="24"/>
        </w:rPr>
        <w:t>D</w:t>
      </w:r>
      <w:r w:rsidR="00EE41D2">
        <w:rPr>
          <w:rFonts w:ascii="Times New Roman" w:hAnsi="Times New Roman" w:cs="Times New Roman"/>
          <w:iCs/>
          <w:sz w:val="24"/>
          <w:szCs w:val="24"/>
        </w:rPr>
        <w:t xml:space="preserve">. </w:t>
      </w:r>
      <w:r w:rsidR="00FE418F">
        <w:rPr>
          <w:rFonts w:ascii="Times New Roman" w:hAnsi="Times New Roman" w:cs="Times New Roman"/>
          <w:iCs/>
          <w:sz w:val="24"/>
          <w:szCs w:val="24"/>
        </w:rPr>
        <w:t xml:space="preserve"> </w:t>
      </w:r>
      <w:r w:rsidR="003155DC">
        <w:rPr>
          <w:rFonts w:ascii="Times New Roman" w:hAnsi="Times New Roman" w:cs="Times New Roman"/>
          <w:iCs/>
          <w:sz w:val="24"/>
          <w:szCs w:val="24"/>
        </w:rPr>
        <w:t>Requests for interest rate subsidy grants will be considered and awarded subject to available authorization and in the order of eligible projects on the Literary Fund waiting lists.</w:t>
      </w:r>
    </w:p>
    <w:p w:rsidR="000E1562" w:rsidRDefault="000E1562" w:rsidP="00BA5F3A">
      <w:pPr>
        <w:spacing w:after="0"/>
        <w:rPr>
          <w:rFonts w:ascii="Times New Roman" w:hAnsi="Times New Roman" w:cs="Times New Roman"/>
          <w:iCs/>
          <w:sz w:val="24"/>
          <w:szCs w:val="24"/>
        </w:rPr>
      </w:pPr>
    </w:p>
    <w:p w:rsidR="00F416AC" w:rsidRDefault="00812FD9" w:rsidP="00BA5F3A">
      <w:pPr>
        <w:spacing w:after="0"/>
        <w:rPr>
          <w:rFonts w:ascii="Times New Roman" w:hAnsi="Times New Roman" w:cs="Times New Roman"/>
          <w:iCs/>
          <w:sz w:val="24"/>
          <w:szCs w:val="24"/>
        </w:rPr>
      </w:pPr>
      <w:r>
        <w:rPr>
          <w:rFonts w:ascii="Times New Roman" w:hAnsi="Times New Roman" w:cs="Times New Roman"/>
          <w:iCs/>
          <w:sz w:val="24"/>
          <w:szCs w:val="24"/>
        </w:rPr>
        <w:t xml:space="preserve">E.  If </w:t>
      </w:r>
      <w:r w:rsidR="002B6022">
        <w:rPr>
          <w:rFonts w:ascii="Times New Roman" w:hAnsi="Times New Roman" w:cs="Times New Roman"/>
          <w:iCs/>
          <w:sz w:val="24"/>
          <w:szCs w:val="24"/>
        </w:rPr>
        <w:t xml:space="preserve">the </w:t>
      </w:r>
      <w:r w:rsidR="00274095">
        <w:rPr>
          <w:rFonts w:ascii="Times New Roman" w:hAnsi="Times New Roman" w:cs="Times New Roman"/>
          <w:iCs/>
          <w:sz w:val="24"/>
          <w:szCs w:val="24"/>
        </w:rPr>
        <w:t xml:space="preserve">available </w:t>
      </w:r>
      <w:r w:rsidR="00786CCD">
        <w:rPr>
          <w:rFonts w:ascii="Times New Roman" w:hAnsi="Times New Roman" w:cs="Times New Roman"/>
          <w:iCs/>
          <w:sz w:val="24"/>
          <w:szCs w:val="24"/>
        </w:rPr>
        <w:t xml:space="preserve">interest rate </w:t>
      </w:r>
      <w:r>
        <w:rPr>
          <w:rFonts w:ascii="Times New Roman" w:hAnsi="Times New Roman" w:cs="Times New Roman"/>
          <w:iCs/>
          <w:sz w:val="24"/>
          <w:szCs w:val="24"/>
        </w:rPr>
        <w:t xml:space="preserve">subsidy </w:t>
      </w:r>
      <w:r w:rsidR="00EE4C23">
        <w:rPr>
          <w:rFonts w:ascii="Times New Roman" w:hAnsi="Times New Roman" w:cs="Times New Roman"/>
          <w:iCs/>
          <w:sz w:val="24"/>
          <w:szCs w:val="24"/>
        </w:rPr>
        <w:t xml:space="preserve">grant </w:t>
      </w:r>
      <w:r>
        <w:rPr>
          <w:rFonts w:ascii="Times New Roman" w:hAnsi="Times New Roman" w:cs="Times New Roman"/>
          <w:iCs/>
          <w:sz w:val="24"/>
          <w:szCs w:val="24"/>
        </w:rPr>
        <w:t xml:space="preserve">authorization </w:t>
      </w:r>
      <w:r w:rsidR="00786CCD">
        <w:rPr>
          <w:rFonts w:ascii="Times New Roman" w:hAnsi="Times New Roman" w:cs="Times New Roman"/>
          <w:iCs/>
          <w:sz w:val="24"/>
          <w:szCs w:val="24"/>
        </w:rPr>
        <w:t>for a fiscal year will fund</w:t>
      </w:r>
      <w:r w:rsidR="00203868">
        <w:rPr>
          <w:rFonts w:ascii="Times New Roman" w:hAnsi="Times New Roman" w:cs="Times New Roman"/>
          <w:iCs/>
          <w:sz w:val="24"/>
          <w:szCs w:val="24"/>
        </w:rPr>
        <w:t xml:space="preserve"> only </w:t>
      </w:r>
      <w:r>
        <w:rPr>
          <w:rFonts w:ascii="Times New Roman" w:hAnsi="Times New Roman" w:cs="Times New Roman"/>
          <w:iCs/>
          <w:sz w:val="24"/>
          <w:szCs w:val="24"/>
        </w:rPr>
        <w:t>a</w:t>
      </w:r>
      <w:r w:rsidR="00203868">
        <w:rPr>
          <w:rFonts w:ascii="Times New Roman" w:hAnsi="Times New Roman" w:cs="Times New Roman"/>
          <w:iCs/>
          <w:sz w:val="24"/>
          <w:szCs w:val="24"/>
        </w:rPr>
        <w:t xml:space="preserve"> portion of the cost of </w:t>
      </w:r>
      <w:r w:rsidR="00274095">
        <w:rPr>
          <w:rFonts w:ascii="Times New Roman" w:hAnsi="Times New Roman" w:cs="Times New Roman"/>
          <w:iCs/>
          <w:sz w:val="24"/>
          <w:szCs w:val="24"/>
        </w:rPr>
        <w:t xml:space="preserve">a </w:t>
      </w:r>
      <w:r w:rsidR="00203868">
        <w:rPr>
          <w:rFonts w:ascii="Times New Roman" w:hAnsi="Times New Roman" w:cs="Times New Roman"/>
          <w:iCs/>
          <w:sz w:val="24"/>
          <w:szCs w:val="24"/>
        </w:rPr>
        <w:t xml:space="preserve">subsidy </w:t>
      </w:r>
      <w:r w:rsidR="00D7536A">
        <w:rPr>
          <w:rFonts w:ascii="Times New Roman" w:hAnsi="Times New Roman" w:cs="Times New Roman"/>
          <w:iCs/>
          <w:sz w:val="24"/>
          <w:szCs w:val="24"/>
        </w:rPr>
        <w:t xml:space="preserve">grant </w:t>
      </w:r>
      <w:r w:rsidR="00786CCD">
        <w:rPr>
          <w:rFonts w:ascii="Times New Roman" w:hAnsi="Times New Roman" w:cs="Times New Roman"/>
          <w:iCs/>
          <w:sz w:val="24"/>
          <w:szCs w:val="24"/>
        </w:rPr>
        <w:t>request</w:t>
      </w:r>
      <w:r w:rsidR="00203868">
        <w:rPr>
          <w:rFonts w:ascii="Times New Roman" w:hAnsi="Times New Roman" w:cs="Times New Roman"/>
          <w:iCs/>
          <w:sz w:val="24"/>
          <w:szCs w:val="24"/>
        </w:rPr>
        <w:t xml:space="preserve">, partial funding </w:t>
      </w:r>
      <w:r w:rsidR="00274095">
        <w:rPr>
          <w:rFonts w:ascii="Times New Roman" w:hAnsi="Times New Roman" w:cs="Times New Roman"/>
          <w:iCs/>
          <w:sz w:val="24"/>
          <w:szCs w:val="24"/>
        </w:rPr>
        <w:t xml:space="preserve">of a subsidy grant </w:t>
      </w:r>
      <w:r w:rsidR="00203868">
        <w:rPr>
          <w:rFonts w:ascii="Times New Roman" w:hAnsi="Times New Roman" w:cs="Times New Roman"/>
          <w:iCs/>
          <w:sz w:val="24"/>
          <w:szCs w:val="24"/>
        </w:rPr>
        <w:t xml:space="preserve">may be accepted by the locality but such partial funding </w:t>
      </w:r>
      <w:r w:rsidR="00274095">
        <w:rPr>
          <w:rFonts w:ascii="Times New Roman" w:hAnsi="Times New Roman" w:cs="Times New Roman"/>
          <w:iCs/>
          <w:sz w:val="24"/>
          <w:szCs w:val="24"/>
        </w:rPr>
        <w:t>shall</w:t>
      </w:r>
      <w:r w:rsidR="00203868">
        <w:rPr>
          <w:rFonts w:ascii="Times New Roman" w:hAnsi="Times New Roman" w:cs="Times New Roman"/>
          <w:iCs/>
          <w:sz w:val="24"/>
          <w:szCs w:val="24"/>
        </w:rPr>
        <w:t xml:space="preserve"> represent the final subsidy f</w:t>
      </w:r>
      <w:r w:rsidR="00FD69ED">
        <w:rPr>
          <w:rFonts w:ascii="Times New Roman" w:hAnsi="Times New Roman" w:cs="Times New Roman"/>
          <w:iCs/>
          <w:sz w:val="24"/>
          <w:szCs w:val="24"/>
        </w:rPr>
        <w:t xml:space="preserve">unding provided for the project, </w:t>
      </w:r>
      <w:r w:rsidR="00203868">
        <w:rPr>
          <w:rFonts w:ascii="Times New Roman" w:hAnsi="Times New Roman" w:cs="Times New Roman"/>
          <w:iCs/>
          <w:sz w:val="24"/>
          <w:szCs w:val="24"/>
        </w:rPr>
        <w:t xml:space="preserve">with no additional </w:t>
      </w:r>
      <w:r w:rsidR="00274095">
        <w:rPr>
          <w:rFonts w:ascii="Times New Roman" w:hAnsi="Times New Roman" w:cs="Times New Roman"/>
          <w:iCs/>
          <w:sz w:val="24"/>
          <w:szCs w:val="24"/>
        </w:rPr>
        <w:t xml:space="preserve">funding </w:t>
      </w:r>
      <w:r w:rsidR="00203868">
        <w:rPr>
          <w:rFonts w:ascii="Times New Roman" w:hAnsi="Times New Roman" w:cs="Times New Roman"/>
          <w:iCs/>
          <w:sz w:val="24"/>
          <w:szCs w:val="24"/>
        </w:rPr>
        <w:t xml:space="preserve">to be provided </w:t>
      </w:r>
      <w:r w:rsidR="00274095">
        <w:rPr>
          <w:rFonts w:ascii="Times New Roman" w:hAnsi="Times New Roman" w:cs="Times New Roman"/>
          <w:iCs/>
          <w:sz w:val="24"/>
          <w:szCs w:val="24"/>
        </w:rPr>
        <w:t xml:space="preserve">for the request from </w:t>
      </w:r>
      <w:r w:rsidR="00FD69ED">
        <w:rPr>
          <w:rFonts w:ascii="Times New Roman" w:hAnsi="Times New Roman" w:cs="Times New Roman"/>
          <w:iCs/>
          <w:sz w:val="24"/>
          <w:szCs w:val="24"/>
        </w:rPr>
        <w:t xml:space="preserve">subsidy grant </w:t>
      </w:r>
      <w:r w:rsidR="00274095">
        <w:rPr>
          <w:rFonts w:ascii="Times New Roman" w:hAnsi="Times New Roman" w:cs="Times New Roman"/>
          <w:iCs/>
          <w:sz w:val="24"/>
          <w:szCs w:val="24"/>
        </w:rPr>
        <w:t>authorization</w:t>
      </w:r>
      <w:r w:rsidR="00EE4C23">
        <w:rPr>
          <w:rFonts w:ascii="Times New Roman" w:hAnsi="Times New Roman" w:cs="Times New Roman"/>
          <w:iCs/>
          <w:sz w:val="24"/>
          <w:szCs w:val="24"/>
        </w:rPr>
        <w:t>s</w:t>
      </w:r>
      <w:r w:rsidR="00FD69ED">
        <w:rPr>
          <w:rFonts w:ascii="Times New Roman" w:hAnsi="Times New Roman" w:cs="Times New Roman"/>
          <w:iCs/>
          <w:sz w:val="24"/>
          <w:szCs w:val="24"/>
        </w:rPr>
        <w:t xml:space="preserve"> in subsequent fiscal years</w:t>
      </w:r>
      <w:r w:rsidR="00425CD6">
        <w:rPr>
          <w:rFonts w:ascii="Times New Roman" w:hAnsi="Times New Roman" w:cs="Times New Roman"/>
          <w:iCs/>
          <w:sz w:val="24"/>
          <w:szCs w:val="24"/>
        </w:rPr>
        <w:t xml:space="preserve"> or through a separate Literary Fund loan.</w:t>
      </w:r>
    </w:p>
    <w:p w:rsidR="000E1562" w:rsidRDefault="000E1562" w:rsidP="00BA5F3A">
      <w:pPr>
        <w:spacing w:after="0"/>
        <w:rPr>
          <w:rFonts w:ascii="Times New Roman" w:hAnsi="Times New Roman" w:cs="Times New Roman"/>
          <w:iCs/>
          <w:sz w:val="24"/>
          <w:szCs w:val="24"/>
        </w:rPr>
      </w:pPr>
    </w:p>
    <w:p w:rsidR="00C70913" w:rsidRPr="00D55B32" w:rsidRDefault="00C70913" w:rsidP="00BA5F3A">
      <w:pPr>
        <w:spacing w:after="0"/>
        <w:rPr>
          <w:rStyle w:val="Emphasis"/>
          <w:rFonts w:ascii="Times New Roman" w:hAnsi="Times New Roman" w:cs="Times New Roman"/>
          <w:i w:val="0"/>
          <w:sz w:val="24"/>
          <w:szCs w:val="24"/>
        </w:rPr>
      </w:pPr>
      <w:r>
        <w:rPr>
          <w:rFonts w:ascii="Times New Roman" w:hAnsi="Times New Roman" w:cs="Times New Roman"/>
          <w:iCs/>
          <w:sz w:val="24"/>
          <w:szCs w:val="24"/>
        </w:rPr>
        <w:t xml:space="preserve">F.  School divisions </w:t>
      </w:r>
      <w:r w:rsidR="00EB518D">
        <w:rPr>
          <w:rFonts w:ascii="Times New Roman" w:hAnsi="Times New Roman" w:cs="Times New Roman"/>
          <w:iCs/>
          <w:sz w:val="24"/>
          <w:szCs w:val="24"/>
        </w:rPr>
        <w:t>may</w:t>
      </w:r>
      <w:r>
        <w:rPr>
          <w:rFonts w:ascii="Times New Roman" w:hAnsi="Times New Roman" w:cs="Times New Roman"/>
          <w:iCs/>
          <w:sz w:val="24"/>
          <w:szCs w:val="24"/>
        </w:rPr>
        <w:t xml:space="preserve"> apply for an interest rate subsidy </w:t>
      </w:r>
      <w:r w:rsidR="00EE4C23">
        <w:rPr>
          <w:rFonts w:ascii="Times New Roman" w:hAnsi="Times New Roman" w:cs="Times New Roman"/>
          <w:iCs/>
          <w:sz w:val="24"/>
          <w:szCs w:val="24"/>
        </w:rPr>
        <w:t xml:space="preserve">grant </w:t>
      </w:r>
      <w:r>
        <w:rPr>
          <w:rFonts w:ascii="Times New Roman" w:hAnsi="Times New Roman" w:cs="Times New Roman"/>
          <w:iCs/>
          <w:sz w:val="24"/>
          <w:szCs w:val="24"/>
        </w:rPr>
        <w:t xml:space="preserve">under this program </w:t>
      </w:r>
      <w:r w:rsidR="00B0315F">
        <w:rPr>
          <w:rFonts w:ascii="Times New Roman" w:hAnsi="Times New Roman" w:cs="Times New Roman"/>
          <w:iCs/>
          <w:sz w:val="24"/>
          <w:szCs w:val="24"/>
        </w:rPr>
        <w:t>upon</w:t>
      </w:r>
      <w:r>
        <w:rPr>
          <w:rFonts w:ascii="Times New Roman" w:hAnsi="Times New Roman" w:cs="Times New Roman"/>
          <w:iCs/>
          <w:sz w:val="24"/>
          <w:szCs w:val="24"/>
        </w:rPr>
        <w:t xml:space="preserve"> </w:t>
      </w:r>
      <w:r w:rsidR="005A3FBF">
        <w:rPr>
          <w:rFonts w:ascii="Times New Roman" w:hAnsi="Times New Roman" w:cs="Times New Roman"/>
          <w:iCs/>
          <w:sz w:val="24"/>
          <w:szCs w:val="24"/>
        </w:rPr>
        <w:t>announcement</w:t>
      </w:r>
      <w:r>
        <w:rPr>
          <w:rFonts w:ascii="Times New Roman" w:hAnsi="Times New Roman" w:cs="Times New Roman"/>
          <w:iCs/>
          <w:sz w:val="24"/>
          <w:szCs w:val="24"/>
        </w:rPr>
        <w:t xml:space="preserve"> </w:t>
      </w:r>
      <w:r w:rsidR="005A3FBF">
        <w:rPr>
          <w:rFonts w:ascii="Times New Roman" w:hAnsi="Times New Roman" w:cs="Times New Roman"/>
          <w:iCs/>
          <w:sz w:val="24"/>
          <w:szCs w:val="24"/>
        </w:rPr>
        <w:t xml:space="preserve">from, and </w:t>
      </w:r>
      <w:r w:rsidR="00B0315F">
        <w:rPr>
          <w:rFonts w:ascii="Times New Roman" w:hAnsi="Times New Roman" w:cs="Times New Roman"/>
          <w:iCs/>
          <w:sz w:val="24"/>
          <w:szCs w:val="24"/>
        </w:rPr>
        <w:t xml:space="preserve">by </w:t>
      </w:r>
      <w:r>
        <w:rPr>
          <w:rFonts w:ascii="Times New Roman" w:hAnsi="Times New Roman" w:cs="Times New Roman"/>
          <w:iCs/>
          <w:sz w:val="24"/>
          <w:szCs w:val="24"/>
        </w:rPr>
        <w:t>application submitted to</w:t>
      </w:r>
      <w:r w:rsidR="005A3FBF">
        <w:rPr>
          <w:rFonts w:ascii="Times New Roman" w:hAnsi="Times New Roman" w:cs="Times New Roman"/>
          <w:iCs/>
          <w:sz w:val="24"/>
          <w:szCs w:val="24"/>
        </w:rPr>
        <w:t>,</w:t>
      </w:r>
      <w:r>
        <w:rPr>
          <w:rFonts w:ascii="Times New Roman" w:hAnsi="Times New Roman" w:cs="Times New Roman"/>
          <w:iCs/>
          <w:sz w:val="24"/>
          <w:szCs w:val="24"/>
        </w:rPr>
        <w:t xml:space="preserve"> the Department of Education.  </w:t>
      </w:r>
    </w:p>
    <w:p w:rsidR="004B6515" w:rsidRDefault="004B6515" w:rsidP="00BA5F3A">
      <w:pPr>
        <w:spacing w:after="0"/>
        <w:rPr>
          <w:rStyle w:val="Emphasis"/>
          <w:rFonts w:ascii="Times New Roman" w:hAnsi="Times New Roman" w:cs="Times New Roman"/>
          <w:i w:val="0"/>
          <w:color w:val="333333"/>
          <w:sz w:val="24"/>
          <w:szCs w:val="24"/>
          <w:shd w:val="clear" w:color="auto" w:fill="FFFFFF"/>
        </w:rPr>
      </w:pPr>
    </w:p>
    <w:p w:rsidR="00F416AC" w:rsidRPr="00107DA7" w:rsidRDefault="005A3FBF" w:rsidP="00BA5F3A">
      <w:pPr>
        <w:spacing w:after="0"/>
        <w:rPr>
          <w:rStyle w:val="Emphasis"/>
          <w:rFonts w:ascii="Times New Roman" w:hAnsi="Times New Roman" w:cs="Times New Roman"/>
          <w:i w:val="0"/>
          <w:sz w:val="24"/>
          <w:szCs w:val="24"/>
          <w:shd w:val="clear" w:color="auto" w:fill="FFFFFF"/>
        </w:rPr>
      </w:pPr>
      <w:r w:rsidRPr="00107DA7">
        <w:rPr>
          <w:rStyle w:val="Emphasis"/>
          <w:rFonts w:ascii="Times New Roman" w:hAnsi="Times New Roman" w:cs="Times New Roman"/>
          <w:i w:val="0"/>
          <w:sz w:val="24"/>
          <w:szCs w:val="24"/>
          <w:shd w:val="clear" w:color="auto" w:fill="FFFFFF"/>
        </w:rPr>
        <w:t xml:space="preserve">G.  </w:t>
      </w:r>
      <w:r w:rsidR="00EA72A9" w:rsidRPr="00107DA7">
        <w:rPr>
          <w:rStyle w:val="Emphasis"/>
          <w:rFonts w:ascii="Times New Roman" w:hAnsi="Times New Roman" w:cs="Times New Roman"/>
          <w:i w:val="0"/>
          <w:sz w:val="24"/>
          <w:szCs w:val="24"/>
          <w:shd w:val="clear" w:color="auto" w:fill="FFFFFF"/>
        </w:rPr>
        <w:t>The Board of Education shall consider approval of interest rate subsid</w:t>
      </w:r>
      <w:r w:rsidR="00565C6A" w:rsidRPr="00107DA7">
        <w:rPr>
          <w:rStyle w:val="Emphasis"/>
          <w:rFonts w:ascii="Times New Roman" w:hAnsi="Times New Roman" w:cs="Times New Roman"/>
          <w:i w:val="0"/>
          <w:sz w:val="24"/>
          <w:szCs w:val="24"/>
          <w:shd w:val="clear" w:color="auto" w:fill="FFFFFF"/>
        </w:rPr>
        <w:t xml:space="preserve">y </w:t>
      </w:r>
      <w:r w:rsidR="00EE4C23" w:rsidRPr="00107DA7">
        <w:rPr>
          <w:rStyle w:val="Emphasis"/>
          <w:rFonts w:ascii="Times New Roman" w:hAnsi="Times New Roman" w:cs="Times New Roman"/>
          <w:i w:val="0"/>
          <w:sz w:val="24"/>
          <w:szCs w:val="24"/>
          <w:shd w:val="clear" w:color="auto" w:fill="FFFFFF"/>
        </w:rPr>
        <w:t xml:space="preserve">grant </w:t>
      </w:r>
      <w:r w:rsidR="00565C6A" w:rsidRPr="00107DA7">
        <w:rPr>
          <w:rStyle w:val="Emphasis"/>
          <w:rFonts w:ascii="Times New Roman" w:hAnsi="Times New Roman" w:cs="Times New Roman"/>
          <w:i w:val="0"/>
          <w:sz w:val="24"/>
          <w:szCs w:val="24"/>
          <w:shd w:val="clear" w:color="auto" w:fill="FFFFFF"/>
        </w:rPr>
        <w:t xml:space="preserve">requests </w:t>
      </w:r>
      <w:r w:rsidR="00A54D18" w:rsidRPr="00107DA7">
        <w:rPr>
          <w:rStyle w:val="Emphasis"/>
          <w:rFonts w:ascii="Times New Roman" w:hAnsi="Times New Roman" w:cs="Times New Roman"/>
          <w:i w:val="0"/>
          <w:sz w:val="24"/>
          <w:szCs w:val="24"/>
          <w:shd w:val="clear" w:color="auto" w:fill="FFFFFF"/>
        </w:rPr>
        <w:t>pursuant to these guidelines bas</w:t>
      </w:r>
      <w:r w:rsidR="00EA72A9" w:rsidRPr="00107DA7">
        <w:rPr>
          <w:rStyle w:val="Emphasis"/>
          <w:rFonts w:ascii="Times New Roman" w:hAnsi="Times New Roman" w:cs="Times New Roman"/>
          <w:i w:val="0"/>
          <w:sz w:val="24"/>
          <w:szCs w:val="24"/>
          <w:shd w:val="clear" w:color="auto" w:fill="FFFFFF"/>
        </w:rPr>
        <w:t>ed on recommendations from the Superintendent of Public Instruction.</w:t>
      </w:r>
      <w:r w:rsidR="00BE2D88" w:rsidRPr="00107DA7">
        <w:rPr>
          <w:rStyle w:val="Emphasis"/>
          <w:rFonts w:ascii="Times New Roman" w:hAnsi="Times New Roman" w:cs="Times New Roman"/>
          <w:i w:val="0"/>
          <w:sz w:val="24"/>
          <w:szCs w:val="24"/>
          <w:shd w:val="clear" w:color="auto" w:fill="FFFFFF"/>
        </w:rPr>
        <w:t xml:space="preserve">  Upon approval of the interest rate subsid</w:t>
      </w:r>
      <w:r w:rsidR="00EE4C23" w:rsidRPr="00107DA7">
        <w:rPr>
          <w:rStyle w:val="Emphasis"/>
          <w:rFonts w:ascii="Times New Roman" w:hAnsi="Times New Roman" w:cs="Times New Roman"/>
          <w:i w:val="0"/>
          <w:sz w:val="24"/>
          <w:szCs w:val="24"/>
          <w:shd w:val="clear" w:color="auto" w:fill="FFFFFF"/>
        </w:rPr>
        <w:t>y grants</w:t>
      </w:r>
      <w:r w:rsidR="00FD69ED" w:rsidRPr="00107DA7">
        <w:rPr>
          <w:rStyle w:val="Emphasis"/>
          <w:rFonts w:ascii="Times New Roman" w:hAnsi="Times New Roman" w:cs="Times New Roman"/>
          <w:i w:val="0"/>
          <w:sz w:val="24"/>
          <w:szCs w:val="24"/>
          <w:shd w:val="clear" w:color="auto" w:fill="FFFFFF"/>
        </w:rPr>
        <w:t xml:space="preserve"> authorized for a fiscal year</w:t>
      </w:r>
      <w:r w:rsidR="00BE2D88" w:rsidRPr="00107DA7">
        <w:rPr>
          <w:rStyle w:val="Emphasis"/>
          <w:rFonts w:ascii="Times New Roman" w:hAnsi="Times New Roman" w:cs="Times New Roman"/>
          <w:i w:val="0"/>
          <w:sz w:val="24"/>
          <w:szCs w:val="24"/>
          <w:shd w:val="clear" w:color="auto" w:fill="FFFFFF"/>
        </w:rPr>
        <w:t xml:space="preserve">, Department of Education staff shall work with Virginia Public School Authority staff to execute the </w:t>
      </w:r>
      <w:r w:rsidR="00565C6A" w:rsidRPr="00107DA7">
        <w:rPr>
          <w:rStyle w:val="Emphasis"/>
          <w:rFonts w:ascii="Times New Roman" w:hAnsi="Times New Roman" w:cs="Times New Roman"/>
          <w:i w:val="0"/>
          <w:sz w:val="24"/>
          <w:szCs w:val="24"/>
          <w:shd w:val="clear" w:color="auto" w:fill="FFFFFF"/>
        </w:rPr>
        <w:t xml:space="preserve">interest rate subsidy </w:t>
      </w:r>
      <w:r w:rsidR="00EE4C23" w:rsidRPr="00107DA7">
        <w:rPr>
          <w:rStyle w:val="Emphasis"/>
          <w:rFonts w:ascii="Times New Roman" w:hAnsi="Times New Roman" w:cs="Times New Roman"/>
          <w:i w:val="0"/>
          <w:sz w:val="24"/>
          <w:szCs w:val="24"/>
          <w:shd w:val="clear" w:color="auto" w:fill="FFFFFF"/>
        </w:rPr>
        <w:t xml:space="preserve">grant </w:t>
      </w:r>
      <w:r w:rsidR="00565C6A" w:rsidRPr="00107DA7">
        <w:rPr>
          <w:rStyle w:val="Emphasis"/>
          <w:rFonts w:ascii="Times New Roman" w:hAnsi="Times New Roman" w:cs="Times New Roman"/>
          <w:i w:val="0"/>
          <w:sz w:val="24"/>
          <w:szCs w:val="24"/>
          <w:shd w:val="clear" w:color="auto" w:fill="FFFFFF"/>
        </w:rPr>
        <w:t xml:space="preserve">payments in conjunction with </w:t>
      </w:r>
      <w:r w:rsidR="00CD5F52" w:rsidRPr="00107DA7">
        <w:rPr>
          <w:rStyle w:val="Emphasis"/>
          <w:rFonts w:ascii="Times New Roman" w:hAnsi="Times New Roman" w:cs="Times New Roman"/>
          <w:i w:val="0"/>
          <w:sz w:val="24"/>
          <w:szCs w:val="24"/>
          <w:shd w:val="clear" w:color="auto" w:fill="FFFFFF"/>
        </w:rPr>
        <w:t xml:space="preserve">a </w:t>
      </w:r>
      <w:r w:rsidR="00A54D18" w:rsidRPr="00107DA7">
        <w:rPr>
          <w:rStyle w:val="Emphasis"/>
          <w:rFonts w:ascii="Times New Roman" w:hAnsi="Times New Roman" w:cs="Times New Roman"/>
          <w:i w:val="0"/>
          <w:sz w:val="24"/>
          <w:szCs w:val="24"/>
          <w:shd w:val="clear" w:color="auto" w:fill="FFFFFF"/>
        </w:rPr>
        <w:t>P</w:t>
      </w:r>
      <w:r w:rsidR="00565C6A" w:rsidRPr="00107DA7">
        <w:rPr>
          <w:rStyle w:val="Emphasis"/>
          <w:rFonts w:ascii="Times New Roman" w:hAnsi="Times New Roman" w:cs="Times New Roman"/>
          <w:i w:val="0"/>
          <w:sz w:val="24"/>
          <w:szCs w:val="24"/>
          <w:shd w:val="clear" w:color="auto" w:fill="FFFFFF"/>
        </w:rPr>
        <w:t>ooled Bond Program</w:t>
      </w:r>
      <w:r w:rsidR="00A54D18" w:rsidRPr="00107DA7">
        <w:rPr>
          <w:rStyle w:val="Emphasis"/>
          <w:rFonts w:ascii="Times New Roman" w:hAnsi="Times New Roman" w:cs="Times New Roman"/>
          <w:i w:val="0"/>
          <w:sz w:val="24"/>
          <w:szCs w:val="24"/>
          <w:shd w:val="clear" w:color="auto" w:fill="FFFFFF"/>
        </w:rPr>
        <w:t xml:space="preserve"> </w:t>
      </w:r>
      <w:r w:rsidR="00FD69ED" w:rsidRPr="00107DA7">
        <w:rPr>
          <w:rStyle w:val="Emphasis"/>
          <w:rFonts w:ascii="Times New Roman" w:hAnsi="Times New Roman" w:cs="Times New Roman"/>
          <w:i w:val="0"/>
          <w:sz w:val="24"/>
          <w:szCs w:val="24"/>
          <w:shd w:val="clear" w:color="auto" w:fill="FFFFFF"/>
        </w:rPr>
        <w:t>issuance occurring that fiscal year</w:t>
      </w:r>
      <w:r w:rsidR="00565C6A" w:rsidRPr="00107DA7">
        <w:rPr>
          <w:rStyle w:val="Emphasis"/>
          <w:rFonts w:ascii="Times New Roman" w:hAnsi="Times New Roman" w:cs="Times New Roman"/>
          <w:i w:val="0"/>
          <w:sz w:val="24"/>
          <w:szCs w:val="24"/>
          <w:shd w:val="clear" w:color="auto" w:fill="FFFFFF"/>
        </w:rPr>
        <w:t>.</w:t>
      </w:r>
    </w:p>
    <w:p w:rsidR="00F416AC" w:rsidRPr="002B6F87" w:rsidRDefault="00F416AC" w:rsidP="00BA5F3A">
      <w:pPr>
        <w:spacing w:after="0"/>
        <w:rPr>
          <w:rStyle w:val="Emphasis"/>
          <w:rFonts w:ascii="Times New Roman" w:hAnsi="Times New Roman" w:cs="Times New Roman"/>
          <w:i w:val="0"/>
          <w:color w:val="333333"/>
          <w:sz w:val="24"/>
          <w:szCs w:val="24"/>
          <w:shd w:val="clear" w:color="auto" w:fill="FFFFFF"/>
        </w:rPr>
      </w:pPr>
    </w:p>
    <w:p w:rsidR="00EB17E2" w:rsidRPr="002B6F87" w:rsidRDefault="00EB17E2" w:rsidP="00BA5F3A">
      <w:pPr>
        <w:spacing w:after="0"/>
        <w:rPr>
          <w:rStyle w:val="Emphasis"/>
          <w:rFonts w:ascii="Times New Roman" w:hAnsi="Times New Roman" w:cs="Times New Roman"/>
          <w:b/>
          <w:i w:val="0"/>
          <w:color w:val="333333"/>
          <w:sz w:val="24"/>
          <w:szCs w:val="24"/>
          <w:u w:val="single"/>
          <w:shd w:val="clear" w:color="auto" w:fill="FFFFFF"/>
        </w:rPr>
      </w:pPr>
    </w:p>
    <w:p w:rsidR="004E7475" w:rsidRPr="002B6F87" w:rsidRDefault="004E7475" w:rsidP="00BA5F3A">
      <w:pPr>
        <w:spacing w:after="0"/>
        <w:rPr>
          <w:rStyle w:val="Emphasis"/>
          <w:rFonts w:ascii="Times New Roman" w:hAnsi="Times New Roman" w:cs="Times New Roman"/>
          <w:b/>
          <w:i w:val="0"/>
          <w:color w:val="333333"/>
          <w:sz w:val="24"/>
          <w:szCs w:val="24"/>
          <w:u w:val="single"/>
          <w:shd w:val="clear" w:color="auto" w:fill="FFFFFF"/>
        </w:rPr>
      </w:pPr>
    </w:p>
    <w:p w:rsidR="004E7475" w:rsidRPr="002B6F87" w:rsidRDefault="004E7475" w:rsidP="00BA5F3A">
      <w:pPr>
        <w:spacing w:after="0"/>
        <w:rPr>
          <w:rStyle w:val="Emphasis"/>
          <w:rFonts w:ascii="Times New Roman" w:hAnsi="Times New Roman" w:cs="Times New Roman"/>
          <w:b/>
          <w:i w:val="0"/>
          <w:color w:val="333333"/>
          <w:sz w:val="24"/>
          <w:szCs w:val="24"/>
          <w:u w:val="single"/>
          <w:shd w:val="clear" w:color="auto" w:fill="FFFFFF"/>
        </w:rPr>
      </w:pPr>
    </w:p>
    <w:p w:rsidR="004E7475" w:rsidRPr="002B6F87" w:rsidRDefault="004E7475" w:rsidP="00BA5F3A">
      <w:pPr>
        <w:spacing w:after="0"/>
        <w:rPr>
          <w:rStyle w:val="Emphasis"/>
          <w:rFonts w:ascii="Times New Roman" w:hAnsi="Times New Roman" w:cs="Times New Roman"/>
          <w:b/>
          <w:i w:val="0"/>
          <w:color w:val="333333"/>
          <w:sz w:val="24"/>
          <w:szCs w:val="24"/>
          <w:u w:val="single"/>
          <w:shd w:val="clear" w:color="auto" w:fill="FFFFFF"/>
        </w:rPr>
      </w:pPr>
    </w:p>
    <w:p w:rsidR="004E7475" w:rsidRPr="002B6F87" w:rsidRDefault="004E7475" w:rsidP="00BA5F3A">
      <w:pPr>
        <w:spacing w:after="0"/>
        <w:rPr>
          <w:rStyle w:val="Emphasis"/>
          <w:rFonts w:ascii="Times New Roman" w:hAnsi="Times New Roman" w:cs="Times New Roman"/>
          <w:b/>
          <w:i w:val="0"/>
          <w:color w:val="333333"/>
          <w:sz w:val="24"/>
          <w:szCs w:val="24"/>
          <w:u w:val="single"/>
          <w:shd w:val="clear" w:color="auto" w:fill="FFFFFF"/>
        </w:rPr>
      </w:pPr>
    </w:p>
    <w:p w:rsidR="004E7475" w:rsidRPr="002B6F87" w:rsidRDefault="004E7475" w:rsidP="00BA5F3A">
      <w:pPr>
        <w:spacing w:after="0"/>
        <w:rPr>
          <w:rStyle w:val="Emphasis"/>
          <w:rFonts w:ascii="Times New Roman" w:hAnsi="Times New Roman" w:cs="Times New Roman"/>
          <w:b/>
          <w:i w:val="0"/>
          <w:color w:val="333333"/>
          <w:sz w:val="24"/>
          <w:szCs w:val="24"/>
          <w:u w:val="single"/>
          <w:shd w:val="clear" w:color="auto" w:fill="FFFFFF"/>
        </w:rPr>
      </w:pPr>
    </w:p>
    <w:p w:rsidR="004E7475" w:rsidRPr="002B6F87" w:rsidRDefault="004E7475" w:rsidP="00BA5F3A">
      <w:pPr>
        <w:spacing w:after="0"/>
        <w:rPr>
          <w:rStyle w:val="Emphasis"/>
          <w:rFonts w:ascii="Times New Roman" w:hAnsi="Times New Roman" w:cs="Times New Roman"/>
          <w:b/>
          <w:i w:val="0"/>
          <w:color w:val="333333"/>
          <w:sz w:val="24"/>
          <w:szCs w:val="24"/>
          <w:u w:val="single"/>
          <w:shd w:val="clear" w:color="auto" w:fill="FFFFFF"/>
        </w:rPr>
      </w:pPr>
    </w:p>
    <w:p w:rsidR="004E7475" w:rsidRPr="002B6F87" w:rsidRDefault="004E7475" w:rsidP="00BA5F3A">
      <w:pPr>
        <w:spacing w:after="0"/>
        <w:rPr>
          <w:rStyle w:val="Emphasis"/>
          <w:rFonts w:ascii="Times New Roman" w:hAnsi="Times New Roman" w:cs="Times New Roman"/>
          <w:b/>
          <w:i w:val="0"/>
          <w:color w:val="333333"/>
          <w:sz w:val="24"/>
          <w:szCs w:val="24"/>
          <w:u w:val="single"/>
          <w:shd w:val="clear" w:color="auto" w:fill="FFFFFF"/>
        </w:rPr>
      </w:pPr>
    </w:p>
    <w:p w:rsidR="004E7475" w:rsidRPr="002B6F87" w:rsidRDefault="004E7475" w:rsidP="00BA5F3A">
      <w:pPr>
        <w:spacing w:after="0"/>
        <w:rPr>
          <w:rStyle w:val="Emphasis"/>
          <w:rFonts w:ascii="Times New Roman" w:hAnsi="Times New Roman" w:cs="Times New Roman"/>
          <w:b/>
          <w:i w:val="0"/>
          <w:color w:val="333333"/>
          <w:sz w:val="24"/>
          <w:szCs w:val="24"/>
          <w:u w:val="single"/>
          <w:shd w:val="clear" w:color="auto" w:fill="FFFFFF"/>
        </w:rPr>
      </w:pPr>
    </w:p>
    <w:p w:rsidR="004E7475" w:rsidRPr="002B6F87" w:rsidRDefault="004E7475" w:rsidP="00BA5F3A">
      <w:pPr>
        <w:spacing w:after="0"/>
        <w:rPr>
          <w:rStyle w:val="Emphasis"/>
          <w:rFonts w:ascii="Times New Roman" w:hAnsi="Times New Roman" w:cs="Times New Roman"/>
          <w:b/>
          <w:i w:val="0"/>
          <w:color w:val="333333"/>
          <w:sz w:val="24"/>
          <w:szCs w:val="24"/>
          <w:u w:val="single"/>
          <w:shd w:val="clear" w:color="auto" w:fill="FFFFFF"/>
        </w:rPr>
      </w:pPr>
    </w:p>
    <w:p w:rsidR="004E7475" w:rsidRPr="002B6F87" w:rsidRDefault="004E7475" w:rsidP="00BA5F3A">
      <w:pPr>
        <w:spacing w:after="0"/>
        <w:rPr>
          <w:rStyle w:val="Emphasis"/>
          <w:rFonts w:ascii="Times New Roman" w:hAnsi="Times New Roman" w:cs="Times New Roman"/>
          <w:b/>
          <w:i w:val="0"/>
          <w:color w:val="333333"/>
          <w:sz w:val="24"/>
          <w:szCs w:val="24"/>
          <w:u w:val="single"/>
          <w:shd w:val="clear" w:color="auto" w:fill="FFFFFF"/>
        </w:rPr>
      </w:pPr>
    </w:p>
    <w:p w:rsidR="004E7475" w:rsidRPr="002B6F87" w:rsidRDefault="004E7475" w:rsidP="00BA5F3A">
      <w:pPr>
        <w:spacing w:after="0"/>
        <w:rPr>
          <w:rStyle w:val="Emphasis"/>
          <w:rFonts w:ascii="Times New Roman" w:hAnsi="Times New Roman" w:cs="Times New Roman"/>
          <w:b/>
          <w:i w:val="0"/>
          <w:color w:val="333333"/>
          <w:sz w:val="24"/>
          <w:szCs w:val="24"/>
          <w:u w:val="single"/>
          <w:shd w:val="clear" w:color="auto" w:fill="FFFFFF"/>
        </w:rPr>
      </w:pPr>
    </w:p>
    <w:p w:rsidR="00E27556" w:rsidRDefault="00E27556" w:rsidP="00BA5F3A">
      <w:pPr>
        <w:spacing w:after="0"/>
        <w:rPr>
          <w:rStyle w:val="Emphasis"/>
          <w:rFonts w:ascii="Times New Roman" w:hAnsi="Times New Roman" w:cs="Times New Roman"/>
          <w:b/>
          <w:i w:val="0"/>
          <w:color w:val="333333"/>
          <w:sz w:val="28"/>
          <w:szCs w:val="28"/>
          <w:u w:val="single"/>
          <w:shd w:val="clear" w:color="auto" w:fill="FFFFFF"/>
        </w:rPr>
      </w:pPr>
    </w:p>
    <w:p w:rsidR="00E27556" w:rsidRDefault="00E27556" w:rsidP="00BA5F3A">
      <w:pPr>
        <w:spacing w:after="0"/>
        <w:rPr>
          <w:rStyle w:val="Emphasis"/>
          <w:rFonts w:ascii="Times New Roman" w:hAnsi="Times New Roman" w:cs="Times New Roman"/>
          <w:b/>
          <w:i w:val="0"/>
          <w:color w:val="333333"/>
          <w:sz w:val="28"/>
          <w:szCs w:val="28"/>
          <w:u w:val="single"/>
          <w:shd w:val="clear" w:color="auto" w:fill="FFFFFF"/>
        </w:rPr>
      </w:pPr>
    </w:p>
    <w:p w:rsidR="00F416AC" w:rsidRPr="000E1562" w:rsidRDefault="004A150E" w:rsidP="00BA5F3A">
      <w:pPr>
        <w:spacing w:after="0"/>
        <w:rPr>
          <w:rStyle w:val="Emphasis"/>
          <w:rFonts w:ascii="Times New Roman" w:hAnsi="Times New Roman" w:cs="Times New Roman"/>
          <w:b/>
          <w:i w:val="0"/>
          <w:color w:val="333333"/>
          <w:sz w:val="28"/>
          <w:szCs w:val="28"/>
          <w:u w:val="single"/>
          <w:shd w:val="clear" w:color="auto" w:fill="FFFFFF"/>
        </w:rPr>
      </w:pPr>
      <w:r w:rsidRPr="000E1562">
        <w:rPr>
          <w:rStyle w:val="Emphasis"/>
          <w:rFonts w:ascii="Times New Roman" w:hAnsi="Times New Roman" w:cs="Times New Roman"/>
          <w:b/>
          <w:i w:val="0"/>
          <w:color w:val="333333"/>
          <w:sz w:val="28"/>
          <w:szCs w:val="28"/>
          <w:u w:val="single"/>
          <w:shd w:val="clear" w:color="auto" w:fill="FFFFFF"/>
        </w:rPr>
        <w:t>L</w:t>
      </w:r>
      <w:r w:rsidR="00E857A4" w:rsidRPr="000E1562">
        <w:rPr>
          <w:rStyle w:val="Emphasis"/>
          <w:rFonts w:ascii="Times New Roman" w:hAnsi="Times New Roman" w:cs="Times New Roman"/>
          <w:b/>
          <w:i w:val="0"/>
          <w:color w:val="333333"/>
          <w:sz w:val="28"/>
          <w:szCs w:val="28"/>
          <w:u w:val="single"/>
          <w:shd w:val="clear" w:color="auto" w:fill="FFFFFF"/>
        </w:rPr>
        <w:t xml:space="preserve">egislative </w:t>
      </w:r>
      <w:r w:rsidR="00BA5F3A" w:rsidRPr="000E1562">
        <w:rPr>
          <w:rStyle w:val="Emphasis"/>
          <w:rFonts w:ascii="Times New Roman" w:hAnsi="Times New Roman" w:cs="Times New Roman"/>
          <w:b/>
          <w:i w:val="0"/>
          <w:color w:val="333333"/>
          <w:sz w:val="28"/>
          <w:szCs w:val="28"/>
          <w:u w:val="single"/>
          <w:shd w:val="clear" w:color="auto" w:fill="FFFFFF"/>
        </w:rPr>
        <w:t>References</w:t>
      </w:r>
      <w:r w:rsidR="00BA5F3A" w:rsidRPr="000E1562">
        <w:rPr>
          <w:rStyle w:val="Emphasis"/>
          <w:rFonts w:ascii="Times New Roman" w:hAnsi="Times New Roman" w:cs="Times New Roman"/>
          <w:b/>
          <w:i w:val="0"/>
          <w:color w:val="333333"/>
          <w:sz w:val="28"/>
          <w:szCs w:val="28"/>
          <w:shd w:val="clear" w:color="auto" w:fill="FFFFFF"/>
        </w:rPr>
        <w:t>:</w:t>
      </w:r>
    </w:p>
    <w:p w:rsidR="009C28B3" w:rsidRPr="000E1562" w:rsidRDefault="009C28B3" w:rsidP="00EB17E2">
      <w:pPr>
        <w:pStyle w:val="ListParagraph"/>
        <w:numPr>
          <w:ilvl w:val="0"/>
          <w:numId w:val="1"/>
        </w:numPr>
        <w:spacing w:after="0"/>
        <w:ind w:left="360"/>
        <w:rPr>
          <w:rStyle w:val="Emphasis"/>
          <w:rFonts w:ascii="Times New Roman" w:hAnsi="Times New Roman" w:cs="Times New Roman"/>
          <w:i w:val="0"/>
          <w:color w:val="333333"/>
          <w:sz w:val="28"/>
          <w:szCs w:val="28"/>
          <w:shd w:val="clear" w:color="auto" w:fill="FFFFFF"/>
        </w:rPr>
      </w:pPr>
      <w:r w:rsidRPr="000E1562">
        <w:rPr>
          <w:rStyle w:val="Emphasis"/>
          <w:rFonts w:ascii="Times New Roman" w:hAnsi="Times New Roman" w:cs="Times New Roman"/>
          <w:i w:val="0"/>
          <w:color w:val="333333"/>
          <w:sz w:val="28"/>
          <w:szCs w:val="28"/>
          <w:shd w:val="clear" w:color="auto" w:fill="FFFFFF"/>
        </w:rPr>
        <w:t>Chapter 807 (SB 1093, 2019 Session)</w:t>
      </w:r>
    </w:p>
    <w:p w:rsidR="0081010B" w:rsidRPr="000E1562" w:rsidRDefault="00BA5F3A" w:rsidP="00EB17E2">
      <w:pPr>
        <w:pStyle w:val="ListParagraph"/>
        <w:numPr>
          <w:ilvl w:val="0"/>
          <w:numId w:val="1"/>
        </w:numPr>
        <w:spacing w:after="0"/>
        <w:ind w:left="360"/>
        <w:rPr>
          <w:rFonts w:ascii="Times New Roman" w:hAnsi="Times New Roman" w:cs="Times New Roman"/>
          <w:iCs/>
          <w:color w:val="333333"/>
          <w:sz w:val="28"/>
          <w:szCs w:val="28"/>
          <w:shd w:val="clear" w:color="auto" w:fill="FFFFFF"/>
        </w:rPr>
      </w:pPr>
      <w:r w:rsidRPr="000E1562">
        <w:rPr>
          <w:rStyle w:val="Emphasis"/>
          <w:rFonts w:ascii="Times New Roman" w:hAnsi="Times New Roman" w:cs="Times New Roman"/>
          <w:i w:val="0"/>
          <w:color w:val="333333"/>
          <w:sz w:val="28"/>
          <w:szCs w:val="28"/>
          <w:shd w:val="clear" w:color="auto" w:fill="FFFFFF"/>
        </w:rPr>
        <w:t>Item 136, Paragraph C.11.b., 2019 Appropriation Act (Chapter 854)</w:t>
      </w:r>
    </w:p>
    <w:p w:rsidR="0081010B" w:rsidRDefault="0081010B" w:rsidP="00C70913">
      <w:pPr>
        <w:spacing w:after="0"/>
        <w:rPr>
          <w:rFonts w:ascii="Times New Roman" w:hAnsi="Times New Roman" w:cs="Times New Roman"/>
          <w:b/>
          <w:bCs/>
          <w:sz w:val="28"/>
          <w:szCs w:val="28"/>
        </w:rPr>
      </w:pPr>
      <w:r>
        <w:rPr>
          <w:rFonts w:ascii="Times New Roman" w:hAnsi="Times New Roman" w:cs="Times New Roman"/>
          <w:b/>
          <w:bCs/>
          <w:sz w:val="28"/>
          <w:szCs w:val="28"/>
        </w:rPr>
        <w:t>1)</w:t>
      </w:r>
    </w:p>
    <w:p w:rsidR="000B2955" w:rsidRPr="0081010B" w:rsidRDefault="000B2955" w:rsidP="00C70913">
      <w:pPr>
        <w:spacing w:after="0"/>
        <w:jc w:val="center"/>
        <w:rPr>
          <w:rFonts w:ascii="Times New Roman" w:hAnsi="Times New Roman" w:cs="Times New Roman"/>
          <w:iCs/>
          <w:color w:val="333333"/>
          <w:sz w:val="24"/>
          <w:szCs w:val="24"/>
          <w:shd w:val="clear" w:color="auto" w:fill="FFFFFF"/>
        </w:rPr>
      </w:pPr>
      <w:r w:rsidRPr="0081010B">
        <w:rPr>
          <w:rFonts w:ascii="Times New Roman" w:hAnsi="Times New Roman" w:cs="Times New Roman"/>
          <w:b/>
          <w:bCs/>
          <w:sz w:val="28"/>
          <w:szCs w:val="28"/>
        </w:rPr>
        <w:t xml:space="preserve">VIRGINIA ACTS OF ASSEMBLY </w:t>
      </w:r>
      <w:r w:rsidR="00D55B32" w:rsidRPr="0081010B">
        <w:rPr>
          <w:rFonts w:ascii="Times New Roman" w:hAnsi="Times New Roman" w:cs="Times New Roman"/>
          <w:b/>
          <w:bCs/>
          <w:sz w:val="28"/>
          <w:szCs w:val="28"/>
        </w:rPr>
        <w:t>--</w:t>
      </w:r>
      <w:r w:rsidRPr="0081010B">
        <w:rPr>
          <w:rFonts w:ascii="Times New Roman" w:hAnsi="Times New Roman" w:cs="Times New Roman"/>
          <w:b/>
          <w:bCs/>
          <w:sz w:val="28"/>
          <w:szCs w:val="28"/>
        </w:rPr>
        <w:t xml:space="preserve"> 2019 SESSION</w:t>
      </w:r>
    </w:p>
    <w:p w:rsidR="000B2955" w:rsidRDefault="000B2955" w:rsidP="000B2955">
      <w:pPr>
        <w:autoSpaceDE w:val="0"/>
        <w:autoSpaceDN w:val="0"/>
        <w:adjustRightInd w:val="0"/>
        <w:spacing w:after="0" w:line="240" w:lineRule="auto"/>
        <w:jc w:val="center"/>
        <w:rPr>
          <w:rFonts w:ascii="Times New Roman" w:hAnsi="Times New Roman" w:cs="Times New Roman"/>
          <w:b/>
          <w:bCs/>
        </w:rPr>
      </w:pPr>
    </w:p>
    <w:p w:rsidR="000B2955" w:rsidRDefault="000B2955" w:rsidP="000B295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CHAPTER 807</w:t>
      </w:r>
    </w:p>
    <w:p w:rsidR="000B2955" w:rsidRPr="000B2955" w:rsidRDefault="000B2955" w:rsidP="000B2955">
      <w:pPr>
        <w:autoSpaceDE w:val="0"/>
        <w:autoSpaceDN w:val="0"/>
        <w:adjustRightInd w:val="0"/>
        <w:spacing w:after="0" w:line="240" w:lineRule="auto"/>
        <w:rPr>
          <w:rFonts w:ascii="Times New Roman" w:hAnsi="Times New Roman" w:cs="Times New Roman"/>
          <w:iCs/>
        </w:rPr>
      </w:pPr>
    </w:p>
    <w:p w:rsidR="000B2955" w:rsidRDefault="000B2955" w:rsidP="000B295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An Act to amend the Code of Virginia by adding a section numbered 22.1-146.1, relating to the Literary</w:t>
      </w:r>
    </w:p>
    <w:p w:rsidR="000B2955" w:rsidRDefault="000B2955" w:rsidP="000B295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Fund; school modernization.</w:t>
      </w:r>
    </w:p>
    <w:p w:rsidR="000B2955" w:rsidRPr="000B2955" w:rsidRDefault="000B2955" w:rsidP="000B2955">
      <w:pPr>
        <w:autoSpaceDE w:val="0"/>
        <w:autoSpaceDN w:val="0"/>
        <w:adjustRightInd w:val="0"/>
        <w:spacing w:after="0" w:line="240" w:lineRule="auto"/>
        <w:rPr>
          <w:rFonts w:ascii="Times New Roman" w:hAnsi="Times New Roman" w:cs="Times New Roman"/>
          <w:iCs/>
        </w:rPr>
      </w:pPr>
    </w:p>
    <w:p w:rsidR="000B2955" w:rsidRDefault="000B2955" w:rsidP="000B295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[S 1093]</w:t>
      </w:r>
    </w:p>
    <w:p w:rsidR="000B2955" w:rsidRDefault="000B2955" w:rsidP="000B2955">
      <w:pPr>
        <w:autoSpaceDE w:val="0"/>
        <w:autoSpaceDN w:val="0"/>
        <w:adjustRightInd w:val="0"/>
        <w:spacing w:after="0" w:line="240" w:lineRule="auto"/>
        <w:rPr>
          <w:rFonts w:ascii="Times New Roman" w:hAnsi="Times New Roman" w:cs="Times New Roman"/>
        </w:rPr>
      </w:pPr>
    </w:p>
    <w:p w:rsidR="000B2955" w:rsidRDefault="000B2955" w:rsidP="000B295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Approved March 25, 2019</w:t>
      </w:r>
    </w:p>
    <w:p w:rsidR="000B2955" w:rsidRDefault="000B2955" w:rsidP="000B2955">
      <w:pPr>
        <w:autoSpaceDE w:val="0"/>
        <w:autoSpaceDN w:val="0"/>
        <w:adjustRightInd w:val="0"/>
        <w:spacing w:after="0" w:line="240" w:lineRule="auto"/>
        <w:jc w:val="center"/>
        <w:rPr>
          <w:rFonts w:ascii="Times New Roman" w:hAnsi="Times New Roman" w:cs="Times New Roman"/>
        </w:rPr>
      </w:pPr>
    </w:p>
    <w:p w:rsidR="000B2955" w:rsidRDefault="000B2955" w:rsidP="000B2955">
      <w:pPr>
        <w:autoSpaceDE w:val="0"/>
        <w:autoSpaceDN w:val="0"/>
        <w:adjustRightInd w:val="0"/>
        <w:spacing w:after="0" w:line="240" w:lineRule="auto"/>
        <w:ind w:left="270"/>
        <w:rPr>
          <w:rFonts w:ascii="Times New Roman" w:hAnsi="Times New Roman" w:cs="Times New Roman"/>
          <w:b/>
          <w:bCs/>
        </w:rPr>
      </w:pPr>
      <w:r>
        <w:rPr>
          <w:rFonts w:ascii="Times New Roman" w:hAnsi="Times New Roman" w:cs="Times New Roman"/>
          <w:b/>
          <w:bCs/>
        </w:rPr>
        <w:t>Be it enacted by the General Assembly of Virginia:</w:t>
      </w:r>
    </w:p>
    <w:p w:rsidR="000B2955" w:rsidRDefault="000B2955" w:rsidP="000B295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 That the Code of Virginia is amended by adding a section numbered 22.1-146.1 as follows:</w:t>
      </w:r>
    </w:p>
    <w:p w:rsidR="000B2955" w:rsidRDefault="000B2955" w:rsidP="000B2955">
      <w:pPr>
        <w:autoSpaceDE w:val="0"/>
        <w:autoSpaceDN w:val="0"/>
        <w:adjustRightInd w:val="0"/>
        <w:spacing w:after="0" w:line="240" w:lineRule="auto"/>
        <w:ind w:firstLine="270"/>
        <w:rPr>
          <w:rFonts w:ascii="Times New Roman" w:hAnsi="Times New Roman" w:cs="Times New Roman"/>
          <w:b/>
          <w:bCs/>
          <w:i/>
          <w:iCs/>
        </w:rPr>
      </w:pPr>
      <w:r>
        <w:rPr>
          <w:rFonts w:ascii="Times New Roman" w:hAnsi="Times New Roman" w:cs="Times New Roman"/>
          <w:b/>
          <w:bCs/>
          <w:i/>
          <w:iCs/>
        </w:rPr>
        <w:t>§ 22.1-146.1. School modernization loan interest rate subsidy payments.</w:t>
      </w:r>
    </w:p>
    <w:p w:rsidR="000B2955" w:rsidRDefault="000B2955" w:rsidP="000B2955">
      <w:pPr>
        <w:autoSpaceDE w:val="0"/>
        <w:autoSpaceDN w:val="0"/>
        <w:adjustRightInd w:val="0"/>
        <w:spacing w:after="0" w:line="240" w:lineRule="auto"/>
        <w:ind w:left="270"/>
        <w:rPr>
          <w:rFonts w:ascii="Times New Roman" w:hAnsi="Times New Roman" w:cs="Times New Roman"/>
          <w:i/>
          <w:iCs/>
        </w:rPr>
      </w:pPr>
      <w:r>
        <w:rPr>
          <w:rFonts w:ascii="Times New Roman" w:hAnsi="Times New Roman" w:cs="Times New Roman"/>
          <w:i/>
          <w:iCs/>
        </w:rPr>
        <w:t>A. The Board of Education shall establish a program to subsidize interest payments on certain loans</w:t>
      </w:r>
    </w:p>
    <w:p w:rsidR="000B2955" w:rsidRDefault="000B2955" w:rsidP="000B295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made by the Virginia Public School Authority to local governing bodies and school boards for the</w:t>
      </w:r>
    </w:p>
    <w:p w:rsidR="000B2955" w:rsidRDefault="000B2955" w:rsidP="000B295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design and construction of new school buildings and facilities or the modernization and maintenance of</w:t>
      </w:r>
    </w:p>
    <w:p w:rsidR="000B2955" w:rsidRDefault="000B2955" w:rsidP="000B295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existing school buildings and facilities as follows:</w:t>
      </w:r>
    </w:p>
    <w:p w:rsidR="000B2955" w:rsidRDefault="000B2955" w:rsidP="000B2955">
      <w:pPr>
        <w:autoSpaceDE w:val="0"/>
        <w:autoSpaceDN w:val="0"/>
        <w:adjustRightInd w:val="0"/>
        <w:spacing w:after="0" w:line="240" w:lineRule="auto"/>
        <w:ind w:left="270"/>
        <w:rPr>
          <w:rFonts w:ascii="Times New Roman" w:hAnsi="Times New Roman" w:cs="Times New Roman"/>
          <w:i/>
          <w:iCs/>
        </w:rPr>
      </w:pPr>
      <w:r>
        <w:rPr>
          <w:rFonts w:ascii="Times New Roman" w:hAnsi="Times New Roman" w:cs="Times New Roman"/>
          <w:i/>
          <w:iCs/>
        </w:rPr>
        <w:t>1. For school divisions with a composite index of local ability-to-pay that is greater than 0.2500 but</w:t>
      </w:r>
    </w:p>
    <w:p w:rsidR="000B2955" w:rsidRDefault="000B2955" w:rsidP="000B295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less than 0.4000 at the time an application to the program is made, the Board may subsidize up to 50</w:t>
      </w:r>
    </w:p>
    <w:p w:rsidR="000B2955" w:rsidRDefault="000B2955" w:rsidP="000B295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percent of the interest due on such loan; or</w:t>
      </w:r>
    </w:p>
    <w:p w:rsidR="000B2955" w:rsidRDefault="000B2955" w:rsidP="000B2955">
      <w:pPr>
        <w:autoSpaceDE w:val="0"/>
        <w:autoSpaceDN w:val="0"/>
        <w:adjustRightInd w:val="0"/>
        <w:spacing w:after="0" w:line="240" w:lineRule="auto"/>
        <w:ind w:left="270"/>
        <w:rPr>
          <w:rFonts w:ascii="Times New Roman" w:hAnsi="Times New Roman" w:cs="Times New Roman"/>
          <w:i/>
          <w:iCs/>
        </w:rPr>
      </w:pPr>
      <w:r>
        <w:rPr>
          <w:rFonts w:ascii="Times New Roman" w:hAnsi="Times New Roman" w:cs="Times New Roman"/>
          <w:i/>
          <w:iCs/>
        </w:rPr>
        <w:t>2. For school divisions with a composite index of local ability-to-pay that is 0.2500 or less at the</w:t>
      </w:r>
    </w:p>
    <w:p w:rsidR="000B2955" w:rsidRDefault="000B2955" w:rsidP="000B295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time an application to the program is made, the Board may subsidize up to 100 percent of the interest</w:t>
      </w:r>
    </w:p>
    <w:p w:rsidR="000B2955" w:rsidRDefault="000B2955" w:rsidP="000B295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rate on such loan.</w:t>
      </w:r>
    </w:p>
    <w:p w:rsidR="000B2955" w:rsidRDefault="000B2955" w:rsidP="000B2955">
      <w:pPr>
        <w:autoSpaceDE w:val="0"/>
        <w:autoSpaceDN w:val="0"/>
        <w:adjustRightInd w:val="0"/>
        <w:spacing w:after="0" w:line="240" w:lineRule="auto"/>
        <w:ind w:left="270"/>
        <w:rPr>
          <w:rFonts w:ascii="Times New Roman" w:hAnsi="Times New Roman" w:cs="Times New Roman"/>
          <w:i/>
          <w:iCs/>
        </w:rPr>
      </w:pPr>
      <w:r>
        <w:rPr>
          <w:rFonts w:ascii="Times New Roman" w:hAnsi="Times New Roman" w:cs="Times New Roman"/>
          <w:i/>
          <w:iCs/>
        </w:rPr>
        <w:t>B. The aggregate amount of subsidies provided pursuant to this section shall not exceed the</w:t>
      </w:r>
    </w:p>
    <w:p w:rsidR="000B2955" w:rsidRDefault="000B2955" w:rsidP="000B295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allocation specified in the general appropriation act for each fiscal year.</w:t>
      </w:r>
    </w:p>
    <w:p w:rsidR="000B2955" w:rsidRDefault="000B2955" w:rsidP="000B2955">
      <w:pPr>
        <w:autoSpaceDE w:val="0"/>
        <w:autoSpaceDN w:val="0"/>
        <w:adjustRightInd w:val="0"/>
        <w:spacing w:after="0" w:line="240" w:lineRule="auto"/>
        <w:ind w:left="270"/>
        <w:rPr>
          <w:rFonts w:ascii="Times New Roman" w:hAnsi="Times New Roman" w:cs="Times New Roman"/>
          <w:i/>
          <w:iCs/>
        </w:rPr>
      </w:pPr>
      <w:r>
        <w:rPr>
          <w:rFonts w:ascii="Times New Roman" w:hAnsi="Times New Roman" w:cs="Times New Roman"/>
          <w:i/>
          <w:iCs/>
        </w:rPr>
        <w:t>C. For each loan, the annual subsidy amount shall not include both:</w:t>
      </w:r>
    </w:p>
    <w:p w:rsidR="000B2955" w:rsidRDefault="000B2955" w:rsidP="000B2955">
      <w:pPr>
        <w:autoSpaceDE w:val="0"/>
        <w:autoSpaceDN w:val="0"/>
        <w:adjustRightInd w:val="0"/>
        <w:spacing w:after="0" w:line="240" w:lineRule="auto"/>
        <w:ind w:left="270"/>
        <w:rPr>
          <w:rFonts w:ascii="Times New Roman" w:hAnsi="Times New Roman" w:cs="Times New Roman"/>
          <w:i/>
          <w:iCs/>
        </w:rPr>
      </w:pPr>
      <w:r>
        <w:rPr>
          <w:rFonts w:ascii="Times New Roman" w:hAnsi="Times New Roman" w:cs="Times New Roman"/>
          <w:i/>
          <w:iCs/>
        </w:rPr>
        <w:t>1. Interest or other loan-related costs related to any part of the loan that exceed $7.5 million in loan</w:t>
      </w:r>
    </w:p>
    <w:p w:rsidR="000B2955" w:rsidRDefault="000B2955" w:rsidP="000B295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value; and</w:t>
      </w:r>
    </w:p>
    <w:p w:rsidR="00AF3CE4" w:rsidRPr="009C28B3" w:rsidRDefault="000B2955" w:rsidP="000B2955">
      <w:pPr>
        <w:autoSpaceDE w:val="0"/>
        <w:autoSpaceDN w:val="0"/>
        <w:adjustRightInd w:val="0"/>
        <w:spacing w:after="0" w:line="240" w:lineRule="auto"/>
        <w:ind w:left="270"/>
        <w:rPr>
          <w:rFonts w:ascii="Times New Roman" w:hAnsi="Times New Roman" w:cs="Times New Roman"/>
          <w:iCs/>
        </w:rPr>
      </w:pPr>
      <w:r>
        <w:rPr>
          <w:rFonts w:ascii="Times New Roman" w:hAnsi="Times New Roman" w:cs="Times New Roman"/>
          <w:i/>
          <w:iCs/>
        </w:rPr>
        <w:t>2. Interest on any part of the loan that exceeds the rate that the local governing body or school board would have obtained for such loan under the provisions of §§ 22.1-146 and 22.1-150.</w:t>
      </w:r>
    </w:p>
    <w:p w:rsidR="009C28B3" w:rsidRPr="009C28B3" w:rsidRDefault="009C28B3" w:rsidP="000B2955">
      <w:pPr>
        <w:autoSpaceDE w:val="0"/>
        <w:autoSpaceDN w:val="0"/>
        <w:adjustRightInd w:val="0"/>
        <w:spacing w:after="0" w:line="240" w:lineRule="auto"/>
        <w:ind w:left="270"/>
        <w:rPr>
          <w:rFonts w:ascii="Times New Roman" w:hAnsi="Times New Roman" w:cs="Times New Roman"/>
          <w:iCs/>
        </w:rPr>
      </w:pPr>
    </w:p>
    <w:p w:rsidR="009C28B3" w:rsidRDefault="009C28B3" w:rsidP="000B2955">
      <w:pPr>
        <w:autoSpaceDE w:val="0"/>
        <w:autoSpaceDN w:val="0"/>
        <w:adjustRightInd w:val="0"/>
        <w:spacing w:after="0" w:line="240" w:lineRule="auto"/>
        <w:ind w:left="270"/>
        <w:rPr>
          <w:rFonts w:ascii="Times New Roman" w:hAnsi="Times New Roman" w:cs="Times New Roman"/>
          <w:iCs/>
        </w:rPr>
      </w:pPr>
    </w:p>
    <w:p w:rsidR="0081010B" w:rsidRPr="0081010B" w:rsidRDefault="0081010B" w:rsidP="0081010B">
      <w:pPr>
        <w:autoSpaceDE w:val="0"/>
        <w:autoSpaceDN w:val="0"/>
        <w:adjustRightInd w:val="0"/>
        <w:spacing w:after="0" w:line="240" w:lineRule="auto"/>
        <w:rPr>
          <w:rFonts w:ascii="Times New Roman" w:hAnsi="Times New Roman" w:cs="Times New Roman"/>
          <w:b/>
          <w:iCs/>
          <w:sz w:val="28"/>
          <w:szCs w:val="28"/>
        </w:rPr>
      </w:pPr>
      <w:r w:rsidRPr="0081010B">
        <w:rPr>
          <w:rFonts w:ascii="Times New Roman" w:hAnsi="Times New Roman" w:cs="Times New Roman"/>
          <w:b/>
          <w:iCs/>
          <w:sz w:val="28"/>
          <w:szCs w:val="28"/>
        </w:rPr>
        <w:t>2)</w:t>
      </w:r>
    </w:p>
    <w:p w:rsidR="009C28B3" w:rsidRPr="00C70913" w:rsidRDefault="009C28B3" w:rsidP="009C28B3">
      <w:pPr>
        <w:spacing w:after="0"/>
        <w:jc w:val="center"/>
        <w:rPr>
          <w:rStyle w:val="Emphasis"/>
          <w:rFonts w:ascii="Times New Roman" w:hAnsi="Times New Roman" w:cs="Times New Roman"/>
          <w:b/>
          <w:i w:val="0"/>
          <w:color w:val="333333"/>
          <w:sz w:val="28"/>
          <w:szCs w:val="28"/>
          <w:u w:val="single"/>
          <w:shd w:val="clear" w:color="auto" w:fill="FFFFFF"/>
        </w:rPr>
      </w:pPr>
      <w:r w:rsidRPr="00C70913">
        <w:rPr>
          <w:rStyle w:val="Emphasis"/>
          <w:rFonts w:ascii="Times New Roman" w:hAnsi="Times New Roman" w:cs="Times New Roman"/>
          <w:b/>
          <w:i w:val="0"/>
          <w:color w:val="333333"/>
          <w:sz w:val="28"/>
          <w:szCs w:val="28"/>
          <w:u w:val="single"/>
          <w:shd w:val="clear" w:color="auto" w:fill="FFFFFF"/>
        </w:rPr>
        <w:t>Item 136, Paragraph C.11.b., 2019 Appropriation Act (Chapter 854)</w:t>
      </w:r>
    </w:p>
    <w:p w:rsidR="009C28B3" w:rsidRPr="004A150E" w:rsidRDefault="009C28B3" w:rsidP="009C28B3">
      <w:pPr>
        <w:spacing w:after="0"/>
        <w:rPr>
          <w:rFonts w:ascii="Times New Roman" w:hAnsi="Times New Roman" w:cs="Times New Roman"/>
          <w:iCs/>
          <w:color w:val="333333"/>
          <w:shd w:val="clear" w:color="auto" w:fill="FFFFFF"/>
        </w:rPr>
      </w:pPr>
      <w:r w:rsidRPr="004A150E">
        <w:rPr>
          <w:rStyle w:val="Emphasis"/>
          <w:rFonts w:ascii="Times New Roman" w:hAnsi="Times New Roman" w:cs="Times New Roman"/>
          <w:color w:val="333333"/>
          <w:shd w:val="clear" w:color="auto" w:fill="FFFFFF"/>
        </w:rPr>
        <w:lastRenderedPageBreak/>
        <w:t>b. The Virginia Public School Authority shall provide an interest rate subsidy program in fiscal year 2020 for projects that are on the Board of Education's First Priority Waiting List, and which shall only use the subsidy funding and associated VPSA borrowing as original financing for the project and not to refinance any prior debt on the project. Projects on the Literary Fund Second Priority Waiting List may participate in the Interest Rate Subsidy Program if unused subsidy appropriation remains once the participation of projects on the First Priority Waiting List is confirmed and subject to the same restrictions. However, the total cost of the subsidy program shall not exceed $5.0 million in the second year including the subsidy payments and related issuance costs based on the parameters in Senate Bill 1093, as passed during 2019 Session. In addition, $30.0 million in Literary Fund revenues shall be used to provide school construction loans for projects that are on the Board of Education's First Priority Waiting List.</w:t>
      </w:r>
    </w:p>
    <w:sectPr w:rsidR="009C28B3" w:rsidRPr="004A15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20" w:rsidRDefault="00604A20" w:rsidP="00604A20">
      <w:pPr>
        <w:spacing w:after="0" w:line="240" w:lineRule="auto"/>
      </w:pPr>
      <w:r>
        <w:separator/>
      </w:r>
    </w:p>
  </w:endnote>
  <w:endnote w:type="continuationSeparator" w:id="0">
    <w:p w:rsidR="00604A20" w:rsidRDefault="00604A20" w:rsidP="0060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20" w:rsidRDefault="00604A20" w:rsidP="00604A20">
      <w:pPr>
        <w:spacing w:after="0" w:line="240" w:lineRule="auto"/>
      </w:pPr>
      <w:r>
        <w:separator/>
      </w:r>
    </w:p>
  </w:footnote>
  <w:footnote w:type="continuationSeparator" w:id="0">
    <w:p w:rsidR="00604A20" w:rsidRDefault="00604A20" w:rsidP="0060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98" w:rsidRDefault="00FD2398" w:rsidP="00604A20">
    <w:pPr>
      <w:pStyle w:val="Header"/>
      <w:jc w:val="right"/>
      <w:rPr>
        <w:rFonts w:ascii="Times New Roman" w:hAnsi="Times New Roman" w:cs="Times New Roman"/>
        <w:sz w:val="24"/>
        <w:szCs w:val="24"/>
      </w:rPr>
    </w:pPr>
    <w:r w:rsidRPr="00604A20">
      <w:rPr>
        <w:rFonts w:ascii="Times New Roman" w:hAnsi="Times New Roman" w:cs="Times New Roman"/>
        <w:sz w:val="24"/>
        <w:szCs w:val="24"/>
      </w:rPr>
      <w:t>Attachment A</w:t>
    </w:r>
    <w:r>
      <w:rPr>
        <w:rFonts w:ascii="Times New Roman" w:hAnsi="Times New Roman" w:cs="Times New Roman"/>
        <w:sz w:val="24"/>
        <w:szCs w:val="24"/>
      </w:rPr>
      <w:t xml:space="preserve"> </w:t>
    </w:r>
  </w:p>
  <w:p w:rsidR="00604A20" w:rsidRDefault="00FD2398" w:rsidP="00604A20">
    <w:pPr>
      <w:pStyle w:val="Header"/>
      <w:jc w:val="right"/>
      <w:rPr>
        <w:rFonts w:ascii="Times New Roman" w:hAnsi="Times New Roman" w:cs="Times New Roman"/>
        <w:sz w:val="24"/>
        <w:szCs w:val="24"/>
      </w:rPr>
    </w:pPr>
    <w:r>
      <w:rPr>
        <w:rFonts w:ascii="Times New Roman" w:hAnsi="Times New Roman" w:cs="Times New Roman"/>
        <w:sz w:val="24"/>
        <w:szCs w:val="24"/>
      </w:rPr>
      <w:t xml:space="preserve">Superintendent’s </w:t>
    </w:r>
    <w:r w:rsidR="00C374CA">
      <w:rPr>
        <w:rFonts w:ascii="Times New Roman" w:hAnsi="Times New Roman" w:cs="Times New Roman"/>
        <w:sz w:val="24"/>
        <w:szCs w:val="24"/>
      </w:rPr>
      <w:t>Memo #</w:t>
    </w:r>
    <w:r w:rsidR="00006049">
      <w:rPr>
        <w:rFonts w:ascii="Times New Roman" w:hAnsi="Times New Roman" w:cs="Times New Roman"/>
        <w:sz w:val="24"/>
        <w:szCs w:val="24"/>
      </w:rPr>
      <w:t>180</w:t>
    </w:r>
    <w:r>
      <w:rPr>
        <w:rFonts w:ascii="Times New Roman" w:hAnsi="Times New Roman" w:cs="Times New Roman"/>
        <w:sz w:val="24"/>
        <w:szCs w:val="24"/>
      </w:rPr>
      <w:t>-19</w:t>
    </w:r>
  </w:p>
  <w:p w:rsidR="00C374CA" w:rsidRPr="00604A20" w:rsidRDefault="00C374CA" w:rsidP="00604A20">
    <w:pPr>
      <w:pStyle w:val="Header"/>
      <w:jc w:val="right"/>
      <w:rPr>
        <w:rFonts w:ascii="Times New Roman" w:hAnsi="Times New Roman" w:cs="Times New Roman"/>
        <w:sz w:val="24"/>
        <w:szCs w:val="24"/>
      </w:rPr>
    </w:pPr>
    <w:r>
      <w:rPr>
        <w:rFonts w:ascii="Times New Roman" w:hAnsi="Times New Roman" w:cs="Times New Roman"/>
        <w:sz w:val="24"/>
        <w:szCs w:val="24"/>
      </w:rPr>
      <w:t>July 26, 2019</w:t>
    </w:r>
  </w:p>
  <w:p w:rsidR="00604A20" w:rsidRDefault="00604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954"/>
    <w:multiLevelType w:val="hybridMultilevel"/>
    <w:tmpl w:val="32D8F274"/>
    <w:lvl w:ilvl="0" w:tplc="0858887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36079"/>
    <w:multiLevelType w:val="hybridMultilevel"/>
    <w:tmpl w:val="4C1C5C4A"/>
    <w:lvl w:ilvl="0" w:tplc="CB3AF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AB3D49"/>
    <w:multiLevelType w:val="hybridMultilevel"/>
    <w:tmpl w:val="393C3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72026"/>
    <w:multiLevelType w:val="hybridMultilevel"/>
    <w:tmpl w:val="4AAAE79A"/>
    <w:lvl w:ilvl="0" w:tplc="539E4B62">
      <w:start w:val="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E4"/>
    <w:rsid w:val="00006049"/>
    <w:rsid w:val="00014257"/>
    <w:rsid w:val="00014416"/>
    <w:rsid w:val="00024501"/>
    <w:rsid w:val="00031213"/>
    <w:rsid w:val="00042B24"/>
    <w:rsid w:val="000B2955"/>
    <w:rsid w:val="000D5B44"/>
    <w:rsid w:val="000E1562"/>
    <w:rsid w:val="000E5B13"/>
    <w:rsid w:val="00107DA7"/>
    <w:rsid w:val="00130272"/>
    <w:rsid w:val="00131536"/>
    <w:rsid w:val="001628CB"/>
    <w:rsid w:val="00162963"/>
    <w:rsid w:val="00162C90"/>
    <w:rsid w:val="00176F56"/>
    <w:rsid w:val="001D7F68"/>
    <w:rsid w:val="00203868"/>
    <w:rsid w:val="00222B43"/>
    <w:rsid w:val="00234691"/>
    <w:rsid w:val="00256BF3"/>
    <w:rsid w:val="0026295A"/>
    <w:rsid w:val="00274095"/>
    <w:rsid w:val="002B4453"/>
    <w:rsid w:val="002B6022"/>
    <w:rsid w:val="002B6F87"/>
    <w:rsid w:val="003155DC"/>
    <w:rsid w:val="003243B4"/>
    <w:rsid w:val="003273F4"/>
    <w:rsid w:val="00334202"/>
    <w:rsid w:val="003534D3"/>
    <w:rsid w:val="00367C25"/>
    <w:rsid w:val="00390156"/>
    <w:rsid w:val="003D525F"/>
    <w:rsid w:val="004004BB"/>
    <w:rsid w:val="00425CD6"/>
    <w:rsid w:val="00456011"/>
    <w:rsid w:val="00491827"/>
    <w:rsid w:val="004A150E"/>
    <w:rsid w:val="004A1BED"/>
    <w:rsid w:val="004B6515"/>
    <w:rsid w:val="004C1BAA"/>
    <w:rsid w:val="004D60C5"/>
    <w:rsid w:val="004E177B"/>
    <w:rsid w:val="004E6BAB"/>
    <w:rsid w:val="004E7475"/>
    <w:rsid w:val="004F0B6B"/>
    <w:rsid w:val="004F3F46"/>
    <w:rsid w:val="004F5FF4"/>
    <w:rsid w:val="00503322"/>
    <w:rsid w:val="00513040"/>
    <w:rsid w:val="0051660A"/>
    <w:rsid w:val="00555925"/>
    <w:rsid w:val="00565C6A"/>
    <w:rsid w:val="005870E6"/>
    <w:rsid w:val="005A3FBF"/>
    <w:rsid w:val="005B59B5"/>
    <w:rsid w:val="005D45D6"/>
    <w:rsid w:val="005F21FC"/>
    <w:rsid w:val="00604A20"/>
    <w:rsid w:val="00643A35"/>
    <w:rsid w:val="00646956"/>
    <w:rsid w:val="00661F1F"/>
    <w:rsid w:val="006848CC"/>
    <w:rsid w:val="006B3C5E"/>
    <w:rsid w:val="006B4497"/>
    <w:rsid w:val="006D2BB4"/>
    <w:rsid w:val="006E7639"/>
    <w:rsid w:val="00786CCD"/>
    <w:rsid w:val="007D44D9"/>
    <w:rsid w:val="007E796C"/>
    <w:rsid w:val="0081010B"/>
    <w:rsid w:val="008113C2"/>
    <w:rsid w:val="0081143C"/>
    <w:rsid w:val="00812FD9"/>
    <w:rsid w:val="00814B6F"/>
    <w:rsid w:val="00835754"/>
    <w:rsid w:val="00851957"/>
    <w:rsid w:val="008B148D"/>
    <w:rsid w:val="008D6AC8"/>
    <w:rsid w:val="009409E3"/>
    <w:rsid w:val="00956589"/>
    <w:rsid w:val="0097402C"/>
    <w:rsid w:val="009A46FD"/>
    <w:rsid w:val="009B7D0E"/>
    <w:rsid w:val="009C28B3"/>
    <w:rsid w:val="009D009B"/>
    <w:rsid w:val="009F2D93"/>
    <w:rsid w:val="00A050B9"/>
    <w:rsid w:val="00A116AD"/>
    <w:rsid w:val="00A26976"/>
    <w:rsid w:val="00A452CA"/>
    <w:rsid w:val="00A54D18"/>
    <w:rsid w:val="00A66937"/>
    <w:rsid w:val="00A6752E"/>
    <w:rsid w:val="00A96156"/>
    <w:rsid w:val="00AA2224"/>
    <w:rsid w:val="00AC5EE4"/>
    <w:rsid w:val="00AF3CE4"/>
    <w:rsid w:val="00B0315F"/>
    <w:rsid w:val="00B827DD"/>
    <w:rsid w:val="00B95A51"/>
    <w:rsid w:val="00BA5F3A"/>
    <w:rsid w:val="00BD61DF"/>
    <w:rsid w:val="00BD67DA"/>
    <w:rsid w:val="00BE0235"/>
    <w:rsid w:val="00BE2D88"/>
    <w:rsid w:val="00BF5754"/>
    <w:rsid w:val="00C00927"/>
    <w:rsid w:val="00C06AFB"/>
    <w:rsid w:val="00C374CA"/>
    <w:rsid w:val="00C40032"/>
    <w:rsid w:val="00C508C8"/>
    <w:rsid w:val="00C52939"/>
    <w:rsid w:val="00C70913"/>
    <w:rsid w:val="00C71A5A"/>
    <w:rsid w:val="00CA13BA"/>
    <w:rsid w:val="00CB277F"/>
    <w:rsid w:val="00CB47F6"/>
    <w:rsid w:val="00CD5F52"/>
    <w:rsid w:val="00D012F3"/>
    <w:rsid w:val="00D131DE"/>
    <w:rsid w:val="00D533E9"/>
    <w:rsid w:val="00D55B32"/>
    <w:rsid w:val="00D56F53"/>
    <w:rsid w:val="00D7536A"/>
    <w:rsid w:val="00D80B07"/>
    <w:rsid w:val="00D8125E"/>
    <w:rsid w:val="00D8794E"/>
    <w:rsid w:val="00DC4709"/>
    <w:rsid w:val="00DF4230"/>
    <w:rsid w:val="00DF6325"/>
    <w:rsid w:val="00E1522A"/>
    <w:rsid w:val="00E17EDF"/>
    <w:rsid w:val="00E249DE"/>
    <w:rsid w:val="00E27556"/>
    <w:rsid w:val="00E35A48"/>
    <w:rsid w:val="00E511AC"/>
    <w:rsid w:val="00E857A4"/>
    <w:rsid w:val="00EA27B8"/>
    <w:rsid w:val="00EA72A9"/>
    <w:rsid w:val="00EB17E2"/>
    <w:rsid w:val="00EB518D"/>
    <w:rsid w:val="00EC58BC"/>
    <w:rsid w:val="00EE41D2"/>
    <w:rsid w:val="00EE4C23"/>
    <w:rsid w:val="00F072FD"/>
    <w:rsid w:val="00F07387"/>
    <w:rsid w:val="00F416AC"/>
    <w:rsid w:val="00F663E6"/>
    <w:rsid w:val="00F9081D"/>
    <w:rsid w:val="00F9245C"/>
    <w:rsid w:val="00FB5DD3"/>
    <w:rsid w:val="00FC6926"/>
    <w:rsid w:val="00FD2398"/>
    <w:rsid w:val="00FD69ED"/>
    <w:rsid w:val="00FE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0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3CE4"/>
    <w:rPr>
      <w:i/>
      <w:iCs/>
    </w:rPr>
  </w:style>
  <w:style w:type="character" w:styleId="Hyperlink">
    <w:name w:val="Hyperlink"/>
    <w:basedOn w:val="DefaultParagraphFont"/>
    <w:uiPriority w:val="99"/>
    <w:semiHidden/>
    <w:unhideWhenUsed/>
    <w:rsid w:val="00AF3CE4"/>
    <w:rPr>
      <w:b/>
      <w:bCs/>
      <w:strike w:val="0"/>
      <w:dstrike w:val="0"/>
      <w:color w:val="355184"/>
      <w:u w:val="none"/>
      <w:effect w:val="none"/>
    </w:rPr>
  </w:style>
  <w:style w:type="paragraph" w:styleId="NormalWeb">
    <w:name w:val="Normal (Web)"/>
    <w:basedOn w:val="Normal"/>
    <w:uiPriority w:val="99"/>
    <w:unhideWhenUsed/>
    <w:rsid w:val="00AF3CE4"/>
    <w:pPr>
      <w:spacing w:before="100" w:beforeAutospacing="1" w:after="100" w:afterAutospacing="1" w:line="27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BA5F3A"/>
    <w:pPr>
      <w:ind w:left="720"/>
      <w:contextualSpacing/>
    </w:pPr>
  </w:style>
  <w:style w:type="paragraph" w:styleId="BodyText2">
    <w:name w:val="Body Text 2"/>
    <w:basedOn w:val="Normal"/>
    <w:link w:val="BodyText2Char"/>
    <w:rsid w:val="0081143C"/>
    <w:pPr>
      <w:spacing w:after="0" w:line="240" w:lineRule="auto"/>
      <w:jc w:val="center"/>
    </w:pPr>
    <w:rPr>
      <w:rFonts w:ascii="Courier New" w:eastAsia="Times New Roman" w:hAnsi="Courier New" w:cs="Courier New"/>
      <w:b/>
      <w:bCs/>
      <w:sz w:val="24"/>
      <w:szCs w:val="24"/>
    </w:rPr>
  </w:style>
  <w:style w:type="character" w:customStyle="1" w:styleId="BodyText2Char">
    <w:name w:val="Body Text 2 Char"/>
    <w:basedOn w:val="DefaultParagraphFont"/>
    <w:link w:val="BodyText2"/>
    <w:rsid w:val="0081143C"/>
    <w:rPr>
      <w:rFonts w:ascii="Courier New" w:eastAsia="Times New Roman" w:hAnsi="Courier New" w:cs="Courier New"/>
      <w:b/>
      <w:bCs/>
      <w:sz w:val="24"/>
      <w:szCs w:val="24"/>
    </w:rPr>
  </w:style>
  <w:style w:type="paragraph" w:customStyle="1" w:styleId="Default">
    <w:name w:val="Default"/>
    <w:rsid w:val="00C508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BE02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0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20"/>
  </w:style>
  <w:style w:type="paragraph" w:styleId="Footer">
    <w:name w:val="footer"/>
    <w:basedOn w:val="Normal"/>
    <w:link w:val="FooterChar"/>
    <w:uiPriority w:val="99"/>
    <w:unhideWhenUsed/>
    <w:rsid w:val="0060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20"/>
  </w:style>
  <w:style w:type="paragraph" w:styleId="BalloonText">
    <w:name w:val="Balloon Text"/>
    <w:basedOn w:val="Normal"/>
    <w:link w:val="BalloonTextChar"/>
    <w:uiPriority w:val="99"/>
    <w:semiHidden/>
    <w:unhideWhenUsed/>
    <w:rsid w:val="0060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0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3CE4"/>
    <w:rPr>
      <w:i/>
      <w:iCs/>
    </w:rPr>
  </w:style>
  <w:style w:type="character" w:styleId="Hyperlink">
    <w:name w:val="Hyperlink"/>
    <w:basedOn w:val="DefaultParagraphFont"/>
    <w:uiPriority w:val="99"/>
    <w:semiHidden/>
    <w:unhideWhenUsed/>
    <w:rsid w:val="00AF3CE4"/>
    <w:rPr>
      <w:b/>
      <w:bCs/>
      <w:strike w:val="0"/>
      <w:dstrike w:val="0"/>
      <w:color w:val="355184"/>
      <w:u w:val="none"/>
      <w:effect w:val="none"/>
    </w:rPr>
  </w:style>
  <w:style w:type="paragraph" w:styleId="NormalWeb">
    <w:name w:val="Normal (Web)"/>
    <w:basedOn w:val="Normal"/>
    <w:uiPriority w:val="99"/>
    <w:unhideWhenUsed/>
    <w:rsid w:val="00AF3CE4"/>
    <w:pPr>
      <w:spacing w:before="100" w:beforeAutospacing="1" w:after="100" w:afterAutospacing="1" w:line="27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BA5F3A"/>
    <w:pPr>
      <w:ind w:left="720"/>
      <w:contextualSpacing/>
    </w:pPr>
  </w:style>
  <w:style w:type="paragraph" w:styleId="BodyText2">
    <w:name w:val="Body Text 2"/>
    <w:basedOn w:val="Normal"/>
    <w:link w:val="BodyText2Char"/>
    <w:rsid w:val="0081143C"/>
    <w:pPr>
      <w:spacing w:after="0" w:line="240" w:lineRule="auto"/>
      <w:jc w:val="center"/>
    </w:pPr>
    <w:rPr>
      <w:rFonts w:ascii="Courier New" w:eastAsia="Times New Roman" w:hAnsi="Courier New" w:cs="Courier New"/>
      <w:b/>
      <w:bCs/>
      <w:sz w:val="24"/>
      <w:szCs w:val="24"/>
    </w:rPr>
  </w:style>
  <w:style w:type="character" w:customStyle="1" w:styleId="BodyText2Char">
    <w:name w:val="Body Text 2 Char"/>
    <w:basedOn w:val="DefaultParagraphFont"/>
    <w:link w:val="BodyText2"/>
    <w:rsid w:val="0081143C"/>
    <w:rPr>
      <w:rFonts w:ascii="Courier New" w:eastAsia="Times New Roman" w:hAnsi="Courier New" w:cs="Courier New"/>
      <w:b/>
      <w:bCs/>
      <w:sz w:val="24"/>
      <w:szCs w:val="24"/>
    </w:rPr>
  </w:style>
  <w:style w:type="paragraph" w:customStyle="1" w:styleId="Default">
    <w:name w:val="Default"/>
    <w:rsid w:val="00C508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BE02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0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20"/>
  </w:style>
  <w:style w:type="paragraph" w:styleId="Footer">
    <w:name w:val="footer"/>
    <w:basedOn w:val="Normal"/>
    <w:link w:val="FooterChar"/>
    <w:uiPriority w:val="99"/>
    <w:unhideWhenUsed/>
    <w:rsid w:val="0060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20"/>
  </w:style>
  <w:style w:type="paragraph" w:styleId="BalloonText">
    <w:name w:val="Balloon Text"/>
    <w:basedOn w:val="Normal"/>
    <w:link w:val="BalloonTextChar"/>
    <w:uiPriority w:val="99"/>
    <w:semiHidden/>
    <w:unhideWhenUsed/>
    <w:rsid w:val="0060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8987">
      <w:bodyDiv w:val="1"/>
      <w:marLeft w:val="0"/>
      <w:marRight w:val="0"/>
      <w:marTop w:val="0"/>
      <w:marBottom w:val="0"/>
      <w:divBdr>
        <w:top w:val="none" w:sz="0" w:space="0" w:color="auto"/>
        <w:left w:val="none" w:sz="0" w:space="0" w:color="auto"/>
        <w:bottom w:val="none" w:sz="0" w:space="0" w:color="auto"/>
        <w:right w:val="none" w:sz="0" w:space="0" w:color="auto"/>
      </w:divBdr>
    </w:div>
    <w:div w:id="1520966700">
      <w:bodyDiv w:val="1"/>
      <w:marLeft w:val="0"/>
      <w:marRight w:val="0"/>
      <w:marTop w:val="0"/>
      <w:marBottom w:val="0"/>
      <w:divBdr>
        <w:top w:val="none" w:sz="0" w:space="0" w:color="auto"/>
        <w:left w:val="none" w:sz="0" w:space="0" w:color="auto"/>
        <w:bottom w:val="none" w:sz="0" w:space="0" w:color="auto"/>
        <w:right w:val="none" w:sz="0" w:space="0" w:color="auto"/>
      </w:divBdr>
      <w:divsChild>
        <w:div w:id="1012411247">
          <w:marLeft w:val="0"/>
          <w:marRight w:val="0"/>
          <w:marTop w:val="0"/>
          <w:marBottom w:val="0"/>
          <w:divBdr>
            <w:top w:val="none" w:sz="0" w:space="0" w:color="auto"/>
            <w:left w:val="single" w:sz="6" w:space="0" w:color="BEB9A8"/>
            <w:bottom w:val="none" w:sz="0" w:space="0" w:color="auto"/>
            <w:right w:val="single" w:sz="6" w:space="0" w:color="BEB9A8"/>
          </w:divBdr>
          <w:divsChild>
            <w:div w:id="1638755400">
              <w:marLeft w:val="0"/>
              <w:marRight w:val="0"/>
              <w:marTop w:val="0"/>
              <w:marBottom w:val="0"/>
              <w:divBdr>
                <w:top w:val="none" w:sz="0" w:space="0" w:color="auto"/>
                <w:left w:val="none" w:sz="0" w:space="0" w:color="auto"/>
                <w:bottom w:val="none" w:sz="0" w:space="0" w:color="auto"/>
                <w:right w:val="none" w:sz="0" w:space="0" w:color="auto"/>
              </w:divBdr>
              <w:divsChild>
                <w:div w:id="18734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9338">
      <w:bodyDiv w:val="1"/>
      <w:marLeft w:val="0"/>
      <w:marRight w:val="0"/>
      <w:marTop w:val="0"/>
      <w:marBottom w:val="0"/>
      <w:divBdr>
        <w:top w:val="none" w:sz="0" w:space="0" w:color="auto"/>
        <w:left w:val="none" w:sz="0" w:space="0" w:color="auto"/>
        <w:bottom w:val="none" w:sz="0" w:space="0" w:color="auto"/>
        <w:right w:val="none" w:sz="0" w:space="0" w:color="auto"/>
      </w:divBdr>
    </w:div>
    <w:div w:id="1790782102">
      <w:bodyDiv w:val="1"/>
      <w:marLeft w:val="0"/>
      <w:marRight w:val="0"/>
      <w:marTop w:val="0"/>
      <w:marBottom w:val="0"/>
      <w:divBdr>
        <w:top w:val="none" w:sz="0" w:space="0" w:color="auto"/>
        <w:left w:val="none" w:sz="0" w:space="0" w:color="auto"/>
        <w:bottom w:val="none" w:sz="0" w:space="0" w:color="auto"/>
        <w:right w:val="none" w:sz="0" w:space="0" w:color="auto"/>
      </w:divBdr>
      <w:divsChild>
        <w:div w:id="6569227">
          <w:marLeft w:val="0"/>
          <w:marRight w:val="0"/>
          <w:marTop w:val="0"/>
          <w:marBottom w:val="0"/>
          <w:divBdr>
            <w:top w:val="none" w:sz="0" w:space="0" w:color="auto"/>
            <w:left w:val="single" w:sz="6" w:space="0" w:color="BEB9A8"/>
            <w:bottom w:val="none" w:sz="0" w:space="0" w:color="auto"/>
            <w:right w:val="single" w:sz="6" w:space="0" w:color="BEB9A8"/>
          </w:divBdr>
          <w:divsChild>
            <w:div w:id="971519610">
              <w:marLeft w:val="0"/>
              <w:marRight w:val="0"/>
              <w:marTop w:val="0"/>
              <w:marBottom w:val="0"/>
              <w:divBdr>
                <w:top w:val="none" w:sz="0" w:space="0" w:color="auto"/>
                <w:left w:val="none" w:sz="0" w:space="0" w:color="auto"/>
                <w:bottom w:val="none" w:sz="0" w:space="0" w:color="auto"/>
                <w:right w:val="none" w:sz="0" w:space="0" w:color="auto"/>
              </w:divBdr>
              <w:divsChild>
                <w:div w:id="10776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1154">
      <w:bodyDiv w:val="1"/>
      <w:marLeft w:val="0"/>
      <w:marRight w:val="0"/>
      <w:marTop w:val="0"/>
      <w:marBottom w:val="0"/>
      <w:divBdr>
        <w:top w:val="none" w:sz="0" w:space="0" w:color="auto"/>
        <w:left w:val="none" w:sz="0" w:space="0" w:color="auto"/>
        <w:bottom w:val="none" w:sz="0" w:space="0" w:color="auto"/>
        <w:right w:val="none" w:sz="0" w:space="0" w:color="auto"/>
      </w:divBdr>
    </w:div>
    <w:div w:id="19180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41A3-8102-4156-9D78-02160201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xcu03843</dc:creator>
  <cp:lastModifiedBy>euu29954</cp:lastModifiedBy>
  <cp:revision>2</cp:revision>
  <cp:lastPrinted>2019-07-24T14:29:00Z</cp:lastPrinted>
  <dcterms:created xsi:type="dcterms:W3CDTF">2019-07-25T14:55:00Z</dcterms:created>
  <dcterms:modified xsi:type="dcterms:W3CDTF">2019-07-25T14:55:00Z</dcterms:modified>
</cp:coreProperties>
</file>