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40" w:rsidRPr="00765331" w:rsidRDefault="00556940" w:rsidP="00556940">
      <w:pPr>
        <w:pStyle w:val="Heading1"/>
        <w:jc w:val="right"/>
        <w:rPr>
          <w:rFonts w:ascii="Times New Roman" w:hAnsi="Times New Roman" w:cs="Times New Roman"/>
          <w:b w:val="0"/>
          <w:color w:val="auto"/>
          <w:sz w:val="24"/>
          <w:szCs w:val="24"/>
        </w:rPr>
      </w:pPr>
      <w:r w:rsidRPr="00765331">
        <w:rPr>
          <w:rFonts w:ascii="Times New Roman" w:hAnsi="Times New Roman" w:cs="Times New Roman"/>
          <w:b w:val="0"/>
          <w:color w:val="auto"/>
          <w:sz w:val="24"/>
          <w:szCs w:val="24"/>
        </w:rPr>
        <w:t>Superintendent’s Memo #</w:t>
      </w:r>
      <w:r w:rsidR="00EC11D7">
        <w:rPr>
          <w:rFonts w:ascii="Times New Roman" w:hAnsi="Times New Roman" w:cs="Times New Roman"/>
          <w:b w:val="0"/>
          <w:color w:val="auto"/>
          <w:sz w:val="24"/>
          <w:szCs w:val="24"/>
        </w:rPr>
        <w:t>143</w:t>
      </w:r>
      <w:r w:rsidRPr="00765331">
        <w:rPr>
          <w:rFonts w:ascii="Times New Roman" w:hAnsi="Times New Roman" w:cs="Times New Roman"/>
          <w:b w:val="0"/>
          <w:color w:val="auto"/>
          <w:sz w:val="24"/>
          <w:szCs w:val="24"/>
        </w:rPr>
        <w:t>-19</w:t>
      </w:r>
    </w:p>
    <w:p w:rsidR="00566DBB" w:rsidRDefault="00556940" w:rsidP="00556940">
      <w:pPr>
        <w:spacing w:after="0" w:line="240" w:lineRule="auto"/>
        <w:jc w:val="center"/>
        <w:rPr>
          <w:rFonts w:ascii="Times New Roman" w:hAnsi="Times New Roman" w:cs="Times New Roman"/>
          <w:sz w:val="16"/>
          <w:szCs w:val="16"/>
        </w:rPr>
      </w:pPr>
      <w:r w:rsidRPr="00F670D9">
        <w:rPr>
          <w:rFonts w:ascii="Times New Roman" w:hAnsi="Times New Roman" w:cs="Times New Roman"/>
          <w:noProof/>
          <w:szCs w:val="24"/>
        </w:rPr>
        <w:drawing>
          <wp:inline distT="0" distB="0" distL="0" distR="0" wp14:anchorId="60FADC80" wp14:editId="12EA0174">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670D9">
        <w:rPr>
          <w:rFonts w:ascii="Times New Roman" w:hAnsi="Times New Roman" w:cs="Times New Roman"/>
          <w:szCs w:val="24"/>
        </w:rPr>
        <w:br/>
      </w:r>
      <w:r w:rsidRPr="0044593F">
        <w:rPr>
          <w:rStyle w:val="Strong"/>
          <w:rFonts w:ascii="Times New Roman" w:hAnsi="Times New Roman" w:cs="Times New Roman"/>
          <w:color w:val="000000"/>
          <w:sz w:val="24"/>
          <w:szCs w:val="24"/>
        </w:rPr>
        <w:t>COMMONWEALTH of VIRGINIA</w:t>
      </w:r>
      <w:r w:rsidRPr="0044593F">
        <w:rPr>
          <w:rFonts w:ascii="Times New Roman" w:hAnsi="Times New Roman" w:cs="Times New Roman"/>
          <w:b/>
          <w:bCs/>
          <w:color w:val="000000"/>
          <w:sz w:val="24"/>
          <w:szCs w:val="24"/>
        </w:rPr>
        <w:br/>
      </w:r>
      <w:r w:rsidRPr="0044593F">
        <w:rPr>
          <w:rStyle w:val="Strong"/>
          <w:rFonts w:ascii="Times New Roman" w:hAnsi="Times New Roman" w:cs="Times New Roman"/>
          <w:color w:val="000000"/>
          <w:sz w:val="24"/>
          <w:szCs w:val="24"/>
        </w:rPr>
        <w:t>Department of Education</w:t>
      </w:r>
      <w:r w:rsidR="00566DBB" w:rsidRPr="00F670D9">
        <w:rPr>
          <w:rStyle w:val="Strong"/>
          <w:color w:val="000000"/>
          <w:sz w:val="24"/>
          <w:szCs w:val="24"/>
        </w:rPr>
        <w:br/>
      </w:r>
    </w:p>
    <w:p w:rsidR="001473BE" w:rsidRPr="00566DBB" w:rsidRDefault="001473BE" w:rsidP="00566DBB">
      <w:pPr>
        <w:spacing w:after="0" w:line="240" w:lineRule="auto"/>
        <w:jc w:val="center"/>
        <w:rPr>
          <w:rFonts w:ascii="Times New Roman" w:hAnsi="Times New Roman" w:cs="Times New Roman"/>
          <w:sz w:val="16"/>
          <w:szCs w:val="16"/>
        </w:rPr>
      </w:pPr>
    </w:p>
    <w:p w:rsidR="00566DBB" w:rsidRDefault="00566DBB" w:rsidP="00566DBB">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DATE:</w:t>
      </w:r>
      <w:r w:rsidRPr="007C7856">
        <w:rPr>
          <w:rFonts w:ascii="Times New Roman" w:hAnsi="Times New Roman" w:cs="Times New Roman"/>
          <w:sz w:val="24"/>
          <w:szCs w:val="24"/>
        </w:rPr>
        <w:tab/>
      </w:r>
      <w:r w:rsidR="00B8699C">
        <w:rPr>
          <w:rFonts w:ascii="Times New Roman" w:hAnsi="Times New Roman" w:cs="Times New Roman"/>
          <w:sz w:val="24"/>
          <w:szCs w:val="24"/>
        </w:rPr>
        <w:t xml:space="preserve">June </w:t>
      </w:r>
      <w:r w:rsidR="00CF0E4F">
        <w:rPr>
          <w:rFonts w:ascii="Times New Roman" w:hAnsi="Times New Roman" w:cs="Times New Roman"/>
          <w:sz w:val="24"/>
          <w:szCs w:val="24"/>
        </w:rPr>
        <w:t>21</w:t>
      </w:r>
      <w:bookmarkStart w:id="0" w:name="_GoBack"/>
      <w:bookmarkEnd w:id="0"/>
      <w:r w:rsidRPr="007C7856">
        <w:rPr>
          <w:rFonts w:ascii="Times New Roman" w:hAnsi="Times New Roman" w:cs="Times New Roman"/>
          <w:sz w:val="24"/>
          <w:szCs w:val="24"/>
        </w:rPr>
        <w:t>, 2019</w:t>
      </w:r>
    </w:p>
    <w:p w:rsidR="00566DBB" w:rsidRPr="00566DBB" w:rsidRDefault="00566DBB" w:rsidP="00566DBB">
      <w:pPr>
        <w:tabs>
          <w:tab w:val="left" w:pos="1800"/>
        </w:tabs>
        <w:spacing w:after="0" w:line="240" w:lineRule="auto"/>
        <w:rPr>
          <w:rFonts w:ascii="Times New Roman" w:hAnsi="Times New Roman" w:cs="Times New Roman"/>
          <w:sz w:val="16"/>
          <w:szCs w:val="16"/>
        </w:rPr>
      </w:pPr>
    </w:p>
    <w:p w:rsidR="00566DBB" w:rsidRDefault="00566DBB" w:rsidP="00566DBB">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TO: </w:t>
      </w:r>
      <w:r w:rsidRPr="007C7856">
        <w:rPr>
          <w:rFonts w:ascii="Times New Roman" w:hAnsi="Times New Roman" w:cs="Times New Roman"/>
          <w:sz w:val="24"/>
          <w:szCs w:val="24"/>
        </w:rPr>
        <w:tab/>
        <w:t>Division Superintendents</w:t>
      </w:r>
    </w:p>
    <w:p w:rsidR="00566DBB" w:rsidRPr="00566DBB" w:rsidRDefault="00566DBB" w:rsidP="00566DBB">
      <w:pPr>
        <w:tabs>
          <w:tab w:val="left" w:pos="1800"/>
        </w:tabs>
        <w:spacing w:after="0" w:line="240" w:lineRule="auto"/>
        <w:rPr>
          <w:rFonts w:ascii="Times New Roman" w:hAnsi="Times New Roman" w:cs="Times New Roman"/>
          <w:sz w:val="16"/>
          <w:szCs w:val="16"/>
        </w:rPr>
      </w:pPr>
    </w:p>
    <w:p w:rsidR="00566DBB" w:rsidRDefault="00566DBB" w:rsidP="00566DBB">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FROM: </w:t>
      </w:r>
      <w:r w:rsidRPr="007C7856">
        <w:rPr>
          <w:rFonts w:ascii="Times New Roman" w:hAnsi="Times New Roman" w:cs="Times New Roman"/>
          <w:sz w:val="24"/>
          <w:szCs w:val="24"/>
        </w:rPr>
        <w:tab/>
      </w:r>
      <w:r w:rsidRPr="007C7856">
        <w:rPr>
          <w:rFonts w:ascii="Times New Roman" w:hAnsi="Times New Roman" w:cs="Times New Roman"/>
          <w:color w:val="000000"/>
          <w:sz w:val="24"/>
          <w:szCs w:val="24"/>
        </w:rPr>
        <w:t>James F. Lane</w:t>
      </w:r>
      <w:r w:rsidRPr="007C7856">
        <w:rPr>
          <w:rFonts w:ascii="Times New Roman" w:hAnsi="Times New Roman" w:cs="Times New Roman"/>
          <w:sz w:val="24"/>
          <w:szCs w:val="24"/>
        </w:rPr>
        <w:t xml:space="preserve">, </w:t>
      </w:r>
      <w:proofErr w:type="spellStart"/>
      <w:proofErr w:type="gramStart"/>
      <w:r w:rsidRPr="007C7856">
        <w:rPr>
          <w:rFonts w:ascii="Times New Roman" w:hAnsi="Times New Roman" w:cs="Times New Roman"/>
          <w:color w:val="000000"/>
          <w:sz w:val="24"/>
          <w:szCs w:val="24"/>
        </w:rPr>
        <w:t>Ed.D</w:t>
      </w:r>
      <w:proofErr w:type="spellEnd"/>
      <w:r w:rsidR="00AD7105">
        <w:rPr>
          <w:rFonts w:ascii="Times New Roman" w:hAnsi="Times New Roman" w:cs="Times New Roman"/>
          <w:color w:val="000000"/>
          <w:sz w:val="24"/>
          <w:szCs w:val="24"/>
        </w:rPr>
        <w:t>.</w:t>
      </w:r>
      <w:r w:rsidR="00E42611">
        <w:rPr>
          <w:rFonts w:ascii="Times New Roman" w:hAnsi="Times New Roman" w:cs="Times New Roman"/>
          <w:color w:val="000000"/>
          <w:sz w:val="24"/>
          <w:szCs w:val="24"/>
        </w:rPr>
        <w:t>,</w:t>
      </w:r>
      <w:proofErr w:type="gramEnd"/>
      <w:r w:rsidR="00AD7105">
        <w:rPr>
          <w:rFonts w:ascii="Times New Roman" w:hAnsi="Times New Roman" w:cs="Times New Roman"/>
          <w:color w:val="000000"/>
          <w:sz w:val="24"/>
          <w:szCs w:val="24"/>
        </w:rPr>
        <w:t xml:space="preserve"> </w:t>
      </w:r>
      <w:r w:rsidRPr="007C7856">
        <w:rPr>
          <w:rFonts w:ascii="Times New Roman" w:hAnsi="Times New Roman" w:cs="Times New Roman"/>
          <w:sz w:val="24"/>
          <w:szCs w:val="24"/>
        </w:rPr>
        <w:t>Superintendent of Public Instruction</w:t>
      </w:r>
    </w:p>
    <w:p w:rsidR="00566DBB" w:rsidRPr="00566DBB" w:rsidRDefault="00566DBB" w:rsidP="00566DBB">
      <w:pPr>
        <w:tabs>
          <w:tab w:val="left" w:pos="1800"/>
        </w:tabs>
        <w:spacing w:after="0" w:line="240" w:lineRule="auto"/>
        <w:rPr>
          <w:rFonts w:ascii="Times New Roman" w:hAnsi="Times New Roman" w:cs="Times New Roman"/>
          <w:sz w:val="16"/>
          <w:szCs w:val="16"/>
        </w:rPr>
      </w:pPr>
    </w:p>
    <w:p w:rsidR="00BE4B61" w:rsidRPr="00566DBB" w:rsidRDefault="00566DBB" w:rsidP="00566DBB">
      <w:pPr>
        <w:pStyle w:val="Heading2"/>
        <w:tabs>
          <w:tab w:val="left" w:pos="1800"/>
        </w:tabs>
        <w:spacing w:before="0" w:line="240" w:lineRule="auto"/>
        <w:ind w:left="1800" w:hanging="1800"/>
        <w:rPr>
          <w:rFonts w:ascii="Times New Roman" w:hAnsi="Times New Roman" w:cs="Times New Roman"/>
          <w:color w:val="auto"/>
          <w:sz w:val="24"/>
          <w:szCs w:val="24"/>
        </w:rPr>
      </w:pPr>
      <w:r w:rsidRPr="007C7856">
        <w:rPr>
          <w:rFonts w:ascii="Times New Roman" w:hAnsi="Times New Roman" w:cs="Times New Roman"/>
          <w:color w:val="auto"/>
          <w:sz w:val="24"/>
          <w:szCs w:val="24"/>
        </w:rPr>
        <w:t xml:space="preserve">SUBJECT: </w:t>
      </w:r>
      <w:r w:rsidRPr="007C7856">
        <w:rPr>
          <w:rFonts w:ascii="Times New Roman" w:hAnsi="Times New Roman" w:cs="Times New Roman"/>
          <w:color w:val="auto"/>
          <w:sz w:val="24"/>
          <w:szCs w:val="24"/>
        </w:rPr>
        <w:tab/>
      </w:r>
      <w:r w:rsidR="005C3D90" w:rsidRPr="005C3D90">
        <w:rPr>
          <w:rFonts w:ascii="Times New Roman" w:hAnsi="Times New Roman" w:cs="Times New Roman"/>
          <w:color w:val="000000"/>
          <w:sz w:val="24"/>
          <w:szCs w:val="24"/>
        </w:rPr>
        <w:t>Economics and Personal Finance Standards of Learning</w:t>
      </w:r>
      <w:r w:rsidR="005C3D90">
        <w:rPr>
          <w:rFonts w:ascii="Times New Roman" w:hAnsi="Times New Roman" w:cs="Times New Roman"/>
          <w:color w:val="000000"/>
          <w:sz w:val="24"/>
          <w:szCs w:val="24"/>
        </w:rPr>
        <w:t xml:space="preserve"> Revision</w:t>
      </w:r>
    </w:p>
    <w:p w:rsidR="009D29A4" w:rsidRPr="007A4FFF" w:rsidRDefault="009D29A4" w:rsidP="00566DBB">
      <w:pPr>
        <w:pStyle w:val="NoSpacing"/>
        <w:contextualSpacing/>
        <w:rPr>
          <w:rFonts w:ascii="Times New Roman" w:hAnsi="Times New Roman" w:cs="Times New Roman"/>
          <w:sz w:val="24"/>
          <w:szCs w:val="16"/>
        </w:rPr>
      </w:pPr>
    </w:p>
    <w:p w:rsid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 xml:space="preserve">Senate Bill 1245 </w:t>
      </w:r>
      <w:r w:rsidR="00CF0E4F">
        <w:rPr>
          <w:rFonts w:ascii="Times New Roman" w:hAnsi="Times New Roman" w:cs="Times New Roman"/>
          <w:color w:val="000000"/>
          <w:sz w:val="24"/>
          <w:szCs w:val="24"/>
        </w:rPr>
        <w:t xml:space="preserve">(2017) </w:t>
      </w:r>
      <w:r w:rsidRPr="007A4FFF">
        <w:rPr>
          <w:rFonts w:ascii="Times New Roman" w:hAnsi="Times New Roman" w:cs="Times New Roman"/>
          <w:color w:val="000000"/>
          <w:sz w:val="24"/>
          <w:szCs w:val="24"/>
        </w:rPr>
        <w:t>requires the Virginia Board of Education to amend the Standards of Learning for Economics and Personal Finance to include evaluating the economic value of postsecondary studies, including the net cost of attendance, potential student loan debt, and potential earnings.  The Virginia Department of Education (VDOE) will begin the revi</w:t>
      </w:r>
      <w:r w:rsidR="00CF0E4F">
        <w:rPr>
          <w:rFonts w:ascii="Times New Roman" w:hAnsi="Times New Roman" w:cs="Times New Roman"/>
          <w:color w:val="000000"/>
          <w:sz w:val="24"/>
          <w:szCs w:val="24"/>
        </w:rPr>
        <w:t>sion process during the 2019-202</w:t>
      </w:r>
      <w:r w:rsidRPr="007A4FFF">
        <w:rPr>
          <w:rFonts w:ascii="Times New Roman" w:hAnsi="Times New Roman" w:cs="Times New Roman"/>
          <w:color w:val="000000"/>
          <w:sz w:val="24"/>
          <w:szCs w:val="24"/>
        </w:rPr>
        <w:t xml:space="preserve">0 school year.  </w:t>
      </w:r>
    </w:p>
    <w:p w:rsidR="007A4FFF" w:rsidRPr="007A4FFF" w:rsidRDefault="007A4FFF" w:rsidP="007A4FFF">
      <w:pPr>
        <w:spacing w:after="0" w:line="240" w:lineRule="auto"/>
        <w:rPr>
          <w:rFonts w:ascii="Times New Roman" w:hAnsi="Times New Roman" w:cs="Times New Roman"/>
          <w:color w:val="000000"/>
          <w:sz w:val="24"/>
          <w:szCs w:val="24"/>
        </w:rPr>
      </w:pPr>
    </w:p>
    <w:p w:rsid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 xml:space="preserve">An important part of this revision process for the </w:t>
      </w:r>
      <w:r w:rsidRPr="007A4FFF">
        <w:rPr>
          <w:rFonts w:ascii="Times New Roman" w:hAnsi="Times New Roman" w:cs="Times New Roman"/>
          <w:i/>
          <w:color w:val="000000"/>
          <w:sz w:val="24"/>
          <w:szCs w:val="24"/>
        </w:rPr>
        <w:t xml:space="preserve">Economics and Personal Finance Standards of Learning </w:t>
      </w:r>
      <w:r w:rsidRPr="007A4FFF">
        <w:rPr>
          <w:rFonts w:ascii="Times New Roman" w:hAnsi="Times New Roman" w:cs="Times New Roman"/>
          <w:color w:val="000000"/>
          <w:sz w:val="24"/>
          <w:szCs w:val="24"/>
        </w:rPr>
        <w:t xml:space="preserve">is the solicitation of comments from Economics and Personal Finance teachers, administrators, curriculum supervisors, and others who have worked with the current standards. Please inform personnel in your school division that public comments regarding the current standards </w:t>
      </w:r>
      <w:proofErr w:type="gramStart"/>
      <w:r w:rsidRPr="007A4FFF">
        <w:rPr>
          <w:rFonts w:ascii="Times New Roman" w:hAnsi="Times New Roman" w:cs="Times New Roman"/>
          <w:color w:val="000000"/>
          <w:sz w:val="24"/>
          <w:szCs w:val="24"/>
        </w:rPr>
        <w:t>should be sent</w:t>
      </w:r>
      <w:proofErr w:type="gramEnd"/>
      <w:r w:rsidRPr="007A4FFF">
        <w:rPr>
          <w:rFonts w:ascii="Times New Roman" w:hAnsi="Times New Roman" w:cs="Times New Roman"/>
          <w:color w:val="000000"/>
          <w:sz w:val="24"/>
          <w:szCs w:val="24"/>
        </w:rPr>
        <w:t xml:space="preserve"> to </w:t>
      </w:r>
      <w:hyperlink r:id="rId7" w:history="1">
        <w:r w:rsidRPr="007A4FFF">
          <w:rPr>
            <w:rStyle w:val="Hyperlink"/>
            <w:rFonts w:ascii="Times New Roman" w:hAnsi="Times New Roman" w:cs="Times New Roman"/>
            <w:sz w:val="24"/>
            <w:szCs w:val="24"/>
          </w:rPr>
          <w:t>cte@doe.virginia.gov</w:t>
        </w:r>
      </w:hyperlink>
      <w:r w:rsidR="00261925">
        <w:rPr>
          <w:rFonts w:ascii="Times New Roman" w:hAnsi="Times New Roman" w:cs="Times New Roman"/>
          <w:color w:val="000000"/>
          <w:sz w:val="24"/>
          <w:szCs w:val="24"/>
        </w:rPr>
        <w:t xml:space="preserve">. </w:t>
      </w:r>
      <w:r w:rsidRPr="007A4FFF">
        <w:rPr>
          <w:rFonts w:ascii="Times New Roman" w:hAnsi="Times New Roman" w:cs="Times New Roman"/>
          <w:color w:val="000000"/>
          <w:sz w:val="24"/>
          <w:szCs w:val="24"/>
        </w:rPr>
        <w:t xml:space="preserve">Public comments </w:t>
      </w:r>
      <w:proofErr w:type="gramStart"/>
      <w:r w:rsidRPr="007A4FFF">
        <w:rPr>
          <w:rFonts w:ascii="Times New Roman" w:hAnsi="Times New Roman" w:cs="Times New Roman"/>
          <w:color w:val="000000"/>
          <w:sz w:val="24"/>
          <w:szCs w:val="24"/>
        </w:rPr>
        <w:t>will be received</w:t>
      </w:r>
      <w:proofErr w:type="gramEnd"/>
      <w:r w:rsidRPr="007A4FFF">
        <w:rPr>
          <w:rFonts w:ascii="Times New Roman" w:hAnsi="Times New Roman" w:cs="Times New Roman"/>
          <w:color w:val="000000"/>
          <w:sz w:val="24"/>
          <w:szCs w:val="24"/>
        </w:rPr>
        <w:t xml:space="preserve"> from June</w:t>
      </w:r>
      <w:r w:rsidR="00261925">
        <w:rPr>
          <w:rFonts w:ascii="Times New Roman" w:hAnsi="Times New Roman" w:cs="Times New Roman"/>
          <w:color w:val="000000"/>
          <w:sz w:val="24"/>
          <w:szCs w:val="24"/>
        </w:rPr>
        <w:t> 24 to August 2, 2019.</w:t>
      </w:r>
    </w:p>
    <w:p w:rsidR="007A4FFF" w:rsidRPr="007A4FFF" w:rsidRDefault="007A4FFF" w:rsidP="007A4FFF">
      <w:pPr>
        <w:spacing w:after="0" w:line="240" w:lineRule="auto"/>
        <w:rPr>
          <w:rFonts w:ascii="Times New Roman" w:hAnsi="Times New Roman" w:cs="Times New Roman"/>
          <w:color w:val="000000"/>
          <w:sz w:val="24"/>
          <w:szCs w:val="24"/>
        </w:rPr>
      </w:pPr>
    </w:p>
    <w:p w:rsid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The VDOE is also seeking nominations for individuals who are qualified and available to serve on the Economics and Personal Finance Stan</w:t>
      </w:r>
      <w:r w:rsidR="00261925">
        <w:rPr>
          <w:rFonts w:ascii="Times New Roman" w:hAnsi="Times New Roman" w:cs="Times New Roman"/>
          <w:color w:val="000000"/>
          <w:sz w:val="24"/>
          <w:szCs w:val="24"/>
        </w:rPr>
        <w:t xml:space="preserve">dards of Learning Review Team. </w:t>
      </w:r>
      <w:r w:rsidRPr="007A4FFF">
        <w:rPr>
          <w:rFonts w:ascii="Times New Roman" w:hAnsi="Times New Roman" w:cs="Times New Roman"/>
          <w:color w:val="000000"/>
          <w:sz w:val="24"/>
          <w:szCs w:val="24"/>
        </w:rPr>
        <w:t>Nominees should be teachers, principals, administrators, curriculum specialists, or other educators who have knowledge of the content area. Individuals who wish to serve on the committee must submit an application through the web-based process,</w:t>
      </w:r>
      <w:r w:rsidRPr="007A4FFF">
        <w:rPr>
          <w:rFonts w:ascii="Times New Roman" w:hAnsi="Times New Roman" w:cs="Times New Roman"/>
          <w:sz w:val="24"/>
          <w:szCs w:val="24"/>
        </w:rPr>
        <w:t xml:space="preserve"> </w:t>
      </w:r>
      <w:hyperlink r:id="rId8" w:history="1">
        <w:r w:rsidRPr="007A4FFF">
          <w:rPr>
            <w:rStyle w:val="Hyperlink"/>
            <w:rFonts w:ascii="Times New Roman" w:eastAsia="Times New Roman" w:hAnsi="Times New Roman" w:cs="Times New Roman"/>
            <w:sz w:val="24"/>
            <w:szCs w:val="24"/>
          </w:rPr>
          <w:t>Career and Technical Education Application Process</w:t>
        </w:r>
      </w:hyperlink>
      <w:r w:rsidR="00261925">
        <w:rPr>
          <w:rFonts w:ascii="Times New Roman" w:eastAsia="Times New Roman" w:hAnsi="Times New Roman" w:cs="Times New Roman"/>
          <w:sz w:val="24"/>
          <w:szCs w:val="24"/>
        </w:rPr>
        <w:t xml:space="preserve"> (CTEAPS). </w:t>
      </w:r>
      <w:r w:rsidRPr="007A4FFF">
        <w:rPr>
          <w:rFonts w:ascii="Times New Roman" w:hAnsi="Times New Roman" w:cs="Times New Roman"/>
          <w:color w:val="000000"/>
          <w:sz w:val="24"/>
          <w:szCs w:val="24"/>
        </w:rPr>
        <w:t>The application will require a professional re</w:t>
      </w:r>
      <w:r>
        <w:rPr>
          <w:rFonts w:ascii="Times New Roman" w:hAnsi="Times New Roman" w:cs="Times New Roman"/>
          <w:color w:val="000000"/>
          <w:sz w:val="24"/>
          <w:szCs w:val="24"/>
        </w:rPr>
        <w:t xml:space="preserve">ference and division approval. </w:t>
      </w:r>
    </w:p>
    <w:p w:rsidR="007A4FFF" w:rsidRPr="007A4FFF" w:rsidRDefault="007A4FFF" w:rsidP="007A4FFF">
      <w:pPr>
        <w:spacing w:after="0" w:line="240" w:lineRule="auto"/>
        <w:rPr>
          <w:rFonts w:ascii="Times New Roman" w:hAnsi="Times New Roman" w:cs="Times New Roman"/>
          <w:color w:val="000000"/>
          <w:sz w:val="24"/>
          <w:szCs w:val="24"/>
        </w:rPr>
      </w:pPr>
    </w:p>
    <w:p w:rsid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 xml:space="preserve">Completed applications are due to the </w:t>
      </w:r>
      <w:r>
        <w:rPr>
          <w:rFonts w:ascii="Times New Roman" w:hAnsi="Times New Roman" w:cs="Times New Roman"/>
          <w:color w:val="000000"/>
          <w:sz w:val="24"/>
          <w:szCs w:val="24"/>
        </w:rPr>
        <w:t>VDOE</w:t>
      </w:r>
      <w:r w:rsidRPr="007A4FFF">
        <w:rPr>
          <w:rFonts w:ascii="Times New Roman" w:hAnsi="Times New Roman" w:cs="Times New Roman"/>
          <w:color w:val="000000"/>
          <w:sz w:val="24"/>
          <w:szCs w:val="24"/>
        </w:rPr>
        <w:t xml:space="preserve"> through the CTEAPS process by July 15. Committee members </w:t>
      </w:r>
      <w:proofErr w:type="gramStart"/>
      <w:r w:rsidRPr="007A4FFF">
        <w:rPr>
          <w:rFonts w:ascii="Times New Roman" w:hAnsi="Times New Roman" w:cs="Times New Roman"/>
          <w:color w:val="000000"/>
          <w:sz w:val="24"/>
          <w:szCs w:val="24"/>
        </w:rPr>
        <w:t>will be notified</w:t>
      </w:r>
      <w:proofErr w:type="gramEnd"/>
      <w:r w:rsidRPr="007A4FFF">
        <w:rPr>
          <w:rFonts w:ascii="Times New Roman" w:hAnsi="Times New Roman" w:cs="Times New Roman"/>
          <w:color w:val="000000"/>
          <w:sz w:val="24"/>
          <w:szCs w:val="24"/>
        </w:rPr>
        <w:t xml:space="preserve"> by August 1, 2019. Committee members will be selected based on expertise and experience in Economics and Personal Finance and balanced regional representation.</w:t>
      </w:r>
    </w:p>
    <w:p w:rsidR="007A4FFF" w:rsidRPr="007A4FFF" w:rsidRDefault="007A4FFF" w:rsidP="007A4FFF">
      <w:pPr>
        <w:spacing w:after="0" w:line="240" w:lineRule="auto"/>
        <w:rPr>
          <w:rFonts w:ascii="Times New Roman" w:hAnsi="Times New Roman" w:cs="Times New Roman"/>
          <w:color w:val="000000"/>
          <w:sz w:val="24"/>
          <w:szCs w:val="24"/>
        </w:rPr>
      </w:pPr>
    </w:p>
    <w:p w:rsid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Selected team members will be asked to review information related to Economics and Personal Finance prior to convening on September 16, 2019</w:t>
      </w:r>
      <w:r w:rsidR="004E1A84">
        <w:rPr>
          <w:rFonts w:ascii="Times New Roman" w:hAnsi="Times New Roman" w:cs="Times New Roman"/>
          <w:color w:val="000000"/>
          <w:sz w:val="24"/>
          <w:szCs w:val="24"/>
        </w:rPr>
        <w:t>,</w:t>
      </w:r>
      <w:r w:rsidRPr="007A4FFF">
        <w:rPr>
          <w:rFonts w:ascii="Times New Roman" w:hAnsi="Times New Roman" w:cs="Times New Roman"/>
          <w:color w:val="000000"/>
          <w:sz w:val="24"/>
          <w:szCs w:val="24"/>
        </w:rPr>
        <w:t xml:space="preserve"> for the first of two meetings. The date of the second meeting will be announced to participants later in the process. The committee meetings </w:t>
      </w:r>
      <w:proofErr w:type="gramStart"/>
      <w:r w:rsidRPr="007A4FFF">
        <w:rPr>
          <w:rFonts w:ascii="Times New Roman" w:hAnsi="Times New Roman" w:cs="Times New Roman"/>
          <w:color w:val="000000"/>
          <w:sz w:val="24"/>
          <w:szCs w:val="24"/>
        </w:rPr>
        <w:t>will be held</w:t>
      </w:r>
      <w:proofErr w:type="gramEnd"/>
      <w:r w:rsidRPr="007A4FFF">
        <w:rPr>
          <w:rFonts w:ascii="Times New Roman" w:hAnsi="Times New Roman" w:cs="Times New Roman"/>
          <w:color w:val="000000"/>
          <w:sz w:val="24"/>
          <w:szCs w:val="24"/>
        </w:rPr>
        <w:t xml:space="preserve"> at the CTE Resource Center, 2002 </w:t>
      </w:r>
      <w:proofErr w:type="spellStart"/>
      <w:r w:rsidRPr="007A4FFF">
        <w:rPr>
          <w:rFonts w:ascii="Times New Roman" w:hAnsi="Times New Roman" w:cs="Times New Roman"/>
          <w:color w:val="000000"/>
          <w:sz w:val="24"/>
          <w:szCs w:val="24"/>
        </w:rPr>
        <w:t>Brem</w:t>
      </w:r>
      <w:r w:rsidR="00261925">
        <w:rPr>
          <w:rFonts w:ascii="Times New Roman" w:hAnsi="Times New Roman" w:cs="Times New Roman"/>
          <w:color w:val="000000"/>
          <w:sz w:val="24"/>
          <w:szCs w:val="24"/>
        </w:rPr>
        <w:t>o</w:t>
      </w:r>
      <w:proofErr w:type="spellEnd"/>
      <w:r w:rsidR="00261925">
        <w:rPr>
          <w:rFonts w:ascii="Times New Roman" w:hAnsi="Times New Roman" w:cs="Times New Roman"/>
          <w:color w:val="000000"/>
          <w:sz w:val="24"/>
          <w:szCs w:val="24"/>
        </w:rPr>
        <w:t xml:space="preserve"> Road, Richmond, VA</w:t>
      </w:r>
      <w:r>
        <w:rPr>
          <w:rFonts w:ascii="Times New Roman" w:hAnsi="Times New Roman" w:cs="Times New Roman"/>
          <w:color w:val="000000"/>
          <w:sz w:val="24"/>
          <w:szCs w:val="24"/>
        </w:rPr>
        <w:t xml:space="preserve"> 23226. </w:t>
      </w:r>
    </w:p>
    <w:p w:rsidR="005C3D90" w:rsidRDefault="005C3D90" w:rsidP="00261925">
      <w:pPr>
        <w:spacing w:after="0" w:line="240" w:lineRule="auto"/>
        <w:rPr>
          <w:rFonts w:ascii="Times New Roman" w:hAnsi="Times New Roman" w:cs="Times New Roman"/>
          <w:color w:val="000000"/>
          <w:sz w:val="24"/>
          <w:szCs w:val="24"/>
        </w:rPr>
      </w:pPr>
    </w:p>
    <w:p w:rsid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Committee members who are not under contract or who take personal leave with a school division will receive an incentive for their participation, and all committee members may receive recertification points, pending the appr</w:t>
      </w:r>
      <w:r w:rsidR="00261925">
        <w:rPr>
          <w:rFonts w:ascii="Times New Roman" w:hAnsi="Times New Roman" w:cs="Times New Roman"/>
          <w:color w:val="000000"/>
          <w:sz w:val="24"/>
          <w:szCs w:val="24"/>
        </w:rPr>
        <w:t xml:space="preserve">oval of their school division. </w:t>
      </w:r>
      <w:r w:rsidRPr="007A4FFF">
        <w:rPr>
          <w:rFonts w:ascii="Times New Roman" w:hAnsi="Times New Roman" w:cs="Times New Roman"/>
          <w:color w:val="000000"/>
          <w:sz w:val="24"/>
          <w:szCs w:val="24"/>
        </w:rPr>
        <w:t xml:space="preserve">The </w:t>
      </w:r>
      <w:r w:rsidR="00261925">
        <w:rPr>
          <w:rFonts w:ascii="Times New Roman" w:hAnsi="Times New Roman" w:cs="Times New Roman"/>
          <w:color w:val="000000"/>
          <w:sz w:val="24"/>
          <w:szCs w:val="24"/>
        </w:rPr>
        <w:t xml:space="preserve">VDOE </w:t>
      </w:r>
      <w:r w:rsidRPr="007A4FFF">
        <w:rPr>
          <w:rFonts w:ascii="Times New Roman" w:hAnsi="Times New Roman" w:cs="Times New Roman"/>
          <w:color w:val="000000"/>
          <w:sz w:val="24"/>
          <w:szCs w:val="24"/>
        </w:rPr>
        <w:t xml:space="preserve">will cover </w:t>
      </w:r>
      <w:r w:rsidRPr="007A4FFF">
        <w:rPr>
          <w:rFonts w:ascii="Times New Roman" w:hAnsi="Times New Roman" w:cs="Times New Roman"/>
          <w:color w:val="000000"/>
          <w:sz w:val="24"/>
          <w:szCs w:val="24"/>
        </w:rPr>
        <w:lastRenderedPageBreak/>
        <w:t>expenses for mileage, meals, and lodging related to the review process following approved state guidelines.</w:t>
      </w:r>
    </w:p>
    <w:p w:rsidR="007A4FFF" w:rsidRPr="007A4FFF" w:rsidRDefault="007A4FFF" w:rsidP="007A4FFF">
      <w:pPr>
        <w:spacing w:after="0" w:line="240" w:lineRule="auto"/>
        <w:rPr>
          <w:rFonts w:ascii="Times New Roman" w:hAnsi="Times New Roman" w:cs="Times New Roman"/>
          <w:color w:val="000000"/>
          <w:sz w:val="24"/>
          <w:szCs w:val="24"/>
        </w:rPr>
      </w:pPr>
    </w:p>
    <w:p w:rsidR="007A4FFF" w:rsidRPr="007A4FFF" w:rsidRDefault="007A4FFF" w:rsidP="007A4FFF">
      <w:pPr>
        <w:spacing w:after="0" w:line="240" w:lineRule="auto"/>
        <w:rPr>
          <w:rFonts w:ascii="Times New Roman" w:hAnsi="Times New Roman" w:cs="Times New Roman"/>
          <w:color w:val="000000"/>
          <w:sz w:val="24"/>
          <w:szCs w:val="24"/>
        </w:rPr>
      </w:pPr>
      <w:r w:rsidRPr="007A4FFF">
        <w:rPr>
          <w:rFonts w:ascii="Times New Roman" w:hAnsi="Times New Roman" w:cs="Times New Roman"/>
          <w:color w:val="000000"/>
          <w:sz w:val="24"/>
          <w:szCs w:val="24"/>
        </w:rPr>
        <w:t xml:space="preserve">If you have questions about the Economics and Personal Finance Standards of Learning review, please contact Judith P. Sams, Business and Information Technology Specialist, Office of Career, Technical, and Adult Education, by email at </w:t>
      </w:r>
      <w:hyperlink r:id="rId9" w:history="1">
        <w:r w:rsidRPr="007A4FFF">
          <w:rPr>
            <w:rStyle w:val="Hyperlink"/>
            <w:rFonts w:ascii="Times New Roman" w:hAnsi="Times New Roman" w:cs="Times New Roman"/>
            <w:sz w:val="24"/>
            <w:szCs w:val="24"/>
          </w:rPr>
          <w:t>cte@doe.virginia.gov</w:t>
        </w:r>
      </w:hyperlink>
      <w:r>
        <w:rPr>
          <w:rFonts w:ascii="Times New Roman" w:hAnsi="Times New Roman" w:cs="Times New Roman"/>
          <w:color w:val="000000"/>
          <w:sz w:val="24"/>
          <w:szCs w:val="24"/>
        </w:rPr>
        <w:t xml:space="preserve"> or by telephone at (804) </w:t>
      </w:r>
      <w:r w:rsidRPr="007A4FFF">
        <w:rPr>
          <w:rFonts w:ascii="Times New Roman" w:hAnsi="Times New Roman" w:cs="Times New Roman"/>
          <w:color w:val="000000"/>
          <w:sz w:val="24"/>
          <w:szCs w:val="24"/>
        </w:rPr>
        <w:t>371-0196.</w:t>
      </w:r>
    </w:p>
    <w:p w:rsidR="003D4349" w:rsidRDefault="003D4349" w:rsidP="00566DBB">
      <w:pPr>
        <w:pStyle w:val="NoSpacing"/>
        <w:contextualSpacing/>
        <w:rPr>
          <w:sz w:val="24"/>
        </w:rPr>
      </w:pPr>
    </w:p>
    <w:p w:rsidR="00BE4B61" w:rsidRDefault="00FE0665" w:rsidP="00566DBB">
      <w:pPr>
        <w:pStyle w:val="NoSpacing"/>
        <w:contextualSpacing/>
        <w:rPr>
          <w:rFonts w:ascii="Times New Roman" w:hAnsi="Times New Roman" w:cs="Times New Roman"/>
          <w:sz w:val="24"/>
          <w:szCs w:val="24"/>
        </w:rPr>
      </w:pPr>
      <w:r w:rsidRPr="00566DBB">
        <w:rPr>
          <w:rFonts w:ascii="Times New Roman" w:hAnsi="Times New Roman" w:cs="Times New Roman"/>
          <w:sz w:val="24"/>
          <w:szCs w:val="24"/>
        </w:rPr>
        <w:t>JFL</w:t>
      </w:r>
      <w:r w:rsidR="00F73B04" w:rsidRPr="00566DBB">
        <w:rPr>
          <w:rFonts w:ascii="Times New Roman" w:hAnsi="Times New Roman" w:cs="Times New Roman"/>
          <w:sz w:val="24"/>
          <w:szCs w:val="24"/>
        </w:rPr>
        <w:t>/GRW</w:t>
      </w:r>
      <w:r w:rsidR="00886A8E" w:rsidRPr="00566DBB">
        <w:rPr>
          <w:rFonts w:ascii="Times New Roman" w:hAnsi="Times New Roman" w:cs="Times New Roman"/>
          <w:sz w:val="24"/>
          <w:szCs w:val="24"/>
        </w:rPr>
        <w:t>/</w:t>
      </w:r>
      <w:r w:rsidR="00871A05">
        <w:rPr>
          <w:rFonts w:ascii="Times New Roman" w:hAnsi="Times New Roman" w:cs="Times New Roman"/>
          <w:sz w:val="24"/>
          <w:szCs w:val="24"/>
        </w:rPr>
        <w:t>aab</w:t>
      </w:r>
    </w:p>
    <w:p w:rsidR="003D4349" w:rsidRDefault="003D4349" w:rsidP="00566DBB">
      <w:pPr>
        <w:pStyle w:val="NoSpacing"/>
        <w:contextualSpacing/>
        <w:rPr>
          <w:rFonts w:ascii="Times New Roman" w:hAnsi="Times New Roman" w:cs="Times New Roman"/>
          <w:sz w:val="24"/>
          <w:szCs w:val="24"/>
        </w:rPr>
      </w:pPr>
    </w:p>
    <w:sectPr w:rsidR="003D4349" w:rsidSect="001473B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882"/>
    <w:multiLevelType w:val="hybridMultilevel"/>
    <w:tmpl w:val="55204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F1378"/>
    <w:multiLevelType w:val="hybridMultilevel"/>
    <w:tmpl w:val="9058E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957"/>
    <w:multiLevelType w:val="hybridMultilevel"/>
    <w:tmpl w:val="FE2C9B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F"/>
    <w:rsid w:val="00005D9C"/>
    <w:rsid w:val="00007575"/>
    <w:rsid w:val="00043FE5"/>
    <w:rsid w:val="000556DB"/>
    <w:rsid w:val="000657C5"/>
    <w:rsid w:val="00066775"/>
    <w:rsid w:val="000A1AB4"/>
    <w:rsid w:val="000E3DDA"/>
    <w:rsid w:val="000F7CE3"/>
    <w:rsid w:val="00105A81"/>
    <w:rsid w:val="00112FF1"/>
    <w:rsid w:val="001165E2"/>
    <w:rsid w:val="001473BE"/>
    <w:rsid w:val="001619A1"/>
    <w:rsid w:val="00183AA9"/>
    <w:rsid w:val="001841C4"/>
    <w:rsid w:val="001C5E38"/>
    <w:rsid w:val="002156B5"/>
    <w:rsid w:val="00222D5F"/>
    <w:rsid w:val="00245AF8"/>
    <w:rsid w:val="002464DC"/>
    <w:rsid w:val="00261925"/>
    <w:rsid w:val="002C5B8F"/>
    <w:rsid w:val="002E7C54"/>
    <w:rsid w:val="002F5735"/>
    <w:rsid w:val="00300788"/>
    <w:rsid w:val="00317AEC"/>
    <w:rsid w:val="003674C6"/>
    <w:rsid w:val="00367D9B"/>
    <w:rsid w:val="0037714C"/>
    <w:rsid w:val="00385C47"/>
    <w:rsid w:val="003A13DC"/>
    <w:rsid w:val="003A6505"/>
    <w:rsid w:val="003B5183"/>
    <w:rsid w:val="003D4349"/>
    <w:rsid w:val="003D7A6E"/>
    <w:rsid w:val="00413C0C"/>
    <w:rsid w:val="0044224B"/>
    <w:rsid w:val="004459C0"/>
    <w:rsid w:val="00491432"/>
    <w:rsid w:val="004A5F17"/>
    <w:rsid w:val="004E1A84"/>
    <w:rsid w:val="00505706"/>
    <w:rsid w:val="00532985"/>
    <w:rsid w:val="00556940"/>
    <w:rsid w:val="00566482"/>
    <w:rsid w:val="00566DBB"/>
    <w:rsid w:val="0057062C"/>
    <w:rsid w:val="005C3D90"/>
    <w:rsid w:val="00627130"/>
    <w:rsid w:val="006816A1"/>
    <w:rsid w:val="00695184"/>
    <w:rsid w:val="0069601A"/>
    <w:rsid w:val="006F1B37"/>
    <w:rsid w:val="006F312E"/>
    <w:rsid w:val="00713A7A"/>
    <w:rsid w:val="00720C81"/>
    <w:rsid w:val="0079356D"/>
    <w:rsid w:val="00796A8D"/>
    <w:rsid w:val="007A4FFF"/>
    <w:rsid w:val="007A7567"/>
    <w:rsid w:val="007D6997"/>
    <w:rsid w:val="00800BD8"/>
    <w:rsid w:val="008222B1"/>
    <w:rsid w:val="00835D0F"/>
    <w:rsid w:val="00861BCE"/>
    <w:rsid w:val="00871A05"/>
    <w:rsid w:val="00872679"/>
    <w:rsid w:val="00886A8E"/>
    <w:rsid w:val="008C644F"/>
    <w:rsid w:val="008E184F"/>
    <w:rsid w:val="0094455F"/>
    <w:rsid w:val="00944CFA"/>
    <w:rsid w:val="009562B8"/>
    <w:rsid w:val="0097497D"/>
    <w:rsid w:val="00977E45"/>
    <w:rsid w:val="009938D9"/>
    <w:rsid w:val="009A1052"/>
    <w:rsid w:val="009A1B97"/>
    <w:rsid w:val="009A48FE"/>
    <w:rsid w:val="009C4173"/>
    <w:rsid w:val="009D1816"/>
    <w:rsid w:val="009D29A4"/>
    <w:rsid w:val="009F67D8"/>
    <w:rsid w:val="009F7E9D"/>
    <w:rsid w:val="00A14FF7"/>
    <w:rsid w:val="00A43E8D"/>
    <w:rsid w:val="00A501EF"/>
    <w:rsid w:val="00A74836"/>
    <w:rsid w:val="00AA0B93"/>
    <w:rsid w:val="00AB59BB"/>
    <w:rsid w:val="00AC5EA4"/>
    <w:rsid w:val="00AD5CB5"/>
    <w:rsid w:val="00AD7105"/>
    <w:rsid w:val="00AE1073"/>
    <w:rsid w:val="00B33F8F"/>
    <w:rsid w:val="00B46A94"/>
    <w:rsid w:val="00B8699C"/>
    <w:rsid w:val="00BB610A"/>
    <w:rsid w:val="00BC2612"/>
    <w:rsid w:val="00BC31E8"/>
    <w:rsid w:val="00BE4B61"/>
    <w:rsid w:val="00C057B7"/>
    <w:rsid w:val="00C26F2A"/>
    <w:rsid w:val="00C333CC"/>
    <w:rsid w:val="00C43425"/>
    <w:rsid w:val="00C759DB"/>
    <w:rsid w:val="00C91718"/>
    <w:rsid w:val="00CB7820"/>
    <w:rsid w:val="00CC0FE2"/>
    <w:rsid w:val="00CD314F"/>
    <w:rsid w:val="00CF0E4F"/>
    <w:rsid w:val="00CF1CE7"/>
    <w:rsid w:val="00D2443D"/>
    <w:rsid w:val="00D259F6"/>
    <w:rsid w:val="00D26072"/>
    <w:rsid w:val="00D40114"/>
    <w:rsid w:val="00D817AA"/>
    <w:rsid w:val="00D834E5"/>
    <w:rsid w:val="00D9008A"/>
    <w:rsid w:val="00DB7B0D"/>
    <w:rsid w:val="00DE3E43"/>
    <w:rsid w:val="00E12BA6"/>
    <w:rsid w:val="00E24AE2"/>
    <w:rsid w:val="00E33D60"/>
    <w:rsid w:val="00E34681"/>
    <w:rsid w:val="00E42611"/>
    <w:rsid w:val="00EC0312"/>
    <w:rsid w:val="00EC11D7"/>
    <w:rsid w:val="00ED0067"/>
    <w:rsid w:val="00F14162"/>
    <w:rsid w:val="00F3035E"/>
    <w:rsid w:val="00F45026"/>
    <w:rsid w:val="00F52601"/>
    <w:rsid w:val="00F60A27"/>
    <w:rsid w:val="00F73B04"/>
    <w:rsid w:val="00F862E7"/>
    <w:rsid w:val="00F93554"/>
    <w:rsid w:val="00FA33FA"/>
    <w:rsid w:val="00FC7E19"/>
    <w:rsid w:val="00FE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2415"/>
  <w15:docId w15:val="{6FBA0F07-5AFE-4370-B64B-DDF3758F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E2"/>
  </w:style>
  <w:style w:type="paragraph" w:styleId="Heading1">
    <w:name w:val="heading 1"/>
    <w:basedOn w:val="Normal"/>
    <w:next w:val="Normal"/>
    <w:link w:val="Heading1Char"/>
    <w:uiPriority w:val="9"/>
    <w:qFormat/>
    <w:rsid w:val="00532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15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8D9"/>
    <w:pPr>
      <w:spacing w:after="0" w:line="240" w:lineRule="auto"/>
    </w:pPr>
  </w:style>
  <w:style w:type="character" w:styleId="Hyperlink">
    <w:name w:val="Hyperlink"/>
    <w:basedOn w:val="DefaultParagraphFont"/>
    <w:unhideWhenUsed/>
    <w:rsid w:val="00F93554"/>
    <w:rPr>
      <w:color w:val="0000FF"/>
      <w:u w:val="single"/>
    </w:rPr>
  </w:style>
  <w:style w:type="table" w:styleId="TableGrid">
    <w:name w:val="Table Grid"/>
    <w:basedOn w:val="TableNormal"/>
    <w:uiPriority w:val="59"/>
    <w:rsid w:val="00C9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AE2"/>
    <w:pPr>
      <w:ind w:left="720"/>
      <w:contextualSpacing/>
    </w:pPr>
  </w:style>
  <w:style w:type="character" w:styleId="FollowedHyperlink">
    <w:name w:val="FollowedHyperlink"/>
    <w:basedOn w:val="DefaultParagraphFont"/>
    <w:uiPriority w:val="99"/>
    <w:semiHidden/>
    <w:unhideWhenUsed/>
    <w:rsid w:val="00D26072"/>
    <w:rPr>
      <w:color w:val="800080" w:themeColor="followedHyperlink"/>
      <w:u w:val="single"/>
    </w:rPr>
  </w:style>
  <w:style w:type="character" w:customStyle="1" w:styleId="Heading3Char">
    <w:name w:val="Heading 3 Char"/>
    <w:basedOn w:val="DefaultParagraphFont"/>
    <w:link w:val="Heading3"/>
    <w:uiPriority w:val="9"/>
    <w:rsid w:val="002156B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32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6DB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66DBB"/>
    <w:rPr>
      <w:b/>
      <w:bCs/>
    </w:rPr>
  </w:style>
  <w:style w:type="paragraph" w:styleId="BalloonText">
    <w:name w:val="Balloon Text"/>
    <w:basedOn w:val="Normal"/>
    <w:link w:val="BalloonTextChar"/>
    <w:uiPriority w:val="99"/>
    <w:semiHidden/>
    <w:unhideWhenUsed/>
    <w:rsid w:val="0056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BB"/>
    <w:rPr>
      <w:rFonts w:ascii="Tahoma" w:hAnsi="Tahoma" w:cs="Tahoma"/>
      <w:sz w:val="16"/>
      <w:szCs w:val="16"/>
    </w:rPr>
  </w:style>
  <w:style w:type="paragraph" w:styleId="BodyText">
    <w:name w:val="Body Text"/>
    <w:basedOn w:val="Normal"/>
    <w:link w:val="BodyTextChar"/>
    <w:rsid w:val="003D4349"/>
    <w:pPr>
      <w:spacing w:after="0" w:line="240" w:lineRule="auto"/>
    </w:pPr>
    <w:rPr>
      <w:rFonts w:ascii="Courier New" w:eastAsia="Times New Roman" w:hAnsi="Courier New" w:cs="Courier New"/>
      <w:sz w:val="24"/>
      <w:szCs w:val="20"/>
    </w:rPr>
  </w:style>
  <w:style w:type="character" w:customStyle="1" w:styleId="BodyTextChar">
    <w:name w:val="Body Text Char"/>
    <w:basedOn w:val="DefaultParagraphFont"/>
    <w:link w:val="BodyText"/>
    <w:rsid w:val="003D4349"/>
    <w:rPr>
      <w:rFonts w:ascii="Courier New" w:eastAsia="Times New Roman" w:hAnsi="Courier New" w:cs="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573">
      <w:bodyDiv w:val="1"/>
      <w:marLeft w:val="0"/>
      <w:marRight w:val="0"/>
      <w:marTop w:val="0"/>
      <w:marBottom w:val="0"/>
      <w:divBdr>
        <w:top w:val="none" w:sz="0" w:space="0" w:color="auto"/>
        <w:left w:val="none" w:sz="0" w:space="0" w:color="auto"/>
        <w:bottom w:val="none" w:sz="0" w:space="0" w:color="auto"/>
        <w:right w:val="none" w:sz="0" w:space="0" w:color="auto"/>
      </w:divBdr>
    </w:div>
    <w:div w:id="11212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1pe.doe.virginia.gov/cteaps" TargetMode="Externa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doe.virginia.gov/administrators/index.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 Summer Trade and Industrial Education Professional Development</vt:lpstr>
    </vt:vector>
  </TitlesOfParts>
  <Company>Virginia IT Infrastructure Partnership</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Summer Trade and Industrial Education Professional Development</dc:title>
  <dc:creator>J. A. Williams</dc:creator>
  <cp:lastModifiedBy>Jennings, Laura (DOE)</cp:lastModifiedBy>
  <cp:revision>2</cp:revision>
  <cp:lastPrinted>2019-06-10T15:48:00Z</cp:lastPrinted>
  <dcterms:created xsi:type="dcterms:W3CDTF">2019-06-18T20:04:00Z</dcterms:created>
  <dcterms:modified xsi:type="dcterms:W3CDTF">2019-06-18T20:04:00Z</dcterms:modified>
</cp:coreProperties>
</file>