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CF4266">
        <w:rPr>
          <w:szCs w:val="24"/>
        </w:rPr>
        <w:t>112</w:t>
      </w:r>
      <w:r w:rsidRPr="002F2AF8">
        <w:rPr>
          <w:szCs w:val="24"/>
        </w:rPr>
        <w:t>-1</w:t>
      </w:r>
      <w:r w:rsidR="00860EAD">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0127A">
        <w:rPr>
          <w:szCs w:val="24"/>
        </w:rPr>
        <w:t xml:space="preserve">May </w:t>
      </w:r>
      <w:r w:rsidR="00FB2674">
        <w:rPr>
          <w:szCs w:val="24"/>
        </w:rPr>
        <w:t>10</w:t>
      </w:r>
      <w:r w:rsidR="0050127A">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w:t>
      </w:r>
      <w:r w:rsidR="0050127A">
        <w:rPr>
          <w:color w:val="000000"/>
          <w:szCs w:val="24"/>
        </w:rPr>
        <w:t>,</w:t>
      </w:r>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50127A">
        <w:rPr>
          <w:szCs w:val="24"/>
        </w:rPr>
        <w:t>Community Eligibility Provision Application 2019-2020</w:t>
      </w:r>
    </w:p>
    <w:p w:rsidR="0050127A" w:rsidRDefault="0050127A" w:rsidP="00520DC4">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This memorandum provides information, including required documentation, for local education agencies (LEAs) to apply for one or more schools to participate in the Community Eligibility Provision (CEP) for the 2019-2020 school year. CEP in the National School Lunch Program (NSLP) and School Breakfast Program (SBP) allows LEAs with a high percentage of directly certified low-income students to provide meals at no charge to all students without collecting meal applications. </w:t>
      </w:r>
      <w:r w:rsidRPr="001A671E">
        <w:rPr>
          <w:rFonts w:ascii="Times New Roman" w:hAnsi="Times New Roman" w:cs="Times New Roman"/>
          <w:sz w:val="24"/>
          <w:szCs w:val="24"/>
        </w:rPr>
        <w:t xml:space="preserve">School divisions that </w:t>
      </w:r>
      <w:r w:rsidRPr="001A671E">
        <w:rPr>
          <w:rFonts w:ascii="Times New Roman" w:eastAsia="Calibri" w:hAnsi="Times New Roman" w:cs="Times New Roman"/>
          <w:sz w:val="24"/>
          <w:szCs w:val="24"/>
        </w:rPr>
        <w:t>meet the eligibility criteria outlined below</w:t>
      </w:r>
      <w:r w:rsidRPr="001A671E">
        <w:rPr>
          <w:rFonts w:ascii="Times New Roman" w:hAnsi="Times New Roman" w:cs="Times New Roman"/>
          <w:sz w:val="24"/>
          <w:szCs w:val="24"/>
        </w:rPr>
        <w:t xml:space="preserve"> </w:t>
      </w:r>
      <w:r w:rsidRPr="001A671E">
        <w:rPr>
          <w:rFonts w:ascii="Times New Roman" w:eastAsia="Times New Roman" w:hAnsi="Times New Roman" w:cs="Times New Roman"/>
          <w:sz w:val="24"/>
          <w:szCs w:val="24"/>
        </w:rPr>
        <w:t xml:space="preserve">may </w:t>
      </w:r>
      <w:r w:rsidRPr="001A671E">
        <w:rPr>
          <w:rFonts w:ascii="Times New Roman" w:eastAsia="Calibri" w:hAnsi="Times New Roman" w:cs="Times New Roman"/>
          <w:sz w:val="24"/>
          <w:szCs w:val="24"/>
        </w:rPr>
        <w:t>apply to participate</w:t>
      </w:r>
      <w:r w:rsidRPr="001A671E">
        <w:rPr>
          <w:rFonts w:ascii="Times New Roman" w:hAnsi="Times New Roman" w:cs="Times New Roman"/>
          <w:sz w:val="24"/>
          <w:szCs w:val="24"/>
        </w:rPr>
        <w:t xml:space="preserve"> in CEP for one or more schools</w:t>
      </w:r>
      <w:r>
        <w:rPr>
          <w:rFonts w:ascii="Times New Roman" w:hAnsi="Times New Roman" w:cs="Times New Roman"/>
          <w:sz w:val="24"/>
          <w:szCs w:val="24"/>
        </w:rPr>
        <w:t xml:space="preserve">, groups of schools, or divisionwide. </w:t>
      </w:r>
      <w:r w:rsidRPr="001A671E">
        <w:rPr>
          <w:rFonts w:ascii="Times New Roman" w:hAnsi="Times New Roman" w:cs="Times New Roman"/>
          <w:sz w:val="24"/>
          <w:szCs w:val="24"/>
        </w:rPr>
        <w:t xml:space="preserve">Participation in </w:t>
      </w:r>
      <w:r>
        <w:rPr>
          <w:rFonts w:ascii="Times New Roman" w:hAnsi="Times New Roman" w:cs="Times New Roman"/>
          <w:sz w:val="24"/>
          <w:szCs w:val="24"/>
        </w:rPr>
        <w:t xml:space="preserve">CEP is </w:t>
      </w:r>
      <w:r w:rsidRPr="001A671E">
        <w:rPr>
          <w:rFonts w:ascii="Times New Roman" w:hAnsi="Times New Roman" w:cs="Times New Roman"/>
          <w:sz w:val="24"/>
          <w:szCs w:val="24"/>
        </w:rPr>
        <w:t>a local decision that requires consideration of multiple factors, including the fiscal impact</w:t>
      </w:r>
      <w:r>
        <w:rPr>
          <w:rFonts w:ascii="Times New Roman" w:hAnsi="Times New Roman" w:cs="Times New Roman"/>
          <w:sz w:val="24"/>
          <w:szCs w:val="24"/>
        </w:rPr>
        <w:t xml:space="preserve"> of this alternate provision for claiming reimbursement</w:t>
      </w:r>
      <w:r w:rsidRPr="001A671E">
        <w:rPr>
          <w:rFonts w:ascii="Times New Roman" w:hAnsi="Times New Roman" w:cs="Times New Roman"/>
          <w:sz w:val="24"/>
          <w:szCs w:val="24"/>
        </w:rPr>
        <w:t>.</w:t>
      </w:r>
      <w:r w:rsidR="008A29B0">
        <w:rPr>
          <w:rFonts w:ascii="Times New Roman" w:hAnsi="Times New Roman" w:cs="Times New Roman"/>
          <w:sz w:val="24"/>
          <w:szCs w:val="24"/>
        </w:rPr>
        <w:t xml:space="preserve"> The Virginia Department of Education, Office of School Nutrition is available to assist with this evaluation. </w:t>
      </w:r>
    </w:p>
    <w:p w:rsidR="0050127A" w:rsidRDefault="009A4847" w:rsidP="00B35E88">
      <w:pPr>
        <w:pStyle w:val="NoSpacing"/>
        <w:spacing w:after="240"/>
        <w:rPr>
          <w:rFonts w:ascii="Times New Roman" w:eastAsia="Times New Roman" w:hAnsi="Times New Roman" w:cs="Times New Roman"/>
          <w:sz w:val="24"/>
          <w:szCs w:val="24"/>
        </w:rPr>
      </w:pPr>
      <w:hyperlink r:id="rId10" w:history="1">
        <w:r w:rsidR="0050127A" w:rsidRPr="00E54CF2">
          <w:rPr>
            <w:rStyle w:val="Hyperlink"/>
            <w:rFonts w:ascii="Times New Roman" w:hAnsi="Times New Roman" w:cs="Times New Roman"/>
            <w:sz w:val="24"/>
            <w:szCs w:val="24"/>
          </w:rPr>
          <w:t>Superintendent’s Memorandum 070-19</w:t>
        </w:r>
      </w:hyperlink>
      <w:r w:rsidR="0050127A" w:rsidRPr="001A671E">
        <w:rPr>
          <w:rFonts w:ascii="Times New Roman" w:hAnsi="Times New Roman" w:cs="Times New Roman"/>
          <w:sz w:val="24"/>
          <w:szCs w:val="24"/>
        </w:rPr>
        <w:t xml:space="preserve">, dated March </w:t>
      </w:r>
      <w:r w:rsidR="0050127A">
        <w:rPr>
          <w:rFonts w:ascii="Times New Roman" w:hAnsi="Times New Roman" w:cs="Times New Roman"/>
          <w:sz w:val="24"/>
          <w:szCs w:val="24"/>
        </w:rPr>
        <w:t>29</w:t>
      </w:r>
      <w:r w:rsidR="0050127A" w:rsidRPr="001A671E">
        <w:rPr>
          <w:rFonts w:ascii="Times New Roman" w:hAnsi="Times New Roman" w:cs="Times New Roman"/>
          <w:sz w:val="24"/>
          <w:szCs w:val="24"/>
        </w:rPr>
        <w:t>, 201</w:t>
      </w:r>
      <w:r w:rsidR="0050127A">
        <w:rPr>
          <w:rFonts w:ascii="Times New Roman" w:hAnsi="Times New Roman" w:cs="Times New Roman"/>
          <w:sz w:val="24"/>
          <w:szCs w:val="24"/>
        </w:rPr>
        <w:t xml:space="preserve">9, </w:t>
      </w:r>
      <w:r w:rsidR="0050127A" w:rsidRPr="001A671E">
        <w:rPr>
          <w:rFonts w:ascii="Times New Roman" w:hAnsi="Times New Roman" w:cs="Times New Roman"/>
          <w:sz w:val="24"/>
          <w:szCs w:val="24"/>
        </w:rPr>
        <w:t xml:space="preserve">provided </w:t>
      </w:r>
      <w:r w:rsidR="0050127A">
        <w:rPr>
          <w:rFonts w:ascii="Times New Roman" w:hAnsi="Times New Roman" w:cs="Times New Roman"/>
          <w:sz w:val="24"/>
          <w:szCs w:val="24"/>
        </w:rPr>
        <w:t xml:space="preserve">preliminary information, </w:t>
      </w:r>
      <w:r w:rsidR="0050127A" w:rsidRPr="001A671E">
        <w:rPr>
          <w:rFonts w:ascii="Times New Roman" w:hAnsi="Times New Roman" w:cs="Times New Roman"/>
          <w:sz w:val="24"/>
          <w:szCs w:val="24"/>
        </w:rPr>
        <w:t>guidance</w:t>
      </w:r>
      <w:r w:rsidR="0050127A">
        <w:rPr>
          <w:rFonts w:ascii="Times New Roman" w:hAnsi="Times New Roman" w:cs="Times New Roman"/>
          <w:sz w:val="24"/>
          <w:szCs w:val="24"/>
        </w:rPr>
        <w:t xml:space="preserve">, and the required annual notification of divisionwide eligibility for the </w:t>
      </w:r>
      <w:r w:rsidR="0050127A" w:rsidRPr="001A671E">
        <w:rPr>
          <w:rFonts w:ascii="Times New Roman" w:hAnsi="Times New Roman" w:cs="Times New Roman"/>
          <w:sz w:val="24"/>
          <w:szCs w:val="24"/>
        </w:rPr>
        <w:t>C</w:t>
      </w:r>
      <w:r w:rsidR="0050127A">
        <w:rPr>
          <w:rFonts w:ascii="Times New Roman" w:hAnsi="Times New Roman" w:cs="Times New Roman"/>
          <w:sz w:val="24"/>
          <w:szCs w:val="24"/>
        </w:rPr>
        <w:t xml:space="preserve">ommunity </w:t>
      </w:r>
      <w:r w:rsidR="0050127A" w:rsidRPr="001A671E">
        <w:rPr>
          <w:rFonts w:ascii="Times New Roman" w:hAnsi="Times New Roman" w:cs="Times New Roman"/>
          <w:sz w:val="24"/>
          <w:szCs w:val="24"/>
        </w:rPr>
        <w:t>E</w:t>
      </w:r>
      <w:r w:rsidR="0050127A">
        <w:rPr>
          <w:rFonts w:ascii="Times New Roman" w:hAnsi="Times New Roman" w:cs="Times New Roman"/>
          <w:sz w:val="24"/>
          <w:szCs w:val="24"/>
        </w:rPr>
        <w:t xml:space="preserve">ligibility </w:t>
      </w:r>
      <w:r w:rsidR="0050127A" w:rsidRPr="001A671E">
        <w:rPr>
          <w:rFonts w:ascii="Times New Roman" w:hAnsi="Times New Roman" w:cs="Times New Roman"/>
          <w:sz w:val="24"/>
          <w:szCs w:val="24"/>
        </w:rPr>
        <w:t>P</w:t>
      </w:r>
      <w:r w:rsidR="0050127A">
        <w:rPr>
          <w:rFonts w:ascii="Times New Roman" w:hAnsi="Times New Roman" w:cs="Times New Roman"/>
          <w:sz w:val="24"/>
          <w:szCs w:val="24"/>
        </w:rPr>
        <w:t>rovision.</w:t>
      </w:r>
      <w:r w:rsidR="0050127A" w:rsidRPr="001A671E">
        <w:rPr>
          <w:rFonts w:ascii="Times New Roman" w:hAnsi="Times New Roman" w:cs="Times New Roman"/>
          <w:sz w:val="24"/>
          <w:szCs w:val="24"/>
        </w:rPr>
        <w:t xml:space="preserve"> All school divisions were required to submit a CEP </w:t>
      </w:r>
      <w:r w:rsidR="0050127A">
        <w:rPr>
          <w:rFonts w:ascii="Times New Roman" w:hAnsi="Times New Roman" w:cs="Times New Roman"/>
          <w:sz w:val="24"/>
          <w:szCs w:val="24"/>
        </w:rPr>
        <w:t xml:space="preserve">Site Eligibility Report in the School Nutrition Program Web-based System (SNPWeb) </w:t>
      </w:r>
      <w:r w:rsidR="0050127A" w:rsidRPr="001A671E">
        <w:rPr>
          <w:rFonts w:ascii="Times New Roman" w:hAnsi="Times New Roman" w:cs="Times New Roman"/>
          <w:sz w:val="24"/>
          <w:szCs w:val="24"/>
        </w:rPr>
        <w:t>by April 1</w:t>
      </w:r>
      <w:r w:rsidR="0050127A">
        <w:rPr>
          <w:rFonts w:ascii="Times New Roman" w:hAnsi="Times New Roman" w:cs="Times New Roman"/>
          <w:sz w:val="24"/>
          <w:szCs w:val="24"/>
        </w:rPr>
        <w:t>5</w:t>
      </w:r>
      <w:r w:rsidR="0050127A" w:rsidRPr="001A671E">
        <w:rPr>
          <w:rFonts w:ascii="Times New Roman" w:hAnsi="Times New Roman" w:cs="Times New Roman"/>
          <w:sz w:val="24"/>
          <w:szCs w:val="24"/>
        </w:rPr>
        <w:t>, 201</w:t>
      </w:r>
      <w:r w:rsidR="0050127A">
        <w:rPr>
          <w:rFonts w:ascii="Times New Roman" w:hAnsi="Times New Roman" w:cs="Times New Roman"/>
          <w:sz w:val="24"/>
          <w:szCs w:val="24"/>
        </w:rPr>
        <w:t>9</w:t>
      </w:r>
      <w:r w:rsidR="0050127A" w:rsidRPr="001A671E">
        <w:rPr>
          <w:rFonts w:ascii="Times New Roman" w:hAnsi="Times New Roman" w:cs="Times New Roman"/>
          <w:sz w:val="24"/>
          <w:szCs w:val="24"/>
        </w:rPr>
        <w:t xml:space="preserve">. This data </w:t>
      </w:r>
      <w:r w:rsidR="0050127A">
        <w:rPr>
          <w:rFonts w:ascii="Times New Roman" w:hAnsi="Times New Roman" w:cs="Times New Roman"/>
          <w:sz w:val="24"/>
          <w:szCs w:val="24"/>
        </w:rPr>
        <w:t xml:space="preserve">collection </w:t>
      </w:r>
      <w:r w:rsidR="0050127A" w:rsidRPr="001A671E">
        <w:rPr>
          <w:rFonts w:ascii="Times New Roman" w:hAnsi="Times New Roman" w:cs="Times New Roman"/>
          <w:sz w:val="24"/>
          <w:szCs w:val="24"/>
        </w:rPr>
        <w:t xml:space="preserve">detailed the </w:t>
      </w:r>
      <w:r w:rsidR="0050127A">
        <w:rPr>
          <w:rFonts w:ascii="Times New Roman" w:hAnsi="Times New Roman" w:cs="Times New Roman"/>
          <w:sz w:val="24"/>
          <w:szCs w:val="24"/>
        </w:rPr>
        <w:t xml:space="preserve">number of </w:t>
      </w:r>
      <w:r w:rsidR="0050127A" w:rsidRPr="0097437A">
        <w:rPr>
          <w:rFonts w:ascii="Times New Roman" w:hAnsi="Times New Roman" w:cs="Times New Roman"/>
          <w:sz w:val="24"/>
          <w:szCs w:val="24"/>
        </w:rPr>
        <w:t>identified</w:t>
      </w:r>
      <w:r w:rsidR="0050127A" w:rsidRPr="0097437A">
        <w:rPr>
          <w:rFonts w:ascii="Times New Roman" w:eastAsia="Times New Roman" w:hAnsi="Times New Roman" w:cs="Times New Roman"/>
          <w:sz w:val="24"/>
          <w:szCs w:val="24"/>
        </w:rPr>
        <w:t xml:space="preserve"> students</w:t>
      </w:r>
      <w:r w:rsidR="0050127A" w:rsidRPr="001A671E">
        <w:rPr>
          <w:rFonts w:ascii="Times New Roman" w:eastAsia="Times New Roman" w:hAnsi="Times New Roman" w:cs="Times New Roman"/>
          <w:sz w:val="24"/>
          <w:szCs w:val="24"/>
        </w:rPr>
        <w:t xml:space="preserve"> directly certified </w:t>
      </w:r>
      <w:r w:rsidR="0050127A">
        <w:rPr>
          <w:rFonts w:ascii="Times New Roman" w:eastAsia="Times New Roman" w:hAnsi="Times New Roman" w:cs="Times New Roman"/>
          <w:sz w:val="24"/>
          <w:szCs w:val="24"/>
        </w:rPr>
        <w:t xml:space="preserve">as eligible to receive </w:t>
      </w:r>
      <w:r w:rsidR="0050127A" w:rsidRPr="001A671E">
        <w:rPr>
          <w:rFonts w:ascii="Times New Roman" w:eastAsia="Times New Roman" w:hAnsi="Times New Roman" w:cs="Times New Roman"/>
          <w:sz w:val="24"/>
          <w:szCs w:val="24"/>
        </w:rPr>
        <w:t xml:space="preserve">free meals </w:t>
      </w:r>
      <w:r w:rsidR="0050127A">
        <w:rPr>
          <w:rFonts w:ascii="Times New Roman" w:eastAsia="Times New Roman" w:hAnsi="Times New Roman" w:cs="Times New Roman"/>
          <w:sz w:val="24"/>
          <w:szCs w:val="24"/>
        </w:rPr>
        <w:t xml:space="preserve">and the school enrollment </w:t>
      </w:r>
      <w:r w:rsidR="0050127A" w:rsidRPr="001A671E">
        <w:rPr>
          <w:rFonts w:ascii="Times New Roman" w:eastAsia="Times New Roman" w:hAnsi="Times New Roman" w:cs="Times New Roman"/>
          <w:sz w:val="24"/>
          <w:szCs w:val="24"/>
        </w:rPr>
        <w:t xml:space="preserve">as of </w:t>
      </w:r>
      <w:r w:rsidR="0050127A">
        <w:rPr>
          <w:rFonts w:ascii="Times New Roman" w:eastAsia="Times New Roman" w:hAnsi="Times New Roman" w:cs="Times New Roman"/>
          <w:sz w:val="24"/>
          <w:szCs w:val="24"/>
        </w:rPr>
        <w:t xml:space="preserve">April 1, 2019. A school, group of schools, or school division </w:t>
      </w:r>
      <w:r w:rsidR="0050127A" w:rsidRPr="0097437A">
        <w:rPr>
          <w:rFonts w:ascii="Times New Roman" w:eastAsia="Times New Roman" w:hAnsi="Times New Roman" w:cs="Times New Roman"/>
          <w:sz w:val="24"/>
          <w:szCs w:val="24"/>
        </w:rPr>
        <w:t>must have an</w:t>
      </w:r>
      <w:r w:rsidR="0050127A">
        <w:rPr>
          <w:rFonts w:ascii="Times New Roman" w:eastAsia="Times New Roman" w:hAnsi="Times New Roman" w:cs="Times New Roman"/>
          <w:sz w:val="24"/>
          <w:szCs w:val="24"/>
        </w:rPr>
        <w:t xml:space="preserve"> identified student percentage (ISP) of at least forty percent of the students enrolled as reported in the April 1, 2019</w:t>
      </w:r>
      <w:r w:rsidR="0097437A">
        <w:rPr>
          <w:rFonts w:ascii="Times New Roman" w:eastAsia="Times New Roman" w:hAnsi="Times New Roman" w:cs="Times New Roman"/>
          <w:sz w:val="24"/>
          <w:szCs w:val="24"/>
        </w:rPr>
        <w:t>,</w:t>
      </w:r>
      <w:r w:rsidR="0050127A">
        <w:rPr>
          <w:rFonts w:ascii="Times New Roman" w:eastAsia="Times New Roman" w:hAnsi="Times New Roman" w:cs="Times New Roman"/>
          <w:sz w:val="24"/>
          <w:szCs w:val="24"/>
        </w:rPr>
        <w:t xml:space="preserve"> CEP Site Eligibility Report </w:t>
      </w:r>
      <w:r w:rsidR="0050127A" w:rsidRPr="001A671E">
        <w:rPr>
          <w:rFonts w:ascii="Times New Roman" w:eastAsia="Times New Roman" w:hAnsi="Times New Roman" w:cs="Times New Roman"/>
          <w:sz w:val="24"/>
          <w:szCs w:val="24"/>
        </w:rPr>
        <w:t>to participate</w:t>
      </w:r>
      <w:r w:rsidR="0097437A">
        <w:rPr>
          <w:rFonts w:ascii="Times New Roman" w:eastAsia="Times New Roman" w:hAnsi="Times New Roman" w:cs="Times New Roman"/>
          <w:sz w:val="24"/>
          <w:szCs w:val="24"/>
        </w:rPr>
        <w:t xml:space="preserve"> in CEP</w:t>
      </w:r>
      <w:r w:rsidR="0050127A">
        <w:rPr>
          <w:rFonts w:ascii="Times New Roman" w:eastAsia="Times New Roman" w:hAnsi="Times New Roman" w:cs="Times New Roman"/>
          <w:sz w:val="24"/>
          <w:szCs w:val="24"/>
        </w:rPr>
        <w:t xml:space="preserve">. </w:t>
      </w:r>
      <w:r w:rsidR="0050127A" w:rsidRPr="001A671E">
        <w:rPr>
          <w:rFonts w:ascii="Times New Roman" w:eastAsia="Times New Roman" w:hAnsi="Times New Roman" w:cs="Times New Roman"/>
          <w:sz w:val="24"/>
          <w:szCs w:val="24"/>
        </w:rPr>
        <w:t xml:space="preserve">The complete </w:t>
      </w:r>
      <w:hyperlink r:id="rId11" w:history="1">
        <w:r w:rsidR="00DB0B0B" w:rsidRPr="00DB0B0B">
          <w:rPr>
            <w:rStyle w:val="Hyperlink"/>
            <w:rFonts w:ascii="Times New Roman" w:eastAsia="Times New Roman" w:hAnsi="Times New Roman" w:cs="Times New Roman"/>
            <w:sz w:val="24"/>
            <w:szCs w:val="24"/>
          </w:rPr>
          <w:t>April 1, 2019, Virginia CEP report</w:t>
        </w:r>
      </w:hyperlink>
      <w:r w:rsidR="0050127A" w:rsidRPr="001A671E">
        <w:rPr>
          <w:rFonts w:ascii="Times New Roman" w:eastAsia="Times New Roman" w:hAnsi="Times New Roman" w:cs="Times New Roman"/>
          <w:sz w:val="24"/>
          <w:szCs w:val="24"/>
        </w:rPr>
        <w:t xml:space="preserve"> of divisions and schools </w:t>
      </w:r>
      <w:r w:rsidR="0050127A">
        <w:rPr>
          <w:rFonts w:ascii="Times New Roman" w:eastAsia="Times New Roman" w:hAnsi="Times New Roman" w:cs="Times New Roman"/>
          <w:sz w:val="24"/>
          <w:szCs w:val="24"/>
        </w:rPr>
        <w:t xml:space="preserve">eligible, near eligible, or currently participating </w:t>
      </w:r>
      <w:r w:rsidR="00DB0B0B">
        <w:rPr>
          <w:rFonts w:ascii="Times New Roman" w:eastAsia="Times New Roman" w:hAnsi="Times New Roman" w:cs="Times New Roman"/>
          <w:sz w:val="24"/>
          <w:szCs w:val="24"/>
        </w:rPr>
        <w:t xml:space="preserve">can be downloaded from </w:t>
      </w:r>
      <w:r w:rsidR="0050127A">
        <w:rPr>
          <w:rFonts w:ascii="Times New Roman" w:eastAsia="Times New Roman" w:hAnsi="Times New Roman" w:cs="Times New Roman"/>
          <w:sz w:val="24"/>
          <w:szCs w:val="24"/>
        </w:rPr>
        <w:t>t</w:t>
      </w:r>
      <w:r w:rsidR="0050127A" w:rsidRPr="001A671E">
        <w:rPr>
          <w:rFonts w:ascii="Times New Roman" w:eastAsia="Times New Roman" w:hAnsi="Times New Roman" w:cs="Times New Roman"/>
          <w:sz w:val="24"/>
          <w:szCs w:val="24"/>
        </w:rPr>
        <w:t xml:space="preserve">he VDOE </w:t>
      </w:r>
      <w:r w:rsidR="00EE0F25">
        <w:rPr>
          <w:rFonts w:ascii="Times New Roman" w:eastAsia="Times New Roman" w:hAnsi="Times New Roman" w:cs="Times New Roman"/>
          <w:sz w:val="24"/>
          <w:szCs w:val="24"/>
        </w:rPr>
        <w:t>website</w:t>
      </w:r>
      <w:r w:rsidR="00DB0B0B">
        <w:rPr>
          <w:rFonts w:ascii="Times New Roman" w:eastAsia="Times New Roman" w:hAnsi="Times New Roman" w:cs="Times New Roman"/>
          <w:sz w:val="24"/>
          <w:szCs w:val="24"/>
        </w:rPr>
        <w:t>.</w:t>
      </w:r>
      <w:r w:rsidR="0097437A">
        <w:rPr>
          <w:rFonts w:ascii="Times New Roman" w:eastAsia="Times New Roman" w:hAnsi="Times New Roman" w:cs="Times New Roman"/>
          <w:sz w:val="24"/>
          <w:szCs w:val="24"/>
        </w:rPr>
        <w:t xml:space="preserve"> </w:t>
      </w:r>
    </w:p>
    <w:p w:rsidR="00B35E88" w:rsidRPr="00B35E88" w:rsidRDefault="00B35E88" w:rsidP="00B35E88">
      <w:pPr>
        <w:pStyle w:val="Heading3"/>
        <w:rPr>
          <w:sz w:val="24"/>
        </w:rPr>
      </w:pPr>
      <w:r>
        <w:rPr>
          <w:sz w:val="24"/>
        </w:rPr>
        <w:t>Community Eligibility Provision Eligibility Requirements</w:t>
      </w:r>
    </w:p>
    <w:p w:rsidR="0050127A" w:rsidRPr="00520DC4" w:rsidRDefault="0050127A" w:rsidP="00520DC4">
      <w:pPr>
        <w:spacing w:after="240" w:line="240" w:lineRule="auto"/>
        <w:contextualSpacing/>
        <w:rPr>
          <w:rFonts w:eastAsia="Times New Roman" w:cs="Times New Roman"/>
          <w:szCs w:val="24"/>
        </w:rPr>
      </w:pPr>
      <w:r w:rsidRPr="001A671E">
        <w:rPr>
          <w:rFonts w:eastAsia="Times New Roman" w:cs="Times New Roman"/>
          <w:szCs w:val="24"/>
        </w:rPr>
        <w:t>To be eligible to participate in CEP</w:t>
      </w:r>
      <w:r>
        <w:rPr>
          <w:rFonts w:eastAsia="Times New Roman" w:cs="Times New Roman"/>
          <w:szCs w:val="24"/>
        </w:rPr>
        <w:t xml:space="preserve">, </w:t>
      </w:r>
      <w:r w:rsidRPr="001A671E">
        <w:rPr>
          <w:rFonts w:cs="Times New Roman"/>
          <w:iCs/>
          <w:szCs w:val="24"/>
        </w:rPr>
        <w:t>a school division, or one or more schools</w:t>
      </w:r>
      <w:r>
        <w:rPr>
          <w:rFonts w:cs="Times New Roman"/>
          <w:iCs/>
          <w:szCs w:val="24"/>
        </w:rPr>
        <w:t>,</w:t>
      </w:r>
      <w:r w:rsidRPr="001A671E">
        <w:rPr>
          <w:rFonts w:cs="Times New Roman"/>
          <w:iCs/>
          <w:szCs w:val="24"/>
        </w:rPr>
        <w:t xml:space="preserve"> </w:t>
      </w:r>
      <w:r>
        <w:rPr>
          <w:rFonts w:cs="Times New Roman"/>
          <w:iCs/>
          <w:szCs w:val="24"/>
        </w:rPr>
        <w:t xml:space="preserve">or groups of schools </w:t>
      </w:r>
      <w:r w:rsidRPr="001A671E">
        <w:rPr>
          <w:rFonts w:cs="Times New Roman"/>
          <w:iCs/>
          <w:szCs w:val="24"/>
        </w:rPr>
        <w:t>in the division, must:</w:t>
      </w:r>
    </w:p>
    <w:p w:rsidR="002C7403" w:rsidRDefault="0050127A" w:rsidP="00B40EF5">
      <w:pPr>
        <w:pStyle w:val="ListParagraph"/>
        <w:numPr>
          <w:ilvl w:val="0"/>
          <w:numId w:val="5"/>
        </w:numPr>
        <w:ind w:left="360"/>
        <w:rPr>
          <w:szCs w:val="24"/>
        </w:rPr>
      </w:pPr>
      <w:r w:rsidRPr="002C7403">
        <w:rPr>
          <w:szCs w:val="24"/>
        </w:rPr>
        <w:t xml:space="preserve">Participate in both the National School Lunch Program (NSLP) and School Breakfast Program (SBP); </w:t>
      </w:r>
    </w:p>
    <w:p w:rsidR="002C7403" w:rsidRPr="00520DC4" w:rsidRDefault="0050127A" w:rsidP="00520DC4">
      <w:pPr>
        <w:pStyle w:val="ListParagraph"/>
        <w:numPr>
          <w:ilvl w:val="0"/>
          <w:numId w:val="5"/>
        </w:numPr>
        <w:spacing w:after="240"/>
        <w:ind w:left="360"/>
        <w:rPr>
          <w:szCs w:val="24"/>
        </w:rPr>
      </w:pPr>
      <w:r w:rsidRPr="002C7403">
        <w:rPr>
          <w:szCs w:val="24"/>
        </w:rPr>
        <w:lastRenderedPageBreak/>
        <w:t>Have an identified student percentage (ISP) of 40 percent or greater as of April 1, 2019. The 40 percent threshold may be determined for an individual school, a group of schools within the school division, or for all schools collectively divisionwide. Grouping schools allows some schools to be below the 40 percent threshold as long as the aggregate percentage of the group is at least 40 percent;</w:t>
      </w:r>
    </w:p>
    <w:p w:rsidR="0050127A" w:rsidRPr="00520DC4" w:rsidRDefault="0050127A" w:rsidP="00520DC4">
      <w:pPr>
        <w:pStyle w:val="ListParagraph"/>
        <w:numPr>
          <w:ilvl w:val="0"/>
          <w:numId w:val="5"/>
        </w:numPr>
        <w:spacing w:after="240"/>
        <w:ind w:left="360"/>
        <w:rPr>
          <w:szCs w:val="24"/>
        </w:rPr>
      </w:pPr>
      <w:r w:rsidRPr="002C7403">
        <w:rPr>
          <w:szCs w:val="24"/>
        </w:rPr>
        <w:t>Agree to provide both breakfast and lunch at no charge to all students and, if the federal reimbursement is not sufficient to cover the meal costs, the LEA agrees to cover any meal cost beyond the reimbursement rate; and</w:t>
      </w:r>
      <w:r w:rsidR="0097437A" w:rsidRPr="002C7403">
        <w:rPr>
          <w:szCs w:val="24"/>
        </w:rPr>
        <w:t>,</w:t>
      </w:r>
    </w:p>
    <w:p w:rsidR="008B7BFC" w:rsidRPr="008B7BFC" w:rsidRDefault="0050127A" w:rsidP="008B7BFC">
      <w:pPr>
        <w:pStyle w:val="ListParagraph"/>
        <w:numPr>
          <w:ilvl w:val="0"/>
          <w:numId w:val="5"/>
        </w:numPr>
        <w:spacing w:after="240"/>
        <w:ind w:left="360"/>
        <w:contextualSpacing/>
        <w:rPr>
          <w:rStyle w:val="Heading1Char"/>
          <w:szCs w:val="24"/>
        </w:rPr>
      </w:pPr>
      <w:r w:rsidRPr="002C7403">
        <w:rPr>
          <w:iCs/>
          <w:szCs w:val="24"/>
        </w:rPr>
        <w:t>Submit an application to participate in CEP in SNPWeb and receive approval from VDOE.</w:t>
      </w:r>
    </w:p>
    <w:p w:rsidR="008B7BFC" w:rsidRPr="008B7BFC" w:rsidRDefault="008B7BFC" w:rsidP="008B7BFC">
      <w:pPr>
        <w:pStyle w:val="Heading3"/>
        <w:rPr>
          <w:sz w:val="24"/>
        </w:rPr>
      </w:pPr>
      <w:r>
        <w:rPr>
          <w:sz w:val="24"/>
        </w:rPr>
        <w:t>Community Eligibility Provision Application Process</w:t>
      </w:r>
    </w:p>
    <w:p w:rsidR="0050127A" w:rsidRDefault="0050127A" w:rsidP="00520DC4">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The CEP application </w:t>
      </w:r>
      <w:r w:rsidR="00B17D07">
        <w:rPr>
          <w:rFonts w:ascii="Times New Roman" w:hAnsi="Times New Roman" w:cs="Times New Roman"/>
          <w:sz w:val="24"/>
          <w:szCs w:val="24"/>
        </w:rPr>
        <w:t xml:space="preserve">is </w:t>
      </w:r>
      <w:r>
        <w:rPr>
          <w:rFonts w:ascii="Times New Roman" w:hAnsi="Times New Roman" w:cs="Times New Roman"/>
          <w:sz w:val="24"/>
          <w:szCs w:val="24"/>
        </w:rPr>
        <w:t>a component of the SNPWeb Application Packet</w:t>
      </w:r>
      <w:r w:rsidR="00B17D07">
        <w:rPr>
          <w:rFonts w:ascii="Times New Roman" w:hAnsi="Times New Roman" w:cs="Times New Roman"/>
          <w:sz w:val="24"/>
          <w:szCs w:val="24"/>
        </w:rPr>
        <w:t>. T</w:t>
      </w:r>
      <w:r w:rsidRPr="001A671E">
        <w:rPr>
          <w:rFonts w:ascii="Times New Roman" w:hAnsi="Times New Roman" w:cs="Times New Roman"/>
          <w:sz w:val="24"/>
          <w:szCs w:val="24"/>
        </w:rPr>
        <w:t>he school division</w:t>
      </w:r>
      <w:r>
        <w:rPr>
          <w:rFonts w:ascii="Times New Roman" w:hAnsi="Times New Roman" w:cs="Times New Roman"/>
          <w:sz w:val="24"/>
          <w:szCs w:val="24"/>
        </w:rPr>
        <w:t xml:space="preserve"> must submit the CEP Schedule as part of the </w:t>
      </w:r>
      <w:r w:rsidR="00B17D07">
        <w:rPr>
          <w:rFonts w:ascii="Times New Roman" w:hAnsi="Times New Roman" w:cs="Times New Roman"/>
          <w:sz w:val="24"/>
          <w:szCs w:val="24"/>
        </w:rPr>
        <w:t xml:space="preserve">2019-2020 </w:t>
      </w:r>
      <w:r>
        <w:rPr>
          <w:rFonts w:ascii="Times New Roman" w:hAnsi="Times New Roman" w:cs="Times New Roman"/>
          <w:sz w:val="24"/>
          <w:szCs w:val="24"/>
        </w:rPr>
        <w:t xml:space="preserve">SNPWeb Application Packet </w:t>
      </w:r>
      <w:r w:rsidRPr="001A671E">
        <w:rPr>
          <w:rFonts w:ascii="Times New Roman" w:hAnsi="Times New Roman" w:cs="Times New Roman"/>
          <w:sz w:val="24"/>
          <w:szCs w:val="24"/>
        </w:rPr>
        <w:t>for one or more schools,</w:t>
      </w:r>
      <w:r>
        <w:rPr>
          <w:rFonts w:ascii="Times New Roman" w:hAnsi="Times New Roman" w:cs="Times New Roman"/>
          <w:sz w:val="24"/>
          <w:szCs w:val="24"/>
        </w:rPr>
        <w:t xml:space="preserve"> groups of schools, or the entire division to participate in CEP</w:t>
      </w:r>
      <w:r w:rsidR="0097437A">
        <w:rPr>
          <w:rFonts w:ascii="Times New Roman" w:hAnsi="Times New Roman" w:cs="Times New Roman"/>
          <w:sz w:val="24"/>
          <w:szCs w:val="24"/>
        </w:rPr>
        <w:t xml:space="preserve">. The </w:t>
      </w:r>
      <w:r w:rsidR="00B17D07">
        <w:rPr>
          <w:rFonts w:ascii="Times New Roman" w:hAnsi="Times New Roman" w:cs="Times New Roman"/>
          <w:sz w:val="24"/>
          <w:szCs w:val="24"/>
        </w:rPr>
        <w:t>2019-2020</w:t>
      </w:r>
      <w:r w:rsidR="0097437A">
        <w:rPr>
          <w:rFonts w:ascii="Times New Roman" w:hAnsi="Times New Roman" w:cs="Times New Roman"/>
          <w:sz w:val="24"/>
          <w:szCs w:val="24"/>
        </w:rPr>
        <w:t xml:space="preserve"> SNPWeb</w:t>
      </w:r>
      <w:r w:rsidR="00B17D07">
        <w:rPr>
          <w:rFonts w:ascii="Times New Roman" w:hAnsi="Times New Roman" w:cs="Times New Roman"/>
          <w:sz w:val="24"/>
          <w:szCs w:val="24"/>
        </w:rPr>
        <w:t xml:space="preserve"> Application Packet will be open for data entry on May 13</w:t>
      </w:r>
      <w:r w:rsidR="0097437A">
        <w:rPr>
          <w:rFonts w:ascii="Times New Roman" w:hAnsi="Times New Roman" w:cs="Times New Roman"/>
          <w:sz w:val="24"/>
          <w:szCs w:val="24"/>
        </w:rPr>
        <w:t>, 2019</w:t>
      </w:r>
      <w:r w:rsidR="00B17D07">
        <w:rPr>
          <w:rFonts w:ascii="Times New Roman" w:hAnsi="Times New Roman" w:cs="Times New Roman"/>
          <w:sz w:val="24"/>
          <w:szCs w:val="24"/>
        </w:rPr>
        <w:t>. CEP</w:t>
      </w:r>
      <w:r>
        <w:rPr>
          <w:rFonts w:ascii="Times New Roman" w:hAnsi="Times New Roman" w:cs="Times New Roman"/>
          <w:sz w:val="24"/>
          <w:szCs w:val="24"/>
        </w:rPr>
        <w:t xml:space="preserve"> applications must be submitted in SNPWeb by the local point of contact for the school nutrition program with the authorization of the division superintendent. The </w:t>
      </w:r>
      <w:r w:rsidR="00B17D07">
        <w:rPr>
          <w:rFonts w:ascii="Times New Roman" w:hAnsi="Times New Roman" w:cs="Times New Roman"/>
          <w:sz w:val="24"/>
          <w:szCs w:val="24"/>
        </w:rPr>
        <w:t>CEP</w:t>
      </w:r>
      <w:r>
        <w:rPr>
          <w:rFonts w:ascii="Times New Roman" w:hAnsi="Times New Roman" w:cs="Times New Roman"/>
          <w:sz w:val="24"/>
          <w:szCs w:val="24"/>
        </w:rPr>
        <w:t xml:space="preserve"> Schedule is </w:t>
      </w:r>
      <w:r w:rsidRPr="001A671E">
        <w:rPr>
          <w:rFonts w:ascii="Times New Roman" w:hAnsi="Times New Roman" w:cs="Times New Roman"/>
          <w:sz w:val="24"/>
          <w:szCs w:val="24"/>
        </w:rPr>
        <w:t xml:space="preserve">due </w:t>
      </w:r>
      <w:r>
        <w:rPr>
          <w:rFonts w:ascii="Times New Roman" w:hAnsi="Times New Roman" w:cs="Times New Roman"/>
          <w:sz w:val="24"/>
          <w:szCs w:val="24"/>
        </w:rPr>
        <w:t xml:space="preserve">by </w:t>
      </w:r>
      <w:r w:rsidRPr="0097437A">
        <w:rPr>
          <w:rFonts w:ascii="Times New Roman" w:hAnsi="Times New Roman" w:cs="Times New Roman"/>
          <w:sz w:val="24"/>
          <w:szCs w:val="24"/>
        </w:rPr>
        <w:t>June 30</w:t>
      </w:r>
      <w:r>
        <w:rPr>
          <w:rFonts w:ascii="Times New Roman" w:hAnsi="Times New Roman" w:cs="Times New Roman"/>
          <w:sz w:val="24"/>
          <w:szCs w:val="24"/>
        </w:rPr>
        <w:t xml:space="preserve"> annually, along with the other required components of the CEP </w:t>
      </w:r>
      <w:r w:rsidRPr="001A671E">
        <w:rPr>
          <w:rFonts w:ascii="Times New Roman" w:hAnsi="Times New Roman" w:cs="Times New Roman"/>
          <w:sz w:val="24"/>
          <w:szCs w:val="24"/>
        </w:rPr>
        <w:t>application</w:t>
      </w:r>
      <w:r>
        <w:rPr>
          <w:rFonts w:ascii="Times New Roman" w:hAnsi="Times New Roman" w:cs="Times New Roman"/>
          <w:sz w:val="24"/>
          <w:szCs w:val="24"/>
        </w:rPr>
        <w:t xml:space="preserve"> listed below. </w:t>
      </w:r>
      <w:r w:rsidRPr="001A671E">
        <w:rPr>
          <w:rFonts w:ascii="Times New Roman" w:hAnsi="Times New Roman" w:cs="Times New Roman"/>
          <w:sz w:val="24"/>
          <w:szCs w:val="24"/>
        </w:rPr>
        <w:t>Early submission is encouraged.</w:t>
      </w:r>
    </w:p>
    <w:p w:rsidR="0050127A" w:rsidRPr="006103E9" w:rsidRDefault="0050127A" w:rsidP="00520DC4">
      <w:pPr>
        <w:pStyle w:val="NoSpacing"/>
        <w:spacing w:after="240"/>
        <w:rPr>
          <w:rFonts w:ascii="Times New Roman" w:hAnsi="Times New Roman" w:cs="Times New Roman"/>
          <w:sz w:val="24"/>
          <w:szCs w:val="24"/>
        </w:rPr>
      </w:pPr>
      <w:r w:rsidRPr="006103E9">
        <w:rPr>
          <w:rFonts w:ascii="Times New Roman" w:hAnsi="Times New Roman" w:cs="Times New Roman"/>
          <w:sz w:val="24"/>
          <w:szCs w:val="24"/>
        </w:rPr>
        <w:t>To submit a CEP application for 201</w:t>
      </w:r>
      <w:r w:rsidR="00B17D07">
        <w:rPr>
          <w:rFonts w:ascii="Times New Roman" w:hAnsi="Times New Roman" w:cs="Times New Roman"/>
          <w:sz w:val="24"/>
          <w:szCs w:val="24"/>
        </w:rPr>
        <w:t>9-2020</w:t>
      </w:r>
      <w:r w:rsidRPr="006103E9">
        <w:rPr>
          <w:rFonts w:ascii="Times New Roman" w:hAnsi="Times New Roman" w:cs="Times New Roman"/>
          <w:sz w:val="24"/>
          <w:szCs w:val="24"/>
        </w:rPr>
        <w:t xml:space="preserve">, </w:t>
      </w:r>
      <w:r w:rsidR="00B17D07">
        <w:rPr>
          <w:rFonts w:ascii="Times New Roman" w:hAnsi="Times New Roman" w:cs="Times New Roman"/>
          <w:sz w:val="24"/>
          <w:szCs w:val="24"/>
        </w:rPr>
        <w:t>t</w:t>
      </w:r>
      <w:r w:rsidRPr="006103E9">
        <w:rPr>
          <w:rFonts w:ascii="Times New Roman" w:hAnsi="Times New Roman" w:cs="Times New Roman"/>
          <w:sz w:val="24"/>
          <w:szCs w:val="24"/>
        </w:rPr>
        <w:t>he following steps must be completed</w:t>
      </w:r>
      <w:r>
        <w:rPr>
          <w:rFonts w:ascii="Times New Roman" w:hAnsi="Times New Roman" w:cs="Times New Roman"/>
          <w:sz w:val="24"/>
          <w:szCs w:val="24"/>
        </w:rPr>
        <w:t xml:space="preserve"> and submitted, as described</w:t>
      </w:r>
      <w:r w:rsidRPr="006103E9">
        <w:rPr>
          <w:rFonts w:ascii="Times New Roman" w:hAnsi="Times New Roman" w:cs="Times New Roman"/>
          <w:sz w:val="24"/>
          <w:szCs w:val="24"/>
        </w:rPr>
        <w:t>:</w:t>
      </w:r>
    </w:p>
    <w:p w:rsidR="0050127A" w:rsidRPr="00520DC4" w:rsidRDefault="0050127A" w:rsidP="00520DC4">
      <w:pPr>
        <w:pStyle w:val="NoSpacing"/>
        <w:numPr>
          <w:ilvl w:val="0"/>
          <w:numId w:val="3"/>
        </w:numPr>
        <w:spacing w:after="240"/>
        <w:rPr>
          <w:rFonts w:ascii="Times New Roman" w:hAnsi="Times New Roman" w:cs="Times New Roman"/>
          <w:i/>
          <w:sz w:val="24"/>
          <w:szCs w:val="24"/>
        </w:rPr>
      </w:pPr>
      <w:r>
        <w:rPr>
          <w:rFonts w:ascii="Times New Roman" w:hAnsi="Times New Roman" w:cs="Times New Roman"/>
          <w:sz w:val="24"/>
          <w:szCs w:val="24"/>
        </w:rPr>
        <w:t xml:space="preserve">Complete and submit the </w:t>
      </w:r>
      <w:r w:rsidRPr="0097437A">
        <w:rPr>
          <w:rFonts w:ascii="Times New Roman" w:hAnsi="Times New Roman" w:cs="Times New Roman"/>
          <w:sz w:val="24"/>
          <w:szCs w:val="24"/>
        </w:rPr>
        <w:t>Community Eligibility Provision Schedule in the SNPWeb Application Packet for School Year 201</w:t>
      </w:r>
      <w:r w:rsidR="00B17D07" w:rsidRPr="0097437A">
        <w:rPr>
          <w:rFonts w:ascii="Times New Roman" w:hAnsi="Times New Roman" w:cs="Times New Roman"/>
          <w:sz w:val="24"/>
          <w:szCs w:val="24"/>
        </w:rPr>
        <w:t>9-2020</w:t>
      </w:r>
      <w:r w:rsidRPr="0097437A">
        <w:rPr>
          <w:rFonts w:ascii="Times New Roman" w:hAnsi="Times New Roman" w:cs="Times New Roman"/>
          <w:sz w:val="24"/>
          <w:szCs w:val="24"/>
        </w:rPr>
        <w:t>. Detailed instructions on how to create and submit the CEP Schedule in SNPWeb are in Attachment A</w:t>
      </w:r>
      <w:r>
        <w:rPr>
          <w:rFonts w:ascii="Times New Roman" w:hAnsi="Times New Roman" w:cs="Times New Roman"/>
          <w:sz w:val="24"/>
          <w:szCs w:val="24"/>
        </w:rPr>
        <w:t xml:space="preserve"> to this memo.</w:t>
      </w:r>
      <w:r w:rsidRPr="006103E9">
        <w:rPr>
          <w:rFonts w:ascii="Times New Roman" w:hAnsi="Times New Roman" w:cs="Times New Roman"/>
          <w:sz w:val="24"/>
          <w:szCs w:val="24"/>
        </w:rPr>
        <w:t xml:space="preserve"> </w:t>
      </w:r>
    </w:p>
    <w:p w:rsidR="0050127A" w:rsidRPr="00520DC4" w:rsidRDefault="0050127A" w:rsidP="00520DC4">
      <w:pPr>
        <w:pStyle w:val="NoSpacing"/>
        <w:numPr>
          <w:ilvl w:val="0"/>
          <w:numId w:val="3"/>
        </w:numPr>
        <w:spacing w:after="240"/>
        <w:rPr>
          <w:rFonts w:ascii="Times New Roman" w:hAnsi="Times New Roman" w:cs="Times New Roman"/>
          <w:i/>
          <w:sz w:val="24"/>
          <w:szCs w:val="24"/>
        </w:rPr>
      </w:pPr>
      <w:r>
        <w:rPr>
          <w:rFonts w:ascii="Times New Roman" w:hAnsi="Times New Roman" w:cs="Times New Roman"/>
          <w:bCs/>
          <w:sz w:val="24"/>
          <w:szCs w:val="24"/>
        </w:rPr>
        <w:t xml:space="preserve">Download </w:t>
      </w:r>
      <w:r w:rsidRPr="0097437A">
        <w:rPr>
          <w:rFonts w:ascii="Times New Roman" w:hAnsi="Times New Roman" w:cs="Times New Roman"/>
          <w:bCs/>
          <w:sz w:val="24"/>
          <w:szCs w:val="24"/>
        </w:rPr>
        <w:t xml:space="preserve">the CEP Addendum from Attachment B to this memo and complete the required fields. Print the completed form and obtain the signatures of the LEA SNP director and the LEA </w:t>
      </w:r>
      <w:r w:rsidR="00FF2418">
        <w:rPr>
          <w:rFonts w:ascii="Times New Roman" w:hAnsi="Times New Roman" w:cs="Times New Roman"/>
          <w:bCs/>
          <w:sz w:val="24"/>
          <w:szCs w:val="24"/>
        </w:rPr>
        <w:t>s</w:t>
      </w:r>
      <w:r w:rsidRPr="0097437A">
        <w:rPr>
          <w:rFonts w:ascii="Times New Roman" w:hAnsi="Times New Roman" w:cs="Times New Roman"/>
          <w:bCs/>
          <w:sz w:val="24"/>
          <w:szCs w:val="24"/>
        </w:rPr>
        <w:t>uperintendent</w:t>
      </w:r>
      <w:r>
        <w:rPr>
          <w:rFonts w:ascii="Times New Roman" w:hAnsi="Times New Roman" w:cs="Times New Roman"/>
          <w:bCs/>
          <w:sz w:val="24"/>
          <w:szCs w:val="24"/>
        </w:rPr>
        <w:t>. Scan and save the form to your computer. Follow the instructions in Attachment B to submit the form to VDOE by uploading it to SNPWeb as an attachment in the 201</w:t>
      </w:r>
      <w:r w:rsidR="00B17D07">
        <w:rPr>
          <w:rFonts w:ascii="Times New Roman" w:hAnsi="Times New Roman" w:cs="Times New Roman"/>
          <w:bCs/>
          <w:sz w:val="24"/>
          <w:szCs w:val="24"/>
        </w:rPr>
        <w:t>9-2020</w:t>
      </w:r>
      <w:r>
        <w:rPr>
          <w:rFonts w:ascii="Times New Roman" w:hAnsi="Times New Roman" w:cs="Times New Roman"/>
          <w:bCs/>
          <w:sz w:val="24"/>
          <w:szCs w:val="24"/>
        </w:rPr>
        <w:t xml:space="preserve"> Application Packet.</w:t>
      </w:r>
    </w:p>
    <w:p w:rsidR="0050127A" w:rsidRPr="00520DC4" w:rsidRDefault="0050127A" w:rsidP="00520DC4">
      <w:pPr>
        <w:pStyle w:val="NoSpacing"/>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Complete and </w:t>
      </w:r>
      <w:r w:rsidRPr="0097437A">
        <w:rPr>
          <w:rFonts w:ascii="Times New Roman" w:hAnsi="Times New Roman" w:cs="Times New Roman"/>
          <w:sz w:val="24"/>
          <w:szCs w:val="24"/>
        </w:rPr>
        <w:t>submit the USDA CEP Federal Reimbursement Estimator</w:t>
      </w:r>
      <w:r w:rsidR="00E54CF2" w:rsidRPr="00E54CF2">
        <w:rPr>
          <w:rFonts w:ascii="Times New Roman" w:hAnsi="Times New Roman" w:cs="Times New Roman"/>
          <w:sz w:val="24"/>
          <w:szCs w:val="24"/>
        </w:rPr>
        <w:t>. The Excel</w:t>
      </w:r>
      <w:r w:rsidR="00E54CF2">
        <w:rPr>
          <w:rFonts w:ascii="Times New Roman" w:hAnsi="Times New Roman" w:cs="Times New Roman"/>
          <w:sz w:val="24"/>
          <w:szCs w:val="24"/>
        </w:rPr>
        <w:t xml:space="preserve"> estimator tool </w:t>
      </w:r>
      <w:r w:rsidR="00C95624">
        <w:rPr>
          <w:rFonts w:ascii="Times New Roman" w:hAnsi="Times New Roman" w:cs="Times New Roman"/>
          <w:sz w:val="24"/>
          <w:szCs w:val="24"/>
        </w:rPr>
        <w:t xml:space="preserve">must be </w:t>
      </w:r>
      <w:r w:rsidR="00E54CF2">
        <w:rPr>
          <w:rFonts w:ascii="Times New Roman" w:hAnsi="Times New Roman" w:cs="Times New Roman"/>
          <w:sz w:val="24"/>
          <w:szCs w:val="24"/>
        </w:rPr>
        <w:t>download</w:t>
      </w:r>
      <w:r w:rsidR="00C95624">
        <w:rPr>
          <w:rFonts w:ascii="Times New Roman" w:hAnsi="Times New Roman" w:cs="Times New Roman"/>
          <w:sz w:val="24"/>
          <w:szCs w:val="24"/>
        </w:rPr>
        <w:t xml:space="preserve">ed from </w:t>
      </w:r>
      <w:r w:rsidR="00E54CF2" w:rsidRPr="00E54CF2">
        <w:rPr>
          <w:rFonts w:ascii="Times New Roman" w:hAnsi="Times New Roman" w:cs="Times New Roman"/>
          <w:sz w:val="24"/>
          <w:szCs w:val="24"/>
        </w:rPr>
        <w:t>SNPWeb by accessing Applications&gt;Download Forms&gt;</w:t>
      </w:r>
      <w:r w:rsidR="00C95624">
        <w:rPr>
          <w:rFonts w:ascii="Times New Roman" w:hAnsi="Times New Roman" w:cs="Times New Roman"/>
          <w:sz w:val="24"/>
          <w:szCs w:val="24"/>
        </w:rPr>
        <w:t>CEP</w:t>
      </w:r>
      <w:r w:rsidRPr="00E54CF2">
        <w:rPr>
          <w:rFonts w:ascii="Times New Roman" w:hAnsi="Times New Roman" w:cs="Times New Roman"/>
          <w:sz w:val="24"/>
          <w:szCs w:val="24"/>
        </w:rPr>
        <w:t xml:space="preserve">. Complete the estimator (in Excel format), save, and submit </w:t>
      </w:r>
      <w:r w:rsidR="00B17D07" w:rsidRPr="00E54CF2">
        <w:rPr>
          <w:rFonts w:ascii="Times New Roman" w:hAnsi="Times New Roman" w:cs="Times New Roman"/>
          <w:sz w:val="24"/>
          <w:szCs w:val="24"/>
        </w:rPr>
        <w:t>by a</w:t>
      </w:r>
      <w:r w:rsidRPr="00E54CF2">
        <w:rPr>
          <w:rFonts w:ascii="Times New Roman" w:hAnsi="Times New Roman" w:cs="Times New Roman"/>
          <w:sz w:val="24"/>
          <w:szCs w:val="24"/>
        </w:rPr>
        <w:t>ttach</w:t>
      </w:r>
      <w:r w:rsidR="00B17D07" w:rsidRPr="00E54CF2">
        <w:rPr>
          <w:rFonts w:ascii="Times New Roman" w:hAnsi="Times New Roman" w:cs="Times New Roman"/>
          <w:sz w:val="24"/>
          <w:szCs w:val="24"/>
        </w:rPr>
        <w:t>ing</w:t>
      </w:r>
      <w:r w:rsidRPr="00E54CF2">
        <w:rPr>
          <w:rFonts w:ascii="Times New Roman" w:hAnsi="Times New Roman" w:cs="Times New Roman"/>
          <w:sz w:val="24"/>
          <w:szCs w:val="24"/>
        </w:rPr>
        <w:t xml:space="preserve"> the completed Excel </w:t>
      </w:r>
      <w:r w:rsidR="00C95624">
        <w:rPr>
          <w:rFonts w:ascii="Times New Roman" w:hAnsi="Times New Roman" w:cs="Times New Roman"/>
          <w:sz w:val="24"/>
          <w:szCs w:val="24"/>
        </w:rPr>
        <w:t>spreadsheet</w:t>
      </w:r>
      <w:r w:rsidRPr="00E54CF2">
        <w:rPr>
          <w:rFonts w:ascii="Times New Roman" w:hAnsi="Times New Roman" w:cs="Times New Roman"/>
          <w:sz w:val="24"/>
          <w:szCs w:val="24"/>
        </w:rPr>
        <w:t xml:space="preserve"> to an email and send</w:t>
      </w:r>
      <w:r w:rsidR="00B17D07" w:rsidRPr="00E54CF2">
        <w:rPr>
          <w:rFonts w:ascii="Times New Roman" w:hAnsi="Times New Roman" w:cs="Times New Roman"/>
          <w:sz w:val="24"/>
          <w:szCs w:val="24"/>
        </w:rPr>
        <w:t>ing it</w:t>
      </w:r>
      <w:r w:rsidRPr="00E54CF2">
        <w:rPr>
          <w:rFonts w:ascii="Times New Roman" w:hAnsi="Times New Roman" w:cs="Times New Roman"/>
          <w:sz w:val="24"/>
          <w:szCs w:val="24"/>
        </w:rPr>
        <w:t xml:space="preserve"> to the </w:t>
      </w:r>
      <w:r w:rsidR="00B17D07" w:rsidRPr="00E54CF2">
        <w:rPr>
          <w:rFonts w:ascii="Times New Roman" w:hAnsi="Times New Roman" w:cs="Times New Roman"/>
          <w:sz w:val="24"/>
          <w:szCs w:val="24"/>
        </w:rPr>
        <w:t>R</w:t>
      </w:r>
      <w:r w:rsidRPr="00E54CF2">
        <w:rPr>
          <w:rFonts w:ascii="Times New Roman" w:hAnsi="Times New Roman" w:cs="Times New Roman"/>
          <w:sz w:val="24"/>
          <w:szCs w:val="24"/>
        </w:rPr>
        <w:t>egional</w:t>
      </w:r>
      <w:r w:rsidRPr="00F60A5D">
        <w:rPr>
          <w:rFonts w:ascii="Times New Roman" w:hAnsi="Times New Roman" w:cs="Times New Roman"/>
          <w:sz w:val="24"/>
          <w:szCs w:val="24"/>
        </w:rPr>
        <w:t xml:space="preserve"> SNP </w:t>
      </w:r>
      <w:r w:rsidR="00B17D07">
        <w:rPr>
          <w:rFonts w:ascii="Times New Roman" w:hAnsi="Times New Roman" w:cs="Times New Roman"/>
          <w:sz w:val="24"/>
          <w:szCs w:val="24"/>
        </w:rPr>
        <w:t>S</w:t>
      </w:r>
      <w:r w:rsidRPr="00F60A5D">
        <w:rPr>
          <w:rFonts w:ascii="Times New Roman" w:hAnsi="Times New Roman" w:cs="Times New Roman"/>
          <w:sz w:val="24"/>
          <w:szCs w:val="24"/>
        </w:rPr>
        <w:t xml:space="preserve">pecialist assigned to </w:t>
      </w:r>
      <w:r>
        <w:rPr>
          <w:rFonts w:ascii="Times New Roman" w:hAnsi="Times New Roman" w:cs="Times New Roman"/>
          <w:sz w:val="24"/>
          <w:szCs w:val="24"/>
        </w:rPr>
        <w:t>your</w:t>
      </w:r>
      <w:r w:rsidRPr="00F60A5D">
        <w:rPr>
          <w:rFonts w:ascii="Times New Roman" w:hAnsi="Times New Roman" w:cs="Times New Roman"/>
          <w:sz w:val="24"/>
          <w:szCs w:val="24"/>
        </w:rPr>
        <w:t xml:space="preserve"> division.</w:t>
      </w:r>
    </w:p>
    <w:p w:rsidR="0050127A" w:rsidRPr="00520DC4" w:rsidRDefault="0050127A" w:rsidP="00520DC4">
      <w:pPr>
        <w:pStyle w:val="ListParagraph"/>
        <w:numPr>
          <w:ilvl w:val="0"/>
          <w:numId w:val="3"/>
        </w:numPr>
        <w:spacing w:after="240"/>
        <w:contextualSpacing/>
        <w:rPr>
          <w:szCs w:val="24"/>
        </w:rPr>
      </w:pPr>
      <w:r w:rsidRPr="0097437A">
        <w:rPr>
          <w:szCs w:val="24"/>
        </w:rPr>
        <w:t xml:space="preserve">Submit, via the SSWS Dropbox, </w:t>
      </w:r>
      <w:r w:rsidR="002C7403">
        <w:rPr>
          <w:szCs w:val="24"/>
        </w:rPr>
        <w:t xml:space="preserve">the required supporting documents to include: </w:t>
      </w:r>
      <w:r w:rsidRPr="0097437A">
        <w:rPr>
          <w:szCs w:val="24"/>
        </w:rPr>
        <w:t>the confidential list of directly certified students to document the April 1 number of identified students in the CEP Schedule for each school</w:t>
      </w:r>
      <w:r>
        <w:rPr>
          <w:szCs w:val="24"/>
        </w:rPr>
        <w:t>, group of schools, or division applying to participate in CEP</w:t>
      </w:r>
      <w:r w:rsidR="002C7403">
        <w:rPr>
          <w:szCs w:val="24"/>
        </w:rPr>
        <w:t xml:space="preserve"> and the April 1 number of students enrolled</w:t>
      </w:r>
      <w:r>
        <w:rPr>
          <w:szCs w:val="24"/>
        </w:rPr>
        <w:t xml:space="preserve">. </w:t>
      </w:r>
      <w:r w:rsidRPr="001A671E">
        <w:rPr>
          <w:szCs w:val="24"/>
        </w:rPr>
        <w:t>Th</w:t>
      </w:r>
      <w:r>
        <w:rPr>
          <w:szCs w:val="24"/>
        </w:rPr>
        <w:t xml:space="preserve">is </w:t>
      </w:r>
      <w:r w:rsidRPr="001A671E">
        <w:rPr>
          <w:szCs w:val="24"/>
        </w:rPr>
        <w:t>documen</w:t>
      </w:r>
      <w:r>
        <w:rPr>
          <w:szCs w:val="24"/>
        </w:rPr>
        <w:t>ta</w:t>
      </w:r>
      <w:r w:rsidRPr="001A671E">
        <w:rPr>
          <w:szCs w:val="24"/>
        </w:rPr>
        <w:t>t</w:t>
      </w:r>
      <w:r>
        <w:rPr>
          <w:szCs w:val="24"/>
        </w:rPr>
        <w:t xml:space="preserve">ion requires </w:t>
      </w:r>
      <w:r w:rsidRPr="001A671E">
        <w:rPr>
          <w:szCs w:val="24"/>
        </w:rPr>
        <w:t xml:space="preserve">the </w:t>
      </w:r>
      <w:r>
        <w:rPr>
          <w:szCs w:val="24"/>
        </w:rPr>
        <w:t xml:space="preserve">detailed </w:t>
      </w:r>
      <w:r w:rsidRPr="001A671E">
        <w:rPr>
          <w:szCs w:val="24"/>
        </w:rPr>
        <w:t xml:space="preserve">list of </w:t>
      </w:r>
      <w:r>
        <w:rPr>
          <w:szCs w:val="24"/>
        </w:rPr>
        <w:t>names</w:t>
      </w:r>
      <w:r w:rsidR="00970AEF">
        <w:rPr>
          <w:szCs w:val="24"/>
        </w:rPr>
        <w:t xml:space="preserve"> </w:t>
      </w:r>
      <w:r w:rsidR="0097437A">
        <w:rPr>
          <w:szCs w:val="24"/>
        </w:rPr>
        <w:t xml:space="preserve">and eligibility status </w:t>
      </w:r>
      <w:r w:rsidR="00970AEF">
        <w:rPr>
          <w:szCs w:val="24"/>
        </w:rPr>
        <w:t xml:space="preserve">for each student </w:t>
      </w:r>
      <w:r w:rsidR="00970AEF">
        <w:rPr>
          <w:szCs w:val="24"/>
        </w:rPr>
        <w:lastRenderedPageBreak/>
        <w:t>reported as an identified student</w:t>
      </w:r>
      <w:r w:rsidR="0097437A">
        <w:rPr>
          <w:szCs w:val="24"/>
        </w:rPr>
        <w:t xml:space="preserve">, as well as </w:t>
      </w:r>
      <w:r w:rsidR="00970AEF">
        <w:rPr>
          <w:szCs w:val="24"/>
        </w:rPr>
        <w:t xml:space="preserve">the </w:t>
      </w:r>
      <w:r w:rsidR="002C7403">
        <w:rPr>
          <w:szCs w:val="24"/>
        </w:rPr>
        <w:t xml:space="preserve">number of students enrolled in the </w:t>
      </w:r>
      <w:r w:rsidR="00970AEF">
        <w:rPr>
          <w:szCs w:val="24"/>
        </w:rPr>
        <w:t>school</w:t>
      </w:r>
      <w:r w:rsidR="002C7403">
        <w:rPr>
          <w:szCs w:val="24"/>
        </w:rPr>
        <w:t xml:space="preserve"> using the LEA</w:t>
      </w:r>
      <w:r w:rsidR="00970AEF">
        <w:rPr>
          <w:szCs w:val="24"/>
        </w:rPr>
        <w:t xml:space="preserve"> enrollment </w:t>
      </w:r>
      <w:r w:rsidR="0097437A">
        <w:rPr>
          <w:szCs w:val="24"/>
        </w:rPr>
        <w:t xml:space="preserve">report, to support the </w:t>
      </w:r>
      <w:r w:rsidR="00970AEF">
        <w:rPr>
          <w:szCs w:val="24"/>
        </w:rPr>
        <w:t xml:space="preserve">data </w:t>
      </w:r>
      <w:r w:rsidR="0097437A">
        <w:rPr>
          <w:szCs w:val="24"/>
        </w:rPr>
        <w:t xml:space="preserve">reported </w:t>
      </w:r>
      <w:r w:rsidR="00970AEF">
        <w:rPr>
          <w:szCs w:val="24"/>
        </w:rPr>
        <w:t xml:space="preserve">in the SNPWeb CEP Site Eligibility Report </w:t>
      </w:r>
      <w:r w:rsidR="0097437A">
        <w:rPr>
          <w:szCs w:val="24"/>
        </w:rPr>
        <w:t xml:space="preserve">for </w:t>
      </w:r>
      <w:r>
        <w:rPr>
          <w:szCs w:val="24"/>
        </w:rPr>
        <w:t>April 1, 201</w:t>
      </w:r>
      <w:r w:rsidR="00B17D07">
        <w:rPr>
          <w:szCs w:val="24"/>
        </w:rPr>
        <w:t>9</w:t>
      </w:r>
      <w:r>
        <w:rPr>
          <w:szCs w:val="24"/>
        </w:rPr>
        <w:t>. Th</w:t>
      </w:r>
      <w:r w:rsidR="002C7403">
        <w:rPr>
          <w:szCs w:val="24"/>
        </w:rPr>
        <w:t>is</w:t>
      </w:r>
      <w:r>
        <w:rPr>
          <w:szCs w:val="24"/>
        </w:rPr>
        <w:t xml:space="preserve"> </w:t>
      </w:r>
      <w:r w:rsidR="00970AEF">
        <w:rPr>
          <w:szCs w:val="24"/>
        </w:rPr>
        <w:t>detailed documentation</w:t>
      </w:r>
      <w:r>
        <w:rPr>
          <w:szCs w:val="24"/>
        </w:rPr>
        <w:t xml:space="preserve"> </w:t>
      </w:r>
      <w:r w:rsidR="0097437A">
        <w:rPr>
          <w:szCs w:val="24"/>
        </w:rPr>
        <w:t xml:space="preserve">must be submitted </w:t>
      </w:r>
      <w:r>
        <w:rPr>
          <w:szCs w:val="24"/>
        </w:rPr>
        <w:t>for each school applying to participate in CEP.</w:t>
      </w:r>
      <w:r w:rsidR="00B17D07">
        <w:rPr>
          <w:szCs w:val="24"/>
        </w:rPr>
        <w:t xml:space="preserve"> </w:t>
      </w:r>
      <w:r w:rsidR="0097437A">
        <w:rPr>
          <w:szCs w:val="24"/>
        </w:rPr>
        <w:t>R</w:t>
      </w:r>
      <w:r w:rsidR="00B17D07">
        <w:rPr>
          <w:szCs w:val="24"/>
        </w:rPr>
        <w:t xml:space="preserve">efer to </w:t>
      </w:r>
      <w:hyperlink r:id="rId12" w:history="1">
        <w:r w:rsidR="00B17D07" w:rsidRPr="00C95624">
          <w:rPr>
            <w:rStyle w:val="Hyperlink"/>
            <w:szCs w:val="24"/>
          </w:rPr>
          <w:t>Super</w:t>
        </w:r>
        <w:bookmarkStart w:id="0" w:name="_GoBack"/>
        <w:bookmarkEnd w:id="0"/>
        <w:r w:rsidR="00B17D07" w:rsidRPr="00C95624">
          <w:rPr>
            <w:rStyle w:val="Hyperlink"/>
            <w:szCs w:val="24"/>
          </w:rPr>
          <w:t>intendent’s Memo</w:t>
        </w:r>
        <w:r w:rsidR="002C7403" w:rsidRPr="00C95624">
          <w:rPr>
            <w:rStyle w:val="Hyperlink"/>
            <w:szCs w:val="24"/>
          </w:rPr>
          <w:t>randum</w:t>
        </w:r>
        <w:r w:rsidR="00CF4266">
          <w:rPr>
            <w:rStyle w:val="Hyperlink"/>
            <w:szCs w:val="24"/>
          </w:rPr>
          <w:t xml:space="preserve"> </w:t>
        </w:r>
        <w:r w:rsidR="00B17D07" w:rsidRPr="00C95624">
          <w:rPr>
            <w:rStyle w:val="Hyperlink"/>
            <w:szCs w:val="24"/>
          </w:rPr>
          <w:t xml:space="preserve"> 070-19</w:t>
        </w:r>
      </w:hyperlink>
      <w:r w:rsidR="00B17D07">
        <w:rPr>
          <w:szCs w:val="24"/>
        </w:rPr>
        <w:t xml:space="preserve"> for </w:t>
      </w:r>
      <w:r w:rsidR="00970AEF">
        <w:rPr>
          <w:szCs w:val="24"/>
        </w:rPr>
        <w:t xml:space="preserve">specific </w:t>
      </w:r>
      <w:r w:rsidR="00B17D07">
        <w:rPr>
          <w:szCs w:val="24"/>
        </w:rPr>
        <w:t xml:space="preserve">information on the supporting documentation that was required to be maintained </w:t>
      </w:r>
      <w:r w:rsidR="00970AEF">
        <w:rPr>
          <w:szCs w:val="24"/>
        </w:rPr>
        <w:t xml:space="preserve">by the LEA </w:t>
      </w:r>
      <w:r w:rsidR="00B17D07">
        <w:rPr>
          <w:szCs w:val="24"/>
        </w:rPr>
        <w:t>for the April 1, 2019</w:t>
      </w:r>
      <w:r w:rsidR="00970AEF">
        <w:rPr>
          <w:szCs w:val="24"/>
        </w:rPr>
        <w:t>,</w:t>
      </w:r>
      <w:r w:rsidR="00B17D07">
        <w:rPr>
          <w:szCs w:val="24"/>
        </w:rPr>
        <w:t xml:space="preserve"> </w:t>
      </w:r>
      <w:r w:rsidR="00970AEF">
        <w:rPr>
          <w:szCs w:val="24"/>
        </w:rPr>
        <w:t xml:space="preserve">CEP Site Eligibility Report </w:t>
      </w:r>
      <w:r w:rsidR="00B17D07">
        <w:rPr>
          <w:szCs w:val="24"/>
        </w:rPr>
        <w:t>data.</w:t>
      </w:r>
      <w:r>
        <w:rPr>
          <w:szCs w:val="24"/>
        </w:rPr>
        <w:t xml:space="preserve"> </w:t>
      </w:r>
    </w:p>
    <w:p w:rsidR="0050127A" w:rsidRDefault="0097437A" w:rsidP="00520DC4">
      <w:pPr>
        <w:spacing w:after="240" w:line="240" w:lineRule="auto"/>
        <w:ind w:left="720"/>
        <w:rPr>
          <w:rFonts w:cs="Times New Roman"/>
          <w:szCs w:val="24"/>
        </w:rPr>
      </w:pPr>
      <w:r>
        <w:rPr>
          <w:rFonts w:cs="Times New Roman"/>
          <w:b/>
          <w:szCs w:val="24"/>
        </w:rPr>
        <w:t xml:space="preserve">Please </w:t>
      </w:r>
      <w:r w:rsidR="0050127A" w:rsidRPr="0097437A">
        <w:rPr>
          <w:rFonts w:cs="Times New Roman"/>
          <w:b/>
          <w:szCs w:val="24"/>
        </w:rPr>
        <w:t>Note:</w:t>
      </w:r>
      <w:r w:rsidR="0050127A" w:rsidRPr="00F60A5D">
        <w:rPr>
          <w:rFonts w:cs="Times New Roman"/>
          <w:b/>
          <w:szCs w:val="24"/>
        </w:rPr>
        <w:t xml:space="preserve">  </w:t>
      </w:r>
      <w:r w:rsidR="0050127A" w:rsidRPr="00C11BDE">
        <w:rPr>
          <w:rFonts w:cs="Times New Roman"/>
          <w:szCs w:val="24"/>
        </w:rPr>
        <w:t xml:space="preserve">The </w:t>
      </w:r>
      <w:r w:rsidR="0050127A" w:rsidRPr="00F85C9F">
        <w:rPr>
          <w:rFonts w:cs="Times New Roman"/>
          <w:szCs w:val="24"/>
        </w:rPr>
        <w:t>direct</w:t>
      </w:r>
      <w:r w:rsidR="0050127A" w:rsidRPr="00F60A5D">
        <w:rPr>
          <w:rFonts w:cs="Times New Roman"/>
          <w:szCs w:val="24"/>
        </w:rPr>
        <w:t xml:space="preserve"> certification </w:t>
      </w:r>
      <w:r w:rsidR="0050127A">
        <w:rPr>
          <w:rFonts w:cs="Times New Roman"/>
          <w:szCs w:val="24"/>
        </w:rPr>
        <w:t xml:space="preserve">supporting </w:t>
      </w:r>
      <w:r w:rsidR="0050127A" w:rsidRPr="00F60A5D">
        <w:rPr>
          <w:rFonts w:cs="Times New Roman"/>
          <w:szCs w:val="24"/>
        </w:rPr>
        <w:t>documentation</w:t>
      </w:r>
      <w:r w:rsidR="0050127A">
        <w:rPr>
          <w:rFonts w:cs="Times New Roman"/>
          <w:szCs w:val="24"/>
        </w:rPr>
        <w:t xml:space="preserve"> is confidential. To secure the data and protect </w:t>
      </w:r>
      <w:r w:rsidR="00FF2418">
        <w:rPr>
          <w:rFonts w:cs="Times New Roman"/>
          <w:szCs w:val="24"/>
        </w:rPr>
        <w:t>its</w:t>
      </w:r>
      <w:r w:rsidR="0050127A">
        <w:rPr>
          <w:rFonts w:cs="Times New Roman"/>
          <w:szCs w:val="24"/>
        </w:rPr>
        <w:t xml:space="preserve"> confidentiality, it </w:t>
      </w:r>
      <w:r w:rsidR="0050127A" w:rsidRPr="00F60A5D">
        <w:rPr>
          <w:rFonts w:cs="Times New Roman"/>
          <w:szCs w:val="24"/>
        </w:rPr>
        <w:t xml:space="preserve">must be uploaded to the secure </w:t>
      </w:r>
      <w:r w:rsidR="0050127A" w:rsidRPr="00F60A5D">
        <w:rPr>
          <w:rFonts w:cs="Times New Roman"/>
          <w:b/>
          <w:szCs w:val="24"/>
        </w:rPr>
        <w:t xml:space="preserve">Single Sign-on for Web Systems (SSWS) </w:t>
      </w:r>
      <w:r w:rsidR="0050127A">
        <w:rPr>
          <w:rFonts w:cs="Times New Roman"/>
          <w:b/>
          <w:szCs w:val="24"/>
        </w:rPr>
        <w:t>D</w:t>
      </w:r>
      <w:r w:rsidR="0050127A" w:rsidRPr="00F60A5D">
        <w:rPr>
          <w:rFonts w:cs="Times New Roman"/>
          <w:b/>
          <w:szCs w:val="24"/>
        </w:rPr>
        <w:t>ropbox</w:t>
      </w:r>
      <w:r w:rsidR="0050127A" w:rsidRPr="00F60A5D">
        <w:rPr>
          <w:rFonts w:cs="Times New Roman"/>
          <w:szCs w:val="24"/>
        </w:rPr>
        <w:t xml:space="preserve"> and sent to the </w:t>
      </w:r>
      <w:r w:rsidR="00970AEF">
        <w:rPr>
          <w:rFonts w:cs="Times New Roman"/>
          <w:szCs w:val="24"/>
        </w:rPr>
        <w:t xml:space="preserve">Regional </w:t>
      </w:r>
      <w:r w:rsidR="0050127A" w:rsidRPr="00F60A5D">
        <w:rPr>
          <w:rFonts w:cs="Times New Roman"/>
          <w:szCs w:val="24"/>
        </w:rPr>
        <w:t xml:space="preserve">SNP </w:t>
      </w:r>
      <w:r w:rsidR="00970AEF">
        <w:rPr>
          <w:rFonts w:cs="Times New Roman"/>
          <w:szCs w:val="24"/>
        </w:rPr>
        <w:t>S</w:t>
      </w:r>
      <w:r w:rsidR="0050127A" w:rsidRPr="00F60A5D">
        <w:rPr>
          <w:rFonts w:cs="Times New Roman"/>
          <w:szCs w:val="24"/>
        </w:rPr>
        <w:t xml:space="preserve">pecialist assigned to your division. This confidential documentation </w:t>
      </w:r>
      <w:r w:rsidR="0050127A" w:rsidRPr="00557A52">
        <w:rPr>
          <w:rFonts w:cs="Times New Roman"/>
          <w:b/>
          <w:szCs w:val="24"/>
        </w:rPr>
        <w:t>must not</w:t>
      </w:r>
      <w:r w:rsidR="0050127A" w:rsidRPr="00F60A5D">
        <w:rPr>
          <w:rFonts w:cs="Times New Roman"/>
          <w:szCs w:val="24"/>
        </w:rPr>
        <w:t xml:space="preserve"> be sent by email or any </w:t>
      </w:r>
      <w:r w:rsidR="0050127A">
        <w:rPr>
          <w:rFonts w:cs="Times New Roman"/>
          <w:szCs w:val="24"/>
        </w:rPr>
        <w:t xml:space="preserve">other </w:t>
      </w:r>
      <w:r w:rsidR="0050127A" w:rsidRPr="00F60A5D">
        <w:rPr>
          <w:rFonts w:cs="Times New Roman"/>
          <w:szCs w:val="24"/>
        </w:rPr>
        <w:t>method, as the confidentiality and security of the information could be breached.</w:t>
      </w:r>
      <w:r w:rsidR="0050127A">
        <w:rPr>
          <w:rFonts w:cs="Times New Roman"/>
          <w:szCs w:val="24"/>
        </w:rPr>
        <w:t xml:space="preserve"> </w:t>
      </w:r>
      <w:r w:rsidR="0050127A" w:rsidRPr="00F60A5D">
        <w:rPr>
          <w:rFonts w:cs="Times New Roman"/>
          <w:szCs w:val="24"/>
        </w:rPr>
        <w:t xml:space="preserve">Instructions </w:t>
      </w:r>
      <w:r w:rsidR="0050127A">
        <w:rPr>
          <w:rFonts w:cs="Times New Roman"/>
          <w:szCs w:val="24"/>
        </w:rPr>
        <w:t xml:space="preserve">for how </w:t>
      </w:r>
      <w:r w:rsidR="0050127A" w:rsidRPr="00F60A5D">
        <w:rPr>
          <w:rFonts w:cs="Times New Roman"/>
          <w:szCs w:val="24"/>
        </w:rPr>
        <w:t xml:space="preserve">to upload the confidential file to the dropbox are in </w:t>
      </w:r>
      <w:r w:rsidR="0050127A" w:rsidRPr="0097437A">
        <w:rPr>
          <w:rFonts w:cs="Times New Roman"/>
          <w:szCs w:val="24"/>
        </w:rPr>
        <w:t xml:space="preserve">Attachment </w:t>
      </w:r>
      <w:r w:rsidR="00C95624">
        <w:rPr>
          <w:rFonts w:cs="Times New Roman"/>
          <w:szCs w:val="24"/>
        </w:rPr>
        <w:t>C</w:t>
      </w:r>
      <w:r w:rsidR="0050127A" w:rsidRPr="00C11BDE">
        <w:rPr>
          <w:rFonts w:cs="Times New Roman"/>
          <w:szCs w:val="24"/>
        </w:rPr>
        <w:t xml:space="preserve"> to this memo</w:t>
      </w:r>
      <w:r w:rsidR="00C95624">
        <w:rPr>
          <w:rFonts w:cs="Times New Roman"/>
          <w:szCs w:val="24"/>
        </w:rPr>
        <w:t>randum</w:t>
      </w:r>
      <w:r w:rsidR="0050127A" w:rsidRPr="00C11BDE">
        <w:rPr>
          <w:rFonts w:cs="Times New Roman"/>
          <w:szCs w:val="24"/>
        </w:rPr>
        <w:t>.</w:t>
      </w:r>
      <w:r w:rsidR="0050127A" w:rsidRPr="00F60A5D">
        <w:rPr>
          <w:rFonts w:cs="Times New Roman"/>
          <w:szCs w:val="24"/>
        </w:rPr>
        <w:t xml:space="preserve"> </w:t>
      </w:r>
    </w:p>
    <w:p w:rsidR="0050127A" w:rsidRDefault="0050127A" w:rsidP="00520DC4">
      <w:pPr>
        <w:spacing w:after="240" w:line="240" w:lineRule="auto"/>
        <w:rPr>
          <w:rFonts w:cs="Times New Roman"/>
          <w:szCs w:val="24"/>
        </w:rPr>
      </w:pPr>
      <w:r>
        <w:rPr>
          <w:rFonts w:cs="Times New Roman"/>
          <w:szCs w:val="24"/>
        </w:rPr>
        <w:t xml:space="preserve">The </w:t>
      </w:r>
      <w:r w:rsidRPr="001A671E">
        <w:rPr>
          <w:rFonts w:cs="Times New Roman"/>
          <w:szCs w:val="24"/>
        </w:rPr>
        <w:t xml:space="preserve">VDOE </w:t>
      </w:r>
      <w:r>
        <w:rPr>
          <w:rFonts w:cs="Times New Roman"/>
          <w:szCs w:val="24"/>
        </w:rPr>
        <w:t xml:space="preserve">SNP staff will </w:t>
      </w:r>
      <w:r w:rsidRPr="001A671E">
        <w:rPr>
          <w:rFonts w:cs="Times New Roman"/>
          <w:szCs w:val="24"/>
        </w:rPr>
        <w:t xml:space="preserve">review the </w:t>
      </w:r>
      <w:r>
        <w:rPr>
          <w:rFonts w:cs="Times New Roman"/>
          <w:szCs w:val="24"/>
        </w:rPr>
        <w:t xml:space="preserve">CEP Schedule and </w:t>
      </w:r>
      <w:r w:rsidRPr="001A671E">
        <w:rPr>
          <w:rFonts w:cs="Times New Roman"/>
          <w:szCs w:val="24"/>
        </w:rPr>
        <w:t>application</w:t>
      </w:r>
      <w:r>
        <w:rPr>
          <w:rFonts w:cs="Times New Roman"/>
          <w:szCs w:val="24"/>
        </w:rPr>
        <w:t xml:space="preserve"> packet</w:t>
      </w:r>
      <w:r w:rsidRPr="001A671E">
        <w:rPr>
          <w:rFonts w:cs="Times New Roman"/>
          <w:szCs w:val="24"/>
        </w:rPr>
        <w:t xml:space="preserve"> to ensure the </w:t>
      </w:r>
      <w:r>
        <w:rPr>
          <w:rFonts w:cs="Times New Roman"/>
          <w:szCs w:val="24"/>
        </w:rPr>
        <w:t xml:space="preserve">school/group/division </w:t>
      </w:r>
      <w:r w:rsidRPr="001A671E">
        <w:rPr>
          <w:rFonts w:cs="Times New Roman"/>
          <w:szCs w:val="24"/>
        </w:rPr>
        <w:t xml:space="preserve">meets the minimum </w:t>
      </w:r>
      <w:r>
        <w:rPr>
          <w:rFonts w:cs="Times New Roman"/>
          <w:szCs w:val="24"/>
        </w:rPr>
        <w:t xml:space="preserve">identified student percentage; </w:t>
      </w:r>
      <w:r w:rsidRPr="001A671E">
        <w:rPr>
          <w:rFonts w:cs="Times New Roman"/>
          <w:szCs w:val="24"/>
        </w:rPr>
        <w:t xml:space="preserve">participates in both the </w:t>
      </w:r>
      <w:r>
        <w:rPr>
          <w:rFonts w:cs="Times New Roman"/>
          <w:szCs w:val="24"/>
        </w:rPr>
        <w:t>NSLP a</w:t>
      </w:r>
      <w:r w:rsidRPr="001A671E">
        <w:rPr>
          <w:rFonts w:cs="Times New Roman"/>
          <w:szCs w:val="24"/>
        </w:rPr>
        <w:t xml:space="preserve">nd </w:t>
      </w:r>
      <w:r>
        <w:rPr>
          <w:rFonts w:cs="Times New Roman"/>
          <w:szCs w:val="24"/>
        </w:rPr>
        <w:t>SBP;</w:t>
      </w:r>
      <w:r w:rsidRPr="001A671E">
        <w:rPr>
          <w:rFonts w:cs="Times New Roman"/>
          <w:szCs w:val="24"/>
        </w:rPr>
        <w:t xml:space="preserve"> and has a record of administering the </w:t>
      </w:r>
      <w:r>
        <w:rPr>
          <w:rFonts w:cs="Times New Roman"/>
          <w:szCs w:val="24"/>
        </w:rPr>
        <w:t xml:space="preserve">USDA school nutrition </w:t>
      </w:r>
      <w:r w:rsidRPr="001A671E">
        <w:rPr>
          <w:rFonts w:cs="Times New Roman"/>
          <w:szCs w:val="24"/>
        </w:rPr>
        <w:t xml:space="preserve">programs in accordance with </w:t>
      </w:r>
      <w:r>
        <w:rPr>
          <w:rFonts w:cs="Times New Roman"/>
          <w:szCs w:val="24"/>
        </w:rPr>
        <w:t>federal and state r</w:t>
      </w:r>
      <w:r w:rsidRPr="001A671E">
        <w:rPr>
          <w:rFonts w:cs="Times New Roman"/>
          <w:szCs w:val="24"/>
        </w:rPr>
        <w:t xml:space="preserve">egulations, </w:t>
      </w:r>
      <w:r>
        <w:rPr>
          <w:rFonts w:cs="Times New Roman"/>
          <w:szCs w:val="24"/>
        </w:rPr>
        <w:t xml:space="preserve">including maintaining an appropriate and timely </w:t>
      </w:r>
      <w:r w:rsidRPr="001A671E">
        <w:rPr>
          <w:rFonts w:cs="Times New Roman"/>
          <w:szCs w:val="24"/>
        </w:rPr>
        <w:t>financial</w:t>
      </w:r>
      <w:r>
        <w:rPr>
          <w:rFonts w:cs="Times New Roman"/>
          <w:szCs w:val="24"/>
        </w:rPr>
        <w:t xml:space="preserve"> reporting </w:t>
      </w:r>
      <w:r w:rsidRPr="001A671E">
        <w:rPr>
          <w:rFonts w:cs="Times New Roman"/>
          <w:szCs w:val="24"/>
        </w:rPr>
        <w:t>s</w:t>
      </w:r>
      <w:r>
        <w:rPr>
          <w:rFonts w:cs="Times New Roman"/>
          <w:szCs w:val="24"/>
        </w:rPr>
        <w:t>ystem.</w:t>
      </w:r>
    </w:p>
    <w:p w:rsidR="00DD23D2" w:rsidRDefault="0050127A" w:rsidP="00520DC4">
      <w:pPr>
        <w:spacing w:after="240" w:line="240" w:lineRule="auto"/>
        <w:rPr>
          <w:iCs/>
          <w:szCs w:val="24"/>
        </w:rPr>
      </w:pPr>
      <w:r w:rsidRPr="00B75CBF">
        <w:rPr>
          <w:rFonts w:cs="Times New Roman"/>
          <w:szCs w:val="24"/>
        </w:rPr>
        <w:t>School divisions should analyze the fi</w:t>
      </w:r>
      <w:r>
        <w:rPr>
          <w:rFonts w:cs="Times New Roman"/>
          <w:szCs w:val="24"/>
        </w:rPr>
        <w:t>scal</w:t>
      </w:r>
      <w:r w:rsidRPr="00B75CBF">
        <w:rPr>
          <w:rFonts w:cs="Times New Roman"/>
          <w:szCs w:val="24"/>
        </w:rPr>
        <w:t xml:space="preserve"> impact of </w:t>
      </w:r>
      <w:r w:rsidR="00970AEF">
        <w:rPr>
          <w:rFonts w:cs="Times New Roman"/>
          <w:szCs w:val="24"/>
        </w:rPr>
        <w:t xml:space="preserve">CEP </w:t>
      </w:r>
      <w:r>
        <w:rPr>
          <w:rFonts w:cs="Times New Roman"/>
          <w:szCs w:val="24"/>
        </w:rPr>
        <w:t>implement</w:t>
      </w:r>
      <w:r w:rsidR="00970AEF">
        <w:rPr>
          <w:rFonts w:cs="Times New Roman"/>
          <w:szCs w:val="24"/>
        </w:rPr>
        <w:t>ation</w:t>
      </w:r>
      <w:r>
        <w:rPr>
          <w:rFonts w:cs="Times New Roman"/>
          <w:szCs w:val="24"/>
        </w:rPr>
        <w:t xml:space="preserve"> </w:t>
      </w:r>
      <w:r w:rsidRPr="00B75CBF">
        <w:rPr>
          <w:rFonts w:cs="Times New Roman"/>
          <w:szCs w:val="24"/>
        </w:rPr>
        <w:t xml:space="preserve">on the </w:t>
      </w:r>
      <w:r>
        <w:rPr>
          <w:rFonts w:cs="Times New Roman"/>
          <w:szCs w:val="24"/>
        </w:rPr>
        <w:t xml:space="preserve">local </w:t>
      </w:r>
      <w:r w:rsidRPr="00B75CBF">
        <w:rPr>
          <w:rFonts w:cs="Times New Roman"/>
          <w:szCs w:val="24"/>
        </w:rPr>
        <w:t>school nutrition program.</w:t>
      </w:r>
      <w:r>
        <w:rPr>
          <w:rFonts w:cs="Times New Roman"/>
          <w:szCs w:val="24"/>
        </w:rPr>
        <w:t xml:space="preserve"> </w:t>
      </w:r>
      <w:r w:rsidRPr="00B75CBF">
        <w:rPr>
          <w:rFonts w:cs="Times New Roman"/>
          <w:szCs w:val="24"/>
        </w:rPr>
        <w:t>Financial consideration should be based on the anticipated level of federal reimbursement and other non</w:t>
      </w:r>
      <w:r>
        <w:rPr>
          <w:rFonts w:cs="Times New Roman"/>
          <w:szCs w:val="24"/>
        </w:rPr>
        <w:t>-</w:t>
      </w:r>
      <w:r w:rsidRPr="00B75CBF">
        <w:rPr>
          <w:rFonts w:cs="Times New Roman"/>
          <w:szCs w:val="24"/>
        </w:rPr>
        <w:t xml:space="preserve">federal support that may be available to </w:t>
      </w:r>
      <w:r>
        <w:rPr>
          <w:rFonts w:cs="Times New Roman"/>
          <w:szCs w:val="24"/>
        </w:rPr>
        <w:t xml:space="preserve">pay for </w:t>
      </w:r>
      <w:r w:rsidRPr="00B75CBF">
        <w:rPr>
          <w:rFonts w:cs="Times New Roman"/>
          <w:szCs w:val="24"/>
        </w:rPr>
        <w:t xml:space="preserve">any meal costs in excess of the </w:t>
      </w:r>
      <w:r>
        <w:rPr>
          <w:rFonts w:cs="Times New Roman"/>
          <w:szCs w:val="24"/>
        </w:rPr>
        <w:t xml:space="preserve">projected </w:t>
      </w:r>
      <w:r w:rsidRPr="00B75CBF">
        <w:rPr>
          <w:rFonts w:cs="Times New Roman"/>
          <w:szCs w:val="24"/>
        </w:rPr>
        <w:t>federal reimbursement</w:t>
      </w:r>
      <w:r>
        <w:rPr>
          <w:rFonts w:cs="Times New Roman"/>
          <w:szCs w:val="24"/>
        </w:rPr>
        <w:t xml:space="preserve"> that will be </w:t>
      </w:r>
      <w:r w:rsidR="00970AEF">
        <w:rPr>
          <w:rFonts w:cs="Times New Roman"/>
          <w:szCs w:val="24"/>
        </w:rPr>
        <w:t xml:space="preserve">received </w:t>
      </w:r>
      <w:r>
        <w:rPr>
          <w:rFonts w:cs="Times New Roman"/>
          <w:szCs w:val="24"/>
        </w:rPr>
        <w:t>using the CEP alternative</w:t>
      </w:r>
      <w:r w:rsidRPr="00B75CBF">
        <w:rPr>
          <w:rFonts w:cs="Times New Roman"/>
          <w:szCs w:val="24"/>
        </w:rPr>
        <w:t>.</w:t>
      </w:r>
      <w:r>
        <w:rPr>
          <w:rFonts w:cs="Times New Roman"/>
          <w:szCs w:val="24"/>
        </w:rPr>
        <w:t xml:space="preserve"> </w:t>
      </w:r>
      <w:r w:rsidRPr="00B75CBF">
        <w:rPr>
          <w:rFonts w:cs="Times New Roman"/>
          <w:szCs w:val="24"/>
        </w:rPr>
        <w:t xml:space="preserve">If the federal reimbursement </w:t>
      </w:r>
      <w:r>
        <w:rPr>
          <w:rFonts w:cs="Times New Roman"/>
          <w:szCs w:val="24"/>
        </w:rPr>
        <w:t xml:space="preserve">received </w:t>
      </w:r>
      <w:r w:rsidRPr="00B75CBF">
        <w:rPr>
          <w:rFonts w:cs="Times New Roman"/>
          <w:szCs w:val="24"/>
        </w:rPr>
        <w:t xml:space="preserve">is </w:t>
      </w:r>
      <w:r>
        <w:rPr>
          <w:rFonts w:cs="Times New Roman"/>
          <w:szCs w:val="24"/>
        </w:rPr>
        <w:t xml:space="preserve">not </w:t>
      </w:r>
      <w:r w:rsidRPr="00B75CBF">
        <w:rPr>
          <w:rFonts w:cs="Times New Roman"/>
          <w:szCs w:val="24"/>
        </w:rPr>
        <w:t>sufficient to cover the cost</w:t>
      </w:r>
      <w:r>
        <w:rPr>
          <w:rFonts w:cs="Times New Roman"/>
          <w:szCs w:val="24"/>
        </w:rPr>
        <w:t>s</w:t>
      </w:r>
      <w:r w:rsidRPr="00B75CBF">
        <w:rPr>
          <w:rFonts w:cs="Times New Roman"/>
          <w:szCs w:val="24"/>
        </w:rPr>
        <w:t xml:space="preserve"> of providing breakfast and lunch</w:t>
      </w:r>
      <w:r>
        <w:rPr>
          <w:rFonts w:cs="Times New Roman"/>
          <w:szCs w:val="24"/>
        </w:rPr>
        <w:t xml:space="preserve"> </w:t>
      </w:r>
      <w:r w:rsidRPr="00B75CBF">
        <w:rPr>
          <w:rFonts w:cs="Times New Roman"/>
          <w:szCs w:val="24"/>
        </w:rPr>
        <w:t>to all students at no charge, non-federal funds must be used to offset the difference</w:t>
      </w:r>
      <w:r>
        <w:rPr>
          <w:rFonts w:cs="Times New Roman"/>
          <w:szCs w:val="24"/>
        </w:rPr>
        <w:t>.</w:t>
      </w:r>
      <w:r w:rsidRPr="00B75CBF">
        <w:rPr>
          <w:iCs/>
          <w:szCs w:val="24"/>
        </w:rPr>
        <w:t xml:space="preserve"> </w:t>
      </w:r>
      <w:r w:rsidR="00DD23D2">
        <w:rPr>
          <w:rFonts w:cs="Times New Roman"/>
          <w:szCs w:val="24"/>
        </w:rPr>
        <w:t>The division should identify the source and amount of non-federal funds that will be budgeted and available to support costs in excess of the federal reimbursement, if needed, prior to finalizing the application to participate in CEP.</w:t>
      </w:r>
    </w:p>
    <w:p w:rsidR="0050127A" w:rsidRDefault="0050127A" w:rsidP="00520DC4">
      <w:pPr>
        <w:spacing w:after="240" w:line="240" w:lineRule="auto"/>
        <w:rPr>
          <w:rFonts w:cs="Times New Roman"/>
          <w:szCs w:val="24"/>
        </w:rPr>
      </w:pPr>
      <w:r>
        <w:rPr>
          <w:iCs/>
          <w:szCs w:val="24"/>
        </w:rPr>
        <w:t xml:space="preserve">School divisions should use </w:t>
      </w:r>
      <w:r>
        <w:rPr>
          <w:rFonts w:cs="Times New Roman"/>
          <w:szCs w:val="24"/>
        </w:rPr>
        <w:t xml:space="preserve">the USDA CEP Federal Reimbursement </w:t>
      </w:r>
      <w:r w:rsidR="00970AEF">
        <w:rPr>
          <w:rFonts w:cs="Times New Roman"/>
          <w:szCs w:val="24"/>
        </w:rPr>
        <w:t>Estimator</w:t>
      </w:r>
      <w:r>
        <w:rPr>
          <w:rFonts w:cs="Times New Roman"/>
          <w:szCs w:val="24"/>
        </w:rPr>
        <w:t xml:space="preserve">, which is Attachment C to this memorandum, </w:t>
      </w:r>
      <w:r>
        <w:rPr>
          <w:iCs/>
          <w:szCs w:val="24"/>
        </w:rPr>
        <w:t>to</w:t>
      </w:r>
      <w:r>
        <w:rPr>
          <w:rFonts w:cs="Times New Roman"/>
          <w:szCs w:val="24"/>
        </w:rPr>
        <w:t xml:space="preserve"> </w:t>
      </w:r>
      <w:r w:rsidRPr="0072102C">
        <w:rPr>
          <w:rFonts w:cs="Times New Roman"/>
          <w:szCs w:val="24"/>
        </w:rPr>
        <w:t>project the monthly federal</w:t>
      </w:r>
      <w:r>
        <w:rPr>
          <w:rFonts w:cs="Times New Roman"/>
          <w:szCs w:val="24"/>
        </w:rPr>
        <w:t xml:space="preserve"> </w:t>
      </w:r>
      <w:r w:rsidRPr="0072102C">
        <w:rPr>
          <w:rFonts w:cs="Times New Roman"/>
          <w:szCs w:val="24"/>
        </w:rPr>
        <w:t>reimbursement</w:t>
      </w:r>
      <w:r w:rsidR="00DD23D2">
        <w:rPr>
          <w:rFonts w:cs="Times New Roman"/>
          <w:szCs w:val="24"/>
        </w:rPr>
        <w:t xml:space="preserve"> </w:t>
      </w:r>
      <w:r w:rsidR="002A16AE">
        <w:rPr>
          <w:rFonts w:cs="Times New Roman"/>
          <w:szCs w:val="24"/>
        </w:rPr>
        <w:t xml:space="preserve">that will be </w:t>
      </w:r>
      <w:r w:rsidR="00DD23D2">
        <w:rPr>
          <w:rFonts w:cs="Times New Roman"/>
          <w:szCs w:val="24"/>
        </w:rPr>
        <w:t>received u</w:t>
      </w:r>
      <w:r w:rsidR="002A16AE">
        <w:rPr>
          <w:rFonts w:cs="Times New Roman"/>
          <w:szCs w:val="24"/>
        </w:rPr>
        <w:t xml:space="preserve">sing </w:t>
      </w:r>
      <w:r w:rsidR="00DD23D2">
        <w:rPr>
          <w:rFonts w:cs="Times New Roman"/>
          <w:szCs w:val="24"/>
        </w:rPr>
        <w:t>CEP</w:t>
      </w:r>
      <w:r>
        <w:rPr>
          <w:rFonts w:cs="Times New Roman"/>
          <w:szCs w:val="24"/>
        </w:rPr>
        <w:t xml:space="preserve">. The division should also assess the current net cash resources of the school nutrition program and projected </w:t>
      </w:r>
      <w:r w:rsidR="002A16AE">
        <w:rPr>
          <w:rFonts w:cs="Times New Roman"/>
          <w:szCs w:val="24"/>
        </w:rPr>
        <w:t xml:space="preserve">per </w:t>
      </w:r>
      <w:r>
        <w:rPr>
          <w:rFonts w:cs="Times New Roman"/>
          <w:szCs w:val="24"/>
        </w:rPr>
        <w:t>meal costs to determine if non-federal funds will be required to support the school nutrition program in CEP schools.</w:t>
      </w:r>
      <w:r w:rsidR="00970AEF">
        <w:rPr>
          <w:rFonts w:cs="Times New Roman"/>
          <w:szCs w:val="24"/>
        </w:rPr>
        <w:t xml:space="preserve"> A tool to determine </w:t>
      </w:r>
      <w:r w:rsidR="00DD23D2">
        <w:rPr>
          <w:rFonts w:cs="Times New Roman"/>
          <w:szCs w:val="24"/>
        </w:rPr>
        <w:t xml:space="preserve">both total revenues and </w:t>
      </w:r>
      <w:r w:rsidR="00970AEF">
        <w:rPr>
          <w:rFonts w:cs="Times New Roman"/>
          <w:szCs w:val="24"/>
        </w:rPr>
        <w:t>total expense</w:t>
      </w:r>
      <w:r w:rsidR="00DD23D2">
        <w:rPr>
          <w:rFonts w:cs="Times New Roman"/>
          <w:szCs w:val="24"/>
        </w:rPr>
        <w:t>s</w:t>
      </w:r>
      <w:r w:rsidR="00970AEF">
        <w:rPr>
          <w:rFonts w:cs="Times New Roman"/>
          <w:szCs w:val="24"/>
        </w:rPr>
        <w:t xml:space="preserve"> per meal equivalent has been developed by the Institute of Child Nutrition (ICN) as part of the </w:t>
      </w:r>
      <w:r w:rsidR="00DD23D2">
        <w:rPr>
          <w:rFonts w:cs="Times New Roman"/>
          <w:szCs w:val="24"/>
        </w:rPr>
        <w:t xml:space="preserve">Key Performance Indicators (KPIs) for School Nutrition Programs. The interactive Excel spreadsheet tool could be used to assist LEAs with decision making on the financial impact of CEP. </w:t>
      </w:r>
      <w:r w:rsidR="00970AEF">
        <w:rPr>
          <w:rFonts w:cs="Times New Roman"/>
          <w:szCs w:val="24"/>
        </w:rPr>
        <w:t xml:space="preserve">The </w:t>
      </w:r>
      <w:r w:rsidR="00DD23D2">
        <w:rPr>
          <w:rFonts w:cs="Times New Roman"/>
          <w:szCs w:val="24"/>
        </w:rPr>
        <w:t xml:space="preserve">interactive </w:t>
      </w:r>
      <w:r w:rsidR="00970AEF">
        <w:rPr>
          <w:rFonts w:cs="Times New Roman"/>
          <w:szCs w:val="24"/>
        </w:rPr>
        <w:t>Excel spreadsheet</w:t>
      </w:r>
      <w:r w:rsidR="00DD23D2">
        <w:rPr>
          <w:rFonts w:cs="Times New Roman"/>
          <w:szCs w:val="24"/>
        </w:rPr>
        <w:t xml:space="preserve"> is available to LEAs in SNPWeb by accessing Applications&gt;Download Forms&gt;Financial Management.</w:t>
      </w:r>
      <w:r w:rsidR="00970AEF">
        <w:rPr>
          <w:rFonts w:cs="Times New Roman"/>
          <w:szCs w:val="24"/>
        </w:rPr>
        <w:t xml:space="preserve"> </w:t>
      </w:r>
    </w:p>
    <w:p w:rsidR="0050127A" w:rsidRPr="00557A52" w:rsidRDefault="0050127A" w:rsidP="00520DC4">
      <w:pPr>
        <w:pStyle w:val="Heading3"/>
        <w:spacing w:after="240" w:line="240" w:lineRule="auto"/>
        <w:rPr>
          <w:sz w:val="24"/>
        </w:rPr>
      </w:pPr>
      <w:r w:rsidRPr="00557A52">
        <w:rPr>
          <w:sz w:val="24"/>
        </w:rPr>
        <w:t xml:space="preserve">Considerations for </w:t>
      </w:r>
      <w:r w:rsidR="002A16AE" w:rsidRPr="00557A52">
        <w:rPr>
          <w:sz w:val="24"/>
        </w:rPr>
        <w:t>O</w:t>
      </w:r>
      <w:r w:rsidRPr="00557A52">
        <w:rPr>
          <w:sz w:val="24"/>
        </w:rPr>
        <w:t xml:space="preserve">ther </w:t>
      </w:r>
      <w:r w:rsidR="002A16AE" w:rsidRPr="00557A52">
        <w:rPr>
          <w:sz w:val="24"/>
        </w:rPr>
        <w:t>P</w:t>
      </w:r>
      <w:r w:rsidRPr="00557A52">
        <w:rPr>
          <w:sz w:val="24"/>
        </w:rPr>
        <w:t xml:space="preserve">rograms </w:t>
      </w:r>
      <w:r w:rsidR="002A16AE" w:rsidRPr="00557A52">
        <w:rPr>
          <w:sz w:val="24"/>
        </w:rPr>
        <w:t>Using</w:t>
      </w:r>
      <w:r w:rsidRPr="00557A52">
        <w:rPr>
          <w:sz w:val="24"/>
        </w:rPr>
        <w:t xml:space="preserve"> </w:t>
      </w:r>
      <w:r w:rsidR="002A16AE" w:rsidRPr="00557A52">
        <w:rPr>
          <w:sz w:val="24"/>
        </w:rPr>
        <w:t>I</w:t>
      </w:r>
      <w:r w:rsidRPr="00557A52">
        <w:rPr>
          <w:sz w:val="24"/>
        </w:rPr>
        <w:t xml:space="preserve">ndividual </w:t>
      </w:r>
      <w:r w:rsidR="002A16AE" w:rsidRPr="00557A52">
        <w:rPr>
          <w:sz w:val="24"/>
        </w:rPr>
        <w:t>S</w:t>
      </w:r>
      <w:r w:rsidRPr="00557A52">
        <w:rPr>
          <w:sz w:val="24"/>
        </w:rPr>
        <w:t xml:space="preserve">tudent </w:t>
      </w:r>
      <w:r w:rsidR="002A16AE" w:rsidRPr="00557A52">
        <w:rPr>
          <w:sz w:val="24"/>
        </w:rPr>
        <w:t>F</w:t>
      </w:r>
      <w:r w:rsidRPr="00557A52">
        <w:rPr>
          <w:sz w:val="24"/>
        </w:rPr>
        <w:t xml:space="preserve">ree and </w:t>
      </w:r>
      <w:r w:rsidR="002A16AE" w:rsidRPr="00557A52">
        <w:rPr>
          <w:sz w:val="24"/>
        </w:rPr>
        <w:t>R</w:t>
      </w:r>
      <w:r w:rsidRPr="00557A52">
        <w:rPr>
          <w:sz w:val="24"/>
        </w:rPr>
        <w:t xml:space="preserve">educed </w:t>
      </w:r>
      <w:r w:rsidR="002A16AE" w:rsidRPr="00557A52">
        <w:rPr>
          <w:sz w:val="24"/>
        </w:rPr>
        <w:t>E</w:t>
      </w:r>
      <w:r w:rsidRPr="00557A52">
        <w:rPr>
          <w:sz w:val="24"/>
        </w:rPr>
        <w:t xml:space="preserve">ligibility  </w:t>
      </w:r>
    </w:p>
    <w:p w:rsidR="002A16AE" w:rsidRDefault="0050127A" w:rsidP="00520DC4">
      <w:pPr>
        <w:spacing w:after="240" w:line="240" w:lineRule="auto"/>
        <w:rPr>
          <w:rFonts w:cs="Times New Roman"/>
          <w:szCs w:val="24"/>
        </w:rPr>
      </w:pPr>
      <w:r w:rsidRPr="001A671E">
        <w:rPr>
          <w:rFonts w:cs="Times New Roman"/>
          <w:szCs w:val="24"/>
        </w:rPr>
        <w:t xml:space="preserve">The </w:t>
      </w:r>
      <w:r>
        <w:rPr>
          <w:rFonts w:cs="Times New Roman"/>
          <w:szCs w:val="24"/>
        </w:rPr>
        <w:t xml:space="preserve">identified student percentage, </w:t>
      </w:r>
      <w:r w:rsidRPr="001A671E">
        <w:rPr>
          <w:rFonts w:cs="Times New Roman"/>
          <w:szCs w:val="24"/>
        </w:rPr>
        <w:t xml:space="preserve">as submitted </w:t>
      </w:r>
      <w:r>
        <w:rPr>
          <w:rFonts w:cs="Times New Roman"/>
          <w:szCs w:val="24"/>
        </w:rPr>
        <w:t>i</w:t>
      </w:r>
      <w:r w:rsidRPr="001A671E">
        <w:rPr>
          <w:rFonts w:cs="Times New Roman"/>
          <w:szCs w:val="24"/>
        </w:rPr>
        <w:t xml:space="preserve">n the </w:t>
      </w:r>
      <w:r>
        <w:rPr>
          <w:rFonts w:cs="Times New Roman"/>
          <w:szCs w:val="24"/>
        </w:rPr>
        <w:t>CEP Site Eligibility Report and used in the CEP Schedule</w:t>
      </w:r>
      <w:r w:rsidRPr="001A671E">
        <w:rPr>
          <w:rFonts w:cs="Times New Roman"/>
          <w:szCs w:val="24"/>
        </w:rPr>
        <w:t>, will be validated by VDOE</w:t>
      </w:r>
      <w:r>
        <w:rPr>
          <w:rFonts w:cs="Times New Roman"/>
          <w:szCs w:val="24"/>
        </w:rPr>
        <w:t xml:space="preserve"> SNP staff for each participating CEP school. Validation will be conducted, using the submitted LEA documentation, prior to final </w:t>
      </w:r>
      <w:r w:rsidRPr="001A671E">
        <w:rPr>
          <w:rFonts w:cs="Times New Roman"/>
          <w:szCs w:val="24"/>
        </w:rPr>
        <w:t xml:space="preserve">approval </w:t>
      </w:r>
      <w:r w:rsidRPr="001A671E">
        <w:rPr>
          <w:rFonts w:cs="Times New Roman"/>
          <w:szCs w:val="24"/>
        </w:rPr>
        <w:lastRenderedPageBreak/>
        <w:t xml:space="preserve">and before the first claim for reimbursement is filed to ensure the integrity of the data. This validated </w:t>
      </w:r>
      <w:r w:rsidR="002A16AE">
        <w:rPr>
          <w:rFonts w:cs="Times New Roman"/>
          <w:szCs w:val="24"/>
        </w:rPr>
        <w:t xml:space="preserve">identified student percentage </w:t>
      </w:r>
      <w:r>
        <w:rPr>
          <w:rFonts w:cs="Times New Roman"/>
          <w:szCs w:val="24"/>
        </w:rPr>
        <w:t>data</w:t>
      </w:r>
      <w:r w:rsidRPr="001A671E">
        <w:rPr>
          <w:rFonts w:cs="Times New Roman"/>
          <w:szCs w:val="24"/>
        </w:rPr>
        <w:t xml:space="preserve"> </w:t>
      </w:r>
      <w:r>
        <w:rPr>
          <w:rFonts w:cs="Times New Roman"/>
          <w:szCs w:val="24"/>
        </w:rPr>
        <w:t xml:space="preserve">will </w:t>
      </w:r>
      <w:r w:rsidRPr="001A671E">
        <w:rPr>
          <w:rFonts w:cs="Times New Roman"/>
          <w:szCs w:val="24"/>
        </w:rPr>
        <w:t xml:space="preserve">be used for </w:t>
      </w:r>
      <w:r>
        <w:rPr>
          <w:rFonts w:cs="Times New Roman"/>
          <w:szCs w:val="24"/>
        </w:rPr>
        <w:t xml:space="preserve">CEP and for </w:t>
      </w:r>
      <w:r w:rsidRPr="001A671E">
        <w:rPr>
          <w:rFonts w:cs="Times New Roman"/>
          <w:szCs w:val="24"/>
        </w:rPr>
        <w:t xml:space="preserve">other programs </w:t>
      </w:r>
      <w:r>
        <w:rPr>
          <w:rFonts w:cs="Times New Roman"/>
          <w:szCs w:val="24"/>
        </w:rPr>
        <w:t xml:space="preserve">for which </w:t>
      </w:r>
      <w:r w:rsidR="002A16AE">
        <w:rPr>
          <w:rFonts w:cs="Times New Roman"/>
          <w:szCs w:val="24"/>
        </w:rPr>
        <w:t xml:space="preserve">individual student free and reduced eligibility was previously used as </w:t>
      </w:r>
      <w:r>
        <w:rPr>
          <w:rFonts w:cs="Times New Roman"/>
          <w:szCs w:val="24"/>
        </w:rPr>
        <w:t>a</w:t>
      </w:r>
      <w:r w:rsidRPr="001A671E">
        <w:rPr>
          <w:rFonts w:cs="Times New Roman"/>
          <w:szCs w:val="24"/>
        </w:rPr>
        <w:t>n indicator of socioeconomic status.</w:t>
      </w:r>
      <w:r w:rsidR="002A16AE">
        <w:rPr>
          <w:rFonts w:cs="Times New Roman"/>
          <w:szCs w:val="24"/>
        </w:rPr>
        <w:t xml:space="preserve"> </w:t>
      </w:r>
      <w:r w:rsidR="00A06F95" w:rsidRPr="001A671E">
        <w:rPr>
          <w:rFonts w:cs="Times New Roman"/>
          <w:szCs w:val="24"/>
        </w:rPr>
        <w:t xml:space="preserve">Questions </w:t>
      </w:r>
      <w:r w:rsidR="00A06F95">
        <w:rPr>
          <w:rFonts w:cs="Times New Roman"/>
          <w:szCs w:val="24"/>
        </w:rPr>
        <w:t xml:space="preserve">about the impact of CEP implementation and Title I funding </w:t>
      </w:r>
      <w:r w:rsidR="00A06F95" w:rsidRPr="001A671E">
        <w:rPr>
          <w:rFonts w:cs="Times New Roman"/>
          <w:szCs w:val="24"/>
        </w:rPr>
        <w:t xml:space="preserve">should be directed to </w:t>
      </w:r>
      <w:r w:rsidR="00A06F95">
        <w:rPr>
          <w:rFonts w:cs="Times New Roman"/>
          <w:szCs w:val="24"/>
        </w:rPr>
        <w:t>Shyla Vesitis</w:t>
      </w:r>
      <w:r w:rsidR="00A06F95" w:rsidRPr="001A671E">
        <w:rPr>
          <w:rFonts w:cs="Times New Roman"/>
          <w:szCs w:val="24"/>
        </w:rPr>
        <w:t xml:space="preserve">, </w:t>
      </w:r>
      <w:r w:rsidR="00A06F95">
        <w:rPr>
          <w:rFonts w:cs="Times New Roman"/>
          <w:szCs w:val="24"/>
        </w:rPr>
        <w:t xml:space="preserve">VDOE Title I Coordinator, </w:t>
      </w:r>
      <w:r w:rsidR="00A06F95" w:rsidRPr="001A671E">
        <w:rPr>
          <w:rFonts w:cs="Times New Roman"/>
          <w:szCs w:val="24"/>
        </w:rPr>
        <w:t xml:space="preserve">at (804) </w:t>
      </w:r>
      <w:r w:rsidR="00A06F95">
        <w:rPr>
          <w:rFonts w:cs="Times New Roman"/>
          <w:szCs w:val="24"/>
        </w:rPr>
        <w:t>225-37</w:t>
      </w:r>
      <w:r w:rsidR="00A06F95" w:rsidRPr="001A671E">
        <w:rPr>
          <w:rFonts w:cs="Times New Roman"/>
          <w:szCs w:val="24"/>
        </w:rPr>
        <w:t>1</w:t>
      </w:r>
      <w:r w:rsidR="002A16AE">
        <w:rPr>
          <w:rFonts w:cs="Times New Roman"/>
          <w:szCs w:val="24"/>
        </w:rPr>
        <w:t>1</w:t>
      </w:r>
      <w:r w:rsidR="00A06F95" w:rsidRPr="001A671E">
        <w:rPr>
          <w:rFonts w:cs="Times New Roman"/>
          <w:szCs w:val="24"/>
        </w:rPr>
        <w:t xml:space="preserve"> or </w:t>
      </w:r>
      <w:r w:rsidR="00A06F95">
        <w:rPr>
          <w:rFonts w:cs="Times New Roman"/>
          <w:szCs w:val="24"/>
        </w:rPr>
        <w:t xml:space="preserve">by email at </w:t>
      </w:r>
      <w:hyperlink r:id="rId13" w:history="1">
        <w:r w:rsidR="00A06F95" w:rsidRPr="00935A84">
          <w:rPr>
            <w:rStyle w:val="Hyperlink"/>
            <w:rFonts w:cs="Times New Roman"/>
            <w:szCs w:val="24"/>
          </w:rPr>
          <w:t>shyla.vesitis@doe.virginia.gov</w:t>
        </w:r>
      </w:hyperlink>
      <w:r w:rsidR="00A06F95">
        <w:rPr>
          <w:rFonts w:cs="Times New Roman"/>
          <w:szCs w:val="24"/>
        </w:rPr>
        <w:t xml:space="preserve">. </w:t>
      </w:r>
    </w:p>
    <w:p w:rsidR="00DB0B0B" w:rsidRDefault="009A4847" w:rsidP="00520DC4">
      <w:pPr>
        <w:spacing w:after="240" w:line="240" w:lineRule="auto"/>
        <w:rPr>
          <w:rFonts w:cs="Times New Roman"/>
          <w:szCs w:val="24"/>
        </w:rPr>
      </w:pPr>
      <w:hyperlink r:id="rId14" w:history="1">
        <w:r w:rsidR="0050127A" w:rsidRPr="00DB0B0B">
          <w:rPr>
            <w:rStyle w:val="Hyperlink"/>
            <w:rFonts w:cs="Times New Roman"/>
            <w:szCs w:val="24"/>
          </w:rPr>
          <w:t>Superintendent’s Memorandum 104-</w:t>
        </w:r>
        <w:r w:rsidR="00A06F95" w:rsidRPr="00DB0B0B">
          <w:rPr>
            <w:rStyle w:val="Hyperlink"/>
            <w:rFonts w:cs="Times New Roman"/>
            <w:szCs w:val="24"/>
          </w:rPr>
          <w:t>1</w:t>
        </w:r>
        <w:r w:rsidR="0050127A" w:rsidRPr="00DB0B0B">
          <w:rPr>
            <w:rStyle w:val="Hyperlink"/>
            <w:rFonts w:cs="Times New Roman"/>
            <w:szCs w:val="24"/>
          </w:rPr>
          <w:t>4</w:t>
        </w:r>
      </w:hyperlink>
      <w:r w:rsidR="0050127A">
        <w:rPr>
          <w:rFonts w:cs="Times New Roman"/>
          <w:szCs w:val="24"/>
        </w:rPr>
        <w:t xml:space="preserve"> </w:t>
      </w:r>
      <w:r w:rsidR="0050127A" w:rsidRPr="001A671E">
        <w:rPr>
          <w:rFonts w:cs="Times New Roman"/>
          <w:szCs w:val="24"/>
        </w:rPr>
        <w:t>address</w:t>
      </w:r>
      <w:r w:rsidR="0050127A">
        <w:rPr>
          <w:rFonts w:cs="Times New Roman"/>
          <w:szCs w:val="24"/>
        </w:rPr>
        <w:t>ed</w:t>
      </w:r>
      <w:r w:rsidR="0050127A" w:rsidRPr="001A671E">
        <w:rPr>
          <w:rFonts w:cs="Times New Roman"/>
          <w:szCs w:val="24"/>
        </w:rPr>
        <w:t xml:space="preserve"> the topic of </w:t>
      </w:r>
      <w:r w:rsidR="0050127A">
        <w:rPr>
          <w:rFonts w:cs="Times New Roman"/>
          <w:szCs w:val="24"/>
        </w:rPr>
        <w:t>economically disadvantaged student</w:t>
      </w:r>
      <w:r w:rsidR="0050127A" w:rsidRPr="001A671E">
        <w:rPr>
          <w:rFonts w:cs="Times New Roman"/>
          <w:szCs w:val="24"/>
        </w:rPr>
        <w:t xml:space="preserve"> identification for accountability purposes in schools using CEP</w:t>
      </w:r>
      <w:r w:rsidR="0050127A">
        <w:rPr>
          <w:rFonts w:cs="Times New Roman"/>
          <w:szCs w:val="24"/>
        </w:rPr>
        <w:t xml:space="preserve"> when Virginia schools began to participate</w:t>
      </w:r>
      <w:r w:rsidR="002A16AE">
        <w:rPr>
          <w:rFonts w:cs="Times New Roman"/>
          <w:szCs w:val="24"/>
        </w:rPr>
        <w:t xml:space="preserve"> in the 2013-2014 school year</w:t>
      </w:r>
      <w:r w:rsidR="0050127A">
        <w:rPr>
          <w:rFonts w:cs="Times New Roman"/>
          <w:szCs w:val="24"/>
        </w:rPr>
        <w:t>. The VD</w:t>
      </w:r>
      <w:r w:rsidR="00DD23D2">
        <w:rPr>
          <w:rFonts w:cs="Times New Roman"/>
          <w:szCs w:val="24"/>
        </w:rPr>
        <w:t>OE</w:t>
      </w:r>
      <w:r w:rsidR="0050127A">
        <w:rPr>
          <w:rFonts w:cs="Times New Roman"/>
          <w:szCs w:val="24"/>
        </w:rPr>
        <w:t xml:space="preserve"> determined schools would identify </w:t>
      </w:r>
      <w:r w:rsidR="0050127A" w:rsidRPr="001A671E">
        <w:rPr>
          <w:rFonts w:cs="Times New Roman"/>
          <w:szCs w:val="24"/>
        </w:rPr>
        <w:t xml:space="preserve">only students determined eligible by direct certification in the non-base years as </w:t>
      </w:r>
      <w:r w:rsidR="0050127A">
        <w:rPr>
          <w:rFonts w:cs="Times New Roman"/>
          <w:szCs w:val="24"/>
        </w:rPr>
        <w:t xml:space="preserve">economically disadvantaged </w:t>
      </w:r>
      <w:r w:rsidR="0050127A" w:rsidRPr="001A671E">
        <w:rPr>
          <w:rFonts w:cs="Times New Roman"/>
          <w:szCs w:val="24"/>
        </w:rPr>
        <w:t xml:space="preserve">for tracking accountability results in CEP schools. </w:t>
      </w:r>
    </w:p>
    <w:p w:rsidR="0050127A" w:rsidRPr="001A671E" w:rsidRDefault="0050127A" w:rsidP="00520DC4">
      <w:pPr>
        <w:spacing w:after="240" w:line="240" w:lineRule="auto"/>
        <w:rPr>
          <w:rFonts w:cs="Times New Roman"/>
          <w:szCs w:val="24"/>
        </w:rPr>
      </w:pPr>
      <w:r w:rsidRPr="001A671E">
        <w:rPr>
          <w:rFonts w:cs="Times New Roman"/>
          <w:szCs w:val="24"/>
        </w:rPr>
        <w:t xml:space="preserve">To provide required </w:t>
      </w:r>
      <w:r>
        <w:rPr>
          <w:rFonts w:cs="Times New Roman"/>
          <w:szCs w:val="24"/>
        </w:rPr>
        <w:t xml:space="preserve">economically disadvantaged </w:t>
      </w:r>
      <w:r w:rsidRPr="001A671E">
        <w:rPr>
          <w:rFonts w:cs="Times New Roman"/>
          <w:szCs w:val="24"/>
        </w:rPr>
        <w:t>information</w:t>
      </w:r>
      <w:r>
        <w:rPr>
          <w:rFonts w:cs="Times New Roman"/>
          <w:szCs w:val="24"/>
        </w:rPr>
        <w:t xml:space="preserve"> for individual students</w:t>
      </w:r>
      <w:r w:rsidR="00A06F95">
        <w:rPr>
          <w:rFonts w:cs="Times New Roman"/>
          <w:szCs w:val="24"/>
        </w:rPr>
        <w:t>,</w:t>
      </w:r>
      <w:r>
        <w:rPr>
          <w:rFonts w:cs="Times New Roman"/>
          <w:szCs w:val="24"/>
        </w:rPr>
        <w:t xml:space="preserve"> as available</w:t>
      </w:r>
      <w:r w:rsidRPr="001A671E">
        <w:rPr>
          <w:rFonts w:cs="Times New Roman"/>
          <w:szCs w:val="24"/>
        </w:rPr>
        <w:t xml:space="preserve">, </w:t>
      </w:r>
      <w:r>
        <w:rPr>
          <w:rFonts w:cs="Times New Roman"/>
          <w:szCs w:val="24"/>
        </w:rPr>
        <w:t>SNP staff</w:t>
      </w:r>
      <w:r w:rsidRPr="001A671E">
        <w:rPr>
          <w:rFonts w:cs="Times New Roman"/>
          <w:szCs w:val="24"/>
        </w:rPr>
        <w:t xml:space="preserve"> in </w:t>
      </w:r>
      <w:r w:rsidR="00A06F95">
        <w:rPr>
          <w:rFonts w:cs="Times New Roman"/>
          <w:szCs w:val="24"/>
        </w:rPr>
        <w:t xml:space="preserve">CEP </w:t>
      </w:r>
      <w:r>
        <w:rPr>
          <w:rFonts w:cs="Times New Roman"/>
          <w:szCs w:val="24"/>
        </w:rPr>
        <w:t>par</w:t>
      </w:r>
      <w:r w:rsidRPr="001A671E">
        <w:rPr>
          <w:rFonts w:cs="Times New Roman"/>
          <w:szCs w:val="24"/>
        </w:rPr>
        <w:t xml:space="preserve">ticipating school divisions should continue to </w:t>
      </w:r>
      <w:r>
        <w:rPr>
          <w:rFonts w:cs="Times New Roman"/>
          <w:szCs w:val="24"/>
        </w:rPr>
        <w:t xml:space="preserve">conduct </w:t>
      </w:r>
      <w:r w:rsidRPr="001A671E">
        <w:rPr>
          <w:rFonts w:cs="Times New Roman"/>
          <w:szCs w:val="24"/>
        </w:rPr>
        <w:t>direct certif</w:t>
      </w:r>
      <w:r>
        <w:rPr>
          <w:rFonts w:cs="Times New Roman"/>
          <w:szCs w:val="24"/>
        </w:rPr>
        <w:t>ication for a</w:t>
      </w:r>
      <w:r w:rsidRPr="001A671E">
        <w:rPr>
          <w:rFonts w:cs="Times New Roman"/>
          <w:szCs w:val="24"/>
        </w:rPr>
        <w:t>ll e</w:t>
      </w:r>
      <w:r w:rsidR="00A06F95">
        <w:rPr>
          <w:rFonts w:cs="Times New Roman"/>
          <w:szCs w:val="24"/>
        </w:rPr>
        <w:t>nrolled e</w:t>
      </w:r>
      <w:r w:rsidRPr="001A671E">
        <w:rPr>
          <w:rFonts w:cs="Times New Roman"/>
          <w:szCs w:val="24"/>
        </w:rPr>
        <w:t xml:space="preserve">ligible students each year, including those in </w:t>
      </w:r>
      <w:r>
        <w:rPr>
          <w:rFonts w:cs="Times New Roman"/>
          <w:szCs w:val="24"/>
        </w:rPr>
        <w:t xml:space="preserve">CEP </w:t>
      </w:r>
      <w:r w:rsidRPr="001A671E">
        <w:rPr>
          <w:rFonts w:cs="Times New Roman"/>
          <w:szCs w:val="24"/>
        </w:rPr>
        <w:t>schools</w:t>
      </w:r>
      <w:r>
        <w:rPr>
          <w:rFonts w:cs="Times New Roman"/>
          <w:szCs w:val="24"/>
        </w:rPr>
        <w:t xml:space="preserve">. </w:t>
      </w:r>
      <w:r w:rsidR="00A06F95">
        <w:rPr>
          <w:rFonts w:cs="Times New Roman"/>
          <w:szCs w:val="24"/>
        </w:rPr>
        <w:t>S</w:t>
      </w:r>
      <w:r w:rsidRPr="001A671E">
        <w:rPr>
          <w:rFonts w:cs="Times New Roman"/>
          <w:szCs w:val="24"/>
        </w:rPr>
        <w:t xml:space="preserve">tudents </w:t>
      </w:r>
      <w:r w:rsidR="00A06F95">
        <w:rPr>
          <w:rFonts w:cs="Times New Roman"/>
          <w:szCs w:val="24"/>
        </w:rPr>
        <w:t xml:space="preserve">enrolled </w:t>
      </w:r>
      <w:r w:rsidRPr="001A671E">
        <w:rPr>
          <w:rFonts w:cs="Times New Roman"/>
          <w:szCs w:val="24"/>
        </w:rPr>
        <w:t>in C</w:t>
      </w:r>
      <w:r>
        <w:rPr>
          <w:rFonts w:cs="Times New Roman"/>
          <w:szCs w:val="24"/>
        </w:rPr>
        <w:t>EP s</w:t>
      </w:r>
      <w:r w:rsidRPr="001A671E">
        <w:rPr>
          <w:rFonts w:cs="Times New Roman"/>
          <w:szCs w:val="24"/>
        </w:rPr>
        <w:t xml:space="preserve">chools who are directly certified each year should be identified as </w:t>
      </w:r>
      <w:r>
        <w:rPr>
          <w:rFonts w:cs="Times New Roman"/>
          <w:szCs w:val="24"/>
        </w:rPr>
        <w:t xml:space="preserve">economically disadvantaged </w:t>
      </w:r>
      <w:r w:rsidRPr="001A671E">
        <w:rPr>
          <w:rFonts w:cs="Times New Roman"/>
          <w:szCs w:val="24"/>
        </w:rPr>
        <w:t xml:space="preserve">in the </w:t>
      </w:r>
      <w:r>
        <w:rPr>
          <w:rFonts w:cs="Times New Roman"/>
          <w:szCs w:val="24"/>
        </w:rPr>
        <w:t xml:space="preserve">division’s </w:t>
      </w:r>
      <w:r w:rsidRPr="001A671E">
        <w:rPr>
          <w:rFonts w:cs="Times New Roman"/>
          <w:szCs w:val="24"/>
        </w:rPr>
        <w:t xml:space="preserve">student </w:t>
      </w:r>
      <w:r>
        <w:rPr>
          <w:rFonts w:cs="Times New Roman"/>
          <w:szCs w:val="24"/>
        </w:rPr>
        <w:t xml:space="preserve">enrollment </w:t>
      </w:r>
      <w:r w:rsidRPr="001A671E">
        <w:rPr>
          <w:rFonts w:cs="Times New Roman"/>
          <w:szCs w:val="24"/>
        </w:rPr>
        <w:t>database</w:t>
      </w:r>
      <w:r>
        <w:rPr>
          <w:rFonts w:cs="Times New Roman"/>
          <w:szCs w:val="24"/>
        </w:rPr>
        <w:t xml:space="preserve">, even though direct certification </w:t>
      </w:r>
      <w:r w:rsidRPr="001A671E">
        <w:rPr>
          <w:rFonts w:cs="Times New Roman"/>
          <w:szCs w:val="24"/>
        </w:rPr>
        <w:t>status w</w:t>
      </w:r>
      <w:r>
        <w:rPr>
          <w:rFonts w:cs="Times New Roman"/>
          <w:szCs w:val="24"/>
        </w:rPr>
        <w:t>ill</w:t>
      </w:r>
      <w:r w:rsidRPr="001A671E">
        <w:rPr>
          <w:rFonts w:cs="Times New Roman"/>
          <w:szCs w:val="24"/>
        </w:rPr>
        <w:t xml:space="preserve"> not be used by the school nutrition program to claim meal</w:t>
      </w:r>
      <w:r>
        <w:rPr>
          <w:rFonts w:cs="Times New Roman"/>
          <w:szCs w:val="24"/>
        </w:rPr>
        <w:t>s for individual students in CEP schools.</w:t>
      </w:r>
    </w:p>
    <w:p w:rsidR="0050127A" w:rsidRPr="001A671E" w:rsidRDefault="0050127A" w:rsidP="00520DC4">
      <w:pPr>
        <w:spacing w:after="240" w:line="240" w:lineRule="auto"/>
        <w:rPr>
          <w:rFonts w:cs="Times New Roman"/>
          <w:szCs w:val="24"/>
        </w:rPr>
      </w:pPr>
      <w:r w:rsidRPr="00BD0160">
        <w:rPr>
          <w:rFonts w:cs="Times New Roman"/>
          <w:szCs w:val="24"/>
        </w:rPr>
        <w:t xml:space="preserve">In divisions where </w:t>
      </w:r>
      <w:r>
        <w:rPr>
          <w:rFonts w:cs="Times New Roman"/>
          <w:szCs w:val="24"/>
        </w:rPr>
        <w:t xml:space="preserve">CEP is implemented in some schools </w:t>
      </w:r>
      <w:r w:rsidRPr="001A671E">
        <w:rPr>
          <w:rFonts w:cs="Times New Roman"/>
          <w:szCs w:val="24"/>
        </w:rPr>
        <w:t>and other</w:t>
      </w:r>
      <w:r>
        <w:rPr>
          <w:rFonts w:cs="Times New Roman"/>
          <w:szCs w:val="24"/>
        </w:rPr>
        <w:t xml:space="preserve"> schools</w:t>
      </w:r>
      <w:r w:rsidRPr="001A671E">
        <w:rPr>
          <w:rFonts w:cs="Times New Roman"/>
          <w:szCs w:val="24"/>
        </w:rPr>
        <w:t xml:space="preserve"> continue to collect household applications, there may be students in CEP schools who are determined free</w:t>
      </w:r>
      <w:r>
        <w:rPr>
          <w:rFonts w:cs="Times New Roman"/>
          <w:szCs w:val="24"/>
        </w:rPr>
        <w:t xml:space="preserve"> or </w:t>
      </w:r>
      <w:r w:rsidRPr="001A671E">
        <w:rPr>
          <w:rFonts w:cs="Times New Roman"/>
          <w:szCs w:val="24"/>
        </w:rPr>
        <w:t>reduced</w:t>
      </w:r>
      <w:r>
        <w:rPr>
          <w:rFonts w:cs="Times New Roman"/>
          <w:szCs w:val="24"/>
        </w:rPr>
        <w:t xml:space="preserve"> price</w:t>
      </w:r>
      <w:r w:rsidRPr="001A671E">
        <w:rPr>
          <w:rFonts w:cs="Times New Roman"/>
          <w:szCs w:val="24"/>
        </w:rPr>
        <w:t xml:space="preserve"> eligible because they are a member of a household </w:t>
      </w:r>
      <w:r>
        <w:rPr>
          <w:rFonts w:cs="Times New Roman"/>
          <w:szCs w:val="24"/>
        </w:rPr>
        <w:t xml:space="preserve">where an application was used to determine eligibility for free or reduced price meals for students attending a non-CEP school. </w:t>
      </w:r>
      <w:r w:rsidRPr="001A671E">
        <w:rPr>
          <w:rFonts w:cs="Times New Roman"/>
          <w:szCs w:val="24"/>
        </w:rPr>
        <w:t xml:space="preserve">The eligibility from the household application should be used to identify the student </w:t>
      </w:r>
      <w:r>
        <w:rPr>
          <w:rFonts w:cs="Times New Roman"/>
          <w:szCs w:val="24"/>
        </w:rPr>
        <w:t xml:space="preserve">in the CEP school </w:t>
      </w:r>
      <w:r w:rsidRPr="001A671E">
        <w:rPr>
          <w:rFonts w:cs="Times New Roman"/>
          <w:szCs w:val="24"/>
        </w:rPr>
        <w:t xml:space="preserve">as </w:t>
      </w:r>
      <w:r>
        <w:rPr>
          <w:rFonts w:cs="Times New Roman"/>
          <w:szCs w:val="24"/>
        </w:rPr>
        <w:t xml:space="preserve">economically disadvantaged </w:t>
      </w:r>
      <w:r w:rsidRPr="001A671E">
        <w:rPr>
          <w:rFonts w:cs="Times New Roman"/>
          <w:szCs w:val="24"/>
        </w:rPr>
        <w:t xml:space="preserve">in the student </w:t>
      </w:r>
      <w:r>
        <w:rPr>
          <w:rFonts w:cs="Times New Roman"/>
          <w:szCs w:val="24"/>
        </w:rPr>
        <w:t xml:space="preserve">enrollment </w:t>
      </w:r>
      <w:r w:rsidRPr="001A671E">
        <w:rPr>
          <w:rFonts w:cs="Times New Roman"/>
          <w:szCs w:val="24"/>
        </w:rPr>
        <w:t xml:space="preserve">database for other purposes, such as accountability reporting, but </w:t>
      </w:r>
      <w:r>
        <w:rPr>
          <w:rFonts w:cs="Times New Roman"/>
          <w:szCs w:val="24"/>
        </w:rPr>
        <w:t>sh</w:t>
      </w:r>
      <w:r w:rsidRPr="001A671E">
        <w:rPr>
          <w:rFonts w:cs="Times New Roman"/>
          <w:szCs w:val="24"/>
        </w:rPr>
        <w:t xml:space="preserve">ould not be used to determine eligibility for meals or to claim meals by category </w:t>
      </w:r>
      <w:r>
        <w:rPr>
          <w:rFonts w:cs="Times New Roman"/>
          <w:szCs w:val="24"/>
        </w:rPr>
        <w:t xml:space="preserve">for </w:t>
      </w:r>
      <w:r w:rsidRPr="001A671E">
        <w:rPr>
          <w:rFonts w:cs="Times New Roman"/>
          <w:szCs w:val="24"/>
        </w:rPr>
        <w:t xml:space="preserve">the student </w:t>
      </w:r>
      <w:r>
        <w:rPr>
          <w:rFonts w:cs="Times New Roman"/>
          <w:szCs w:val="24"/>
        </w:rPr>
        <w:t xml:space="preserve">who </w:t>
      </w:r>
      <w:r w:rsidRPr="001A671E">
        <w:rPr>
          <w:rFonts w:cs="Times New Roman"/>
          <w:szCs w:val="24"/>
        </w:rPr>
        <w:t>attends a CEP school.</w:t>
      </w:r>
    </w:p>
    <w:p w:rsidR="0050127A" w:rsidRPr="001A671E" w:rsidRDefault="0050127A" w:rsidP="00520DC4">
      <w:pPr>
        <w:spacing w:after="240" w:line="240" w:lineRule="auto"/>
        <w:rPr>
          <w:rFonts w:cs="Times New Roman"/>
          <w:szCs w:val="24"/>
        </w:rPr>
      </w:pPr>
      <w:r w:rsidRPr="001A671E">
        <w:rPr>
          <w:rFonts w:cs="Times New Roman"/>
          <w:szCs w:val="24"/>
        </w:rPr>
        <w:t xml:space="preserve">For </w:t>
      </w:r>
      <w:r>
        <w:rPr>
          <w:rFonts w:cs="Times New Roman"/>
          <w:szCs w:val="24"/>
        </w:rPr>
        <w:t xml:space="preserve">non-participating </w:t>
      </w:r>
      <w:r w:rsidRPr="001A671E">
        <w:rPr>
          <w:rFonts w:cs="Times New Roman"/>
          <w:szCs w:val="24"/>
        </w:rPr>
        <w:t>schools in a division that participate</w:t>
      </w:r>
      <w:r>
        <w:rPr>
          <w:rFonts w:cs="Times New Roman"/>
          <w:szCs w:val="24"/>
        </w:rPr>
        <w:t>s</w:t>
      </w:r>
      <w:r w:rsidRPr="001A671E">
        <w:rPr>
          <w:rFonts w:cs="Times New Roman"/>
          <w:szCs w:val="24"/>
        </w:rPr>
        <w:t xml:space="preserve"> in </w:t>
      </w:r>
      <w:r>
        <w:rPr>
          <w:rFonts w:cs="Times New Roman"/>
          <w:szCs w:val="24"/>
        </w:rPr>
        <w:t xml:space="preserve">CEP for some schools, </w:t>
      </w:r>
      <w:r w:rsidRPr="001A671E">
        <w:rPr>
          <w:rFonts w:cs="Times New Roman"/>
          <w:szCs w:val="24"/>
        </w:rPr>
        <w:t xml:space="preserve">any student who is determined free or reduced price eligible by either </w:t>
      </w:r>
      <w:r>
        <w:rPr>
          <w:rFonts w:cs="Times New Roman"/>
          <w:szCs w:val="24"/>
        </w:rPr>
        <w:t xml:space="preserve">direct certification </w:t>
      </w:r>
      <w:r w:rsidRPr="001A671E">
        <w:rPr>
          <w:rFonts w:cs="Times New Roman"/>
          <w:szCs w:val="24"/>
        </w:rPr>
        <w:t xml:space="preserve">or application </w:t>
      </w:r>
      <w:r>
        <w:rPr>
          <w:rFonts w:cs="Times New Roman"/>
          <w:szCs w:val="24"/>
        </w:rPr>
        <w:t>sh</w:t>
      </w:r>
      <w:r w:rsidRPr="001A671E">
        <w:rPr>
          <w:rFonts w:cs="Times New Roman"/>
          <w:szCs w:val="24"/>
        </w:rPr>
        <w:t xml:space="preserve">ould be identified as </w:t>
      </w:r>
      <w:r>
        <w:rPr>
          <w:rFonts w:cs="Times New Roman"/>
          <w:szCs w:val="24"/>
        </w:rPr>
        <w:t xml:space="preserve">economically disadvantaged </w:t>
      </w:r>
      <w:r w:rsidRPr="001A671E">
        <w:rPr>
          <w:rFonts w:cs="Times New Roman"/>
          <w:szCs w:val="24"/>
        </w:rPr>
        <w:t xml:space="preserve">in the student </w:t>
      </w:r>
      <w:r>
        <w:rPr>
          <w:rFonts w:cs="Times New Roman"/>
          <w:szCs w:val="24"/>
        </w:rPr>
        <w:t xml:space="preserve">enrollment </w:t>
      </w:r>
      <w:r w:rsidRPr="001A671E">
        <w:rPr>
          <w:rFonts w:cs="Times New Roman"/>
          <w:szCs w:val="24"/>
        </w:rPr>
        <w:t xml:space="preserve">database. This </w:t>
      </w:r>
      <w:r>
        <w:rPr>
          <w:rFonts w:cs="Times New Roman"/>
          <w:szCs w:val="24"/>
        </w:rPr>
        <w:t xml:space="preserve">procedure was in place </w:t>
      </w:r>
      <w:r w:rsidRPr="001A671E">
        <w:rPr>
          <w:rFonts w:cs="Times New Roman"/>
          <w:szCs w:val="24"/>
        </w:rPr>
        <w:t xml:space="preserve">for all schools prior to </w:t>
      </w:r>
      <w:r>
        <w:rPr>
          <w:rFonts w:cs="Times New Roman"/>
          <w:szCs w:val="24"/>
        </w:rPr>
        <w:t xml:space="preserve">CEP </w:t>
      </w:r>
      <w:r w:rsidRPr="001A671E">
        <w:rPr>
          <w:rFonts w:cs="Times New Roman"/>
          <w:szCs w:val="24"/>
        </w:rPr>
        <w:t>implementation and remains the same in the non-</w:t>
      </w:r>
      <w:r>
        <w:rPr>
          <w:rFonts w:cs="Times New Roman"/>
          <w:szCs w:val="24"/>
        </w:rPr>
        <w:t>CEP schools.</w:t>
      </w:r>
    </w:p>
    <w:p w:rsidR="00DB0B0B" w:rsidRPr="00520DC4" w:rsidRDefault="0050127A" w:rsidP="00520DC4">
      <w:pPr>
        <w:pStyle w:val="Default"/>
        <w:spacing w:after="240"/>
        <w:rPr>
          <w:rFonts w:ascii="Times New Roman" w:hAnsi="Times New Roman" w:cs="Times New Roman"/>
        </w:rPr>
      </w:pPr>
      <w:r w:rsidRPr="001A671E">
        <w:rPr>
          <w:rFonts w:ascii="Times New Roman" w:hAnsi="Times New Roman" w:cs="Times New Roman"/>
          <w:bCs/>
        </w:rPr>
        <w:t>For other programs</w:t>
      </w:r>
      <w:r>
        <w:rPr>
          <w:rFonts w:ascii="Times New Roman" w:hAnsi="Times New Roman" w:cs="Times New Roman"/>
          <w:bCs/>
        </w:rPr>
        <w:t xml:space="preserve">, </w:t>
      </w:r>
      <w:r w:rsidRPr="001A671E">
        <w:rPr>
          <w:rFonts w:ascii="Times New Roman" w:hAnsi="Times New Roman" w:cs="Times New Roman"/>
          <w:bCs/>
        </w:rPr>
        <w:t xml:space="preserve">such as </w:t>
      </w:r>
      <w:r>
        <w:rPr>
          <w:rFonts w:ascii="Times New Roman" w:hAnsi="Times New Roman" w:cs="Times New Roman"/>
          <w:bCs/>
        </w:rPr>
        <w:t xml:space="preserve">the </w:t>
      </w:r>
      <w:r w:rsidRPr="001A671E">
        <w:rPr>
          <w:rFonts w:ascii="Times New Roman" w:hAnsi="Times New Roman" w:cs="Times New Roman"/>
          <w:bCs/>
        </w:rPr>
        <w:t>Individuals with Disabilities Education Act (IDEA Part B)</w:t>
      </w:r>
      <w:r>
        <w:rPr>
          <w:rFonts w:ascii="Times New Roman" w:hAnsi="Times New Roman" w:cs="Times New Roman"/>
          <w:bCs/>
        </w:rPr>
        <w:t xml:space="preserve"> and other child nutrition p</w:t>
      </w:r>
      <w:r w:rsidRPr="001A671E">
        <w:rPr>
          <w:rFonts w:ascii="Times New Roman" w:hAnsi="Times New Roman" w:cs="Times New Roman"/>
          <w:bCs/>
        </w:rPr>
        <w:t xml:space="preserve">rograms, the </w:t>
      </w:r>
      <w:r w:rsidRPr="001A671E">
        <w:rPr>
          <w:rFonts w:ascii="Times New Roman" w:hAnsi="Times New Roman" w:cs="Times New Roman"/>
        </w:rPr>
        <w:t>validated I</w:t>
      </w:r>
      <w:r>
        <w:rPr>
          <w:rFonts w:ascii="Times New Roman" w:hAnsi="Times New Roman" w:cs="Times New Roman"/>
        </w:rPr>
        <w:t xml:space="preserve">SP </w:t>
      </w:r>
      <w:r w:rsidRPr="001A671E">
        <w:rPr>
          <w:rFonts w:ascii="Times New Roman" w:hAnsi="Times New Roman" w:cs="Times New Roman"/>
        </w:rPr>
        <w:t xml:space="preserve">times the 1.6 multiplier (the claiming percentage for meals reimbursed at the free rate) is used to determine the free and reduced price eligibility </w:t>
      </w:r>
      <w:r>
        <w:rPr>
          <w:rFonts w:ascii="Times New Roman" w:hAnsi="Times New Roman" w:cs="Times New Roman"/>
        </w:rPr>
        <w:t>percentage</w:t>
      </w:r>
      <w:r w:rsidRPr="001A671E">
        <w:rPr>
          <w:rFonts w:ascii="Times New Roman" w:hAnsi="Times New Roman" w:cs="Times New Roman"/>
        </w:rPr>
        <w:t xml:space="preserve"> for schools</w:t>
      </w:r>
      <w:r>
        <w:rPr>
          <w:rFonts w:ascii="Times New Roman" w:hAnsi="Times New Roman" w:cs="Times New Roman"/>
        </w:rPr>
        <w:t xml:space="preserve"> participating in CEP</w:t>
      </w:r>
      <w:r w:rsidRPr="001A671E">
        <w:rPr>
          <w:rFonts w:ascii="Times New Roman" w:hAnsi="Times New Roman" w:cs="Times New Roman"/>
        </w:rPr>
        <w:t xml:space="preserve">. This number aligns more closely with the free and reduced price </w:t>
      </w:r>
      <w:r>
        <w:rPr>
          <w:rFonts w:ascii="Times New Roman" w:hAnsi="Times New Roman" w:cs="Times New Roman"/>
        </w:rPr>
        <w:t>percentage used for non-CEP schools</w:t>
      </w:r>
      <w:r w:rsidRPr="001A671E">
        <w:rPr>
          <w:rFonts w:ascii="Times New Roman" w:hAnsi="Times New Roman" w:cs="Times New Roman"/>
        </w:rPr>
        <w:t xml:space="preserve">. </w:t>
      </w:r>
      <w:hyperlink r:id="rId15" w:history="1">
        <w:r w:rsidRPr="00DB0B0B">
          <w:rPr>
            <w:rStyle w:val="Hyperlink"/>
            <w:rFonts w:ascii="Times New Roman" w:hAnsi="Times New Roman" w:cs="Times New Roman"/>
          </w:rPr>
          <w:t>The annual October 31 free and reduced price eligibility report</w:t>
        </w:r>
      </w:hyperlink>
      <w:r w:rsidRPr="00583FBD">
        <w:rPr>
          <w:rFonts w:ascii="Times New Roman" w:hAnsi="Times New Roman" w:cs="Times New Roman"/>
        </w:rPr>
        <w:t xml:space="preserve"> </w:t>
      </w:r>
      <w:r>
        <w:rPr>
          <w:rFonts w:ascii="Times New Roman" w:hAnsi="Times New Roman" w:cs="Times New Roman"/>
        </w:rPr>
        <w:t>should</w:t>
      </w:r>
      <w:r w:rsidRPr="001A671E">
        <w:rPr>
          <w:rFonts w:ascii="Times New Roman" w:hAnsi="Times New Roman" w:cs="Times New Roman"/>
        </w:rPr>
        <w:t xml:space="preserve"> be used for this purpose as it </w:t>
      </w:r>
      <w:r>
        <w:rPr>
          <w:rFonts w:ascii="Times New Roman" w:hAnsi="Times New Roman" w:cs="Times New Roman"/>
        </w:rPr>
        <w:t xml:space="preserve">reports </w:t>
      </w:r>
      <w:r w:rsidRPr="001A671E">
        <w:rPr>
          <w:rFonts w:ascii="Times New Roman" w:hAnsi="Times New Roman" w:cs="Times New Roman"/>
        </w:rPr>
        <w:t>the calculat</w:t>
      </w:r>
      <w:r>
        <w:rPr>
          <w:rFonts w:ascii="Times New Roman" w:hAnsi="Times New Roman" w:cs="Times New Roman"/>
        </w:rPr>
        <w:t>ed claiming percentage for all schools</w:t>
      </w:r>
      <w:r w:rsidRPr="001A671E">
        <w:rPr>
          <w:rFonts w:ascii="Times New Roman" w:hAnsi="Times New Roman" w:cs="Times New Roman"/>
        </w:rPr>
        <w:t xml:space="preserve"> using the validated ISP.</w:t>
      </w:r>
      <w:r>
        <w:rPr>
          <w:rFonts w:ascii="Times New Roman" w:hAnsi="Times New Roman" w:cs="Times New Roman"/>
        </w:rPr>
        <w:t xml:space="preserve"> </w:t>
      </w:r>
      <w:r w:rsidR="00DB0B0B">
        <w:br w:type="page"/>
      </w:r>
    </w:p>
    <w:p w:rsidR="00167950" w:rsidRPr="00520DC4" w:rsidRDefault="0050127A" w:rsidP="00520DC4">
      <w:pPr>
        <w:pStyle w:val="NormalWeb"/>
        <w:spacing w:before="0" w:beforeAutospacing="0" w:after="240" w:afterAutospacing="0"/>
      </w:pPr>
      <w:r w:rsidRPr="001A671E">
        <w:lastRenderedPageBreak/>
        <w:t xml:space="preserve">If you have questions or need additional information, please contact the </w:t>
      </w:r>
      <w:r>
        <w:t>Regional School Nutrition Program</w:t>
      </w:r>
      <w:r w:rsidRPr="001A671E">
        <w:t xml:space="preserve"> </w:t>
      </w:r>
      <w:r>
        <w:t>S</w:t>
      </w:r>
      <w:r w:rsidRPr="001A671E">
        <w:t>pecialist assigned to your division</w:t>
      </w:r>
      <w:r>
        <w:t xml:space="preserve">, or Dr. Sandy Curwood, RDN, Director, Office of School Nutrition Programs, at (804) 225-2074 or </w:t>
      </w:r>
      <w:hyperlink r:id="rId16" w:history="1">
        <w:r w:rsidR="00A06F95" w:rsidRPr="00935A84">
          <w:rPr>
            <w:rStyle w:val="Hyperlink"/>
          </w:rPr>
          <w:t>sandra.curwood@doe.virginia.gov</w:t>
        </w:r>
      </w:hyperlink>
      <w:r>
        <w:t>.</w:t>
      </w:r>
      <w:r w:rsidRPr="001A671E">
        <w:t xml:space="preserve"> </w:t>
      </w:r>
    </w:p>
    <w:p w:rsidR="008C4A46" w:rsidRPr="002F2AF8" w:rsidRDefault="005E064F" w:rsidP="00167950">
      <w:pPr>
        <w:rPr>
          <w:color w:val="000000"/>
          <w:szCs w:val="24"/>
        </w:rPr>
      </w:pPr>
      <w:r w:rsidRPr="002F2AF8">
        <w:rPr>
          <w:rStyle w:val="PlaceholderText"/>
          <w:color w:val="auto"/>
          <w:szCs w:val="24"/>
        </w:rPr>
        <w:t>JFL/</w:t>
      </w:r>
      <w:r w:rsidR="0050127A">
        <w:rPr>
          <w:color w:val="000000"/>
          <w:szCs w:val="24"/>
        </w:rPr>
        <w:t>SCC/</w:t>
      </w:r>
      <w:r w:rsidR="00CF4266">
        <w:rPr>
          <w:color w:val="000000"/>
          <w:szCs w:val="24"/>
        </w:rPr>
        <w:t>cc</w:t>
      </w:r>
    </w:p>
    <w:p w:rsidR="007C0B3F" w:rsidRDefault="00167950" w:rsidP="007C0B3F">
      <w:pPr>
        <w:pStyle w:val="Heading3"/>
        <w:rPr>
          <w:sz w:val="24"/>
        </w:rPr>
      </w:pPr>
      <w:r w:rsidRPr="002F2AF8">
        <w:rPr>
          <w:sz w:val="24"/>
        </w:rPr>
        <w:t>Attachment</w:t>
      </w:r>
      <w:r w:rsidR="0050127A">
        <w:rPr>
          <w:sz w:val="24"/>
        </w:rPr>
        <w:t>s</w:t>
      </w:r>
    </w:p>
    <w:p w:rsidR="0050127A" w:rsidRDefault="009A4847" w:rsidP="0050127A">
      <w:pPr>
        <w:pStyle w:val="NoSpacing"/>
        <w:numPr>
          <w:ilvl w:val="0"/>
          <w:numId w:val="2"/>
        </w:numPr>
        <w:rPr>
          <w:rFonts w:ascii="Times New Roman" w:hAnsi="Times New Roman" w:cs="Times New Roman"/>
          <w:sz w:val="24"/>
          <w:szCs w:val="24"/>
        </w:rPr>
      </w:pPr>
      <w:hyperlink r:id="rId17" w:history="1">
        <w:r w:rsidR="0050127A" w:rsidRPr="004463F6">
          <w:rPr>
            <w:rStyle w:val="Hyperlink"/>
            <w:rFonts w:ascii="Times New Roman" w:hAnsi="Times New Roman" w:cs="Times New Roman"/>
            <w:sz w:val="24"/>
            <w:szCs w:val="24"/>
          </w:rPr>
          <w:t>Instructions for the CEP Schedule in SNPWeb 201</w:t>
        </w:r>
        <w:r w:rsidR="0097437A" w:rsidRPr="004463F6">
          <w:rPr>
            <w:rStyle w:val="Hyperlink"/>
            <w:rFonts w:ascii="Times New Roman" w:hAnsi="Times New Roman" w:cs="Times New Roman"/>
            <w:sz w:val="24"/>
            <w:szCs w:val="24"/>
          </w:rPr>
          <w:t>9-2020</w:t>
        </w:r>
      </w:hyperlink>
      <w:r w:rsidR="0050127A">
        <w:rPr>
          <w:rFonts w:ascii="Times New Roman" w:hAnsi="Times New Roman" w:cs="Times New Roman"/>
          <w:sz w:val="24"/>
          <w:szCs w:val="24"/>
        </w:rPr>
        <w:t xml:space="preserve"> </w:t>
      </w:r>
    </w:p>
    <w:p w:rsidR="0050127A" w:rsidRPr="001A671E" w:rsidRDefault="009A4847" w:rsidP="0050127A">
      <w:pPr>
        <w:pStyle w:val="NoSpacing"/>
        <w:numPr>
          <w:ilvl w:val="0"/>
          <w:numId w:val="2"/>
        </w:numPr>
        <w:rPr>
          <w:rFonts w:ascii="Times New Roman" w:hAnsi="Times New Roman" w:cs="Times New Roman"/>
          <w:sz w:val="24"/>
          <w:szCs w:val="24"/>
        </w:rPr>
      </w:pPr>
      <w:hyperlink r:id="rId18" w:history="1">
        <w:r w:rsidR="0050127A" w:rsidRPr="004463F6">
          <w:rPr>
            <w:rStyle w:val="Hyperlink"/>
            <w:rFonts w:ascii="Times New Roman" w:hAnsi="Times New Roman" w:cs="Times New Roman"/>
            <w:sz w:val="24"/>
            <w:szCs w:val="24"/>
          </w:rPr>
          <w:t>CEP Addendum to the Agreement and Instructions</w:t>
        </w:r>
      </w:hyperlink>
      <w:r w:rsidR="0050127A">
        <w:rPr>
          <w:rFonts w:ascii="Times New Roman" w:hAnsi="Times New Roman" w:cs="Times New Roman"/>
          <w:sz w:val="24"/>
          <w:szCs w:val="24"/>
        </w:rPr>
        <w:t xml:space="preserve"> </w:t>
      </w:r>
    </w:p>
    <w:p w:rsidR="0050127A" w:rsidRPr="008A30B1" w:rsidRDefault="009A4847" w:rsidP="0050127A">
      <w:pPr>
        <w:pStyle w:val="NoSpacing"/>
        <w:numPr>
          <w:ilvl w:val="0"/>
          <w:numId w:val="2"/>
        </w:numPr>
        <w:rPr>
          <w:rFonts w:ascii="Times New Roman" w:hAnsi="Times New Roman" w:cs="Times New Roman"/>
          <w:sz w:val="24"/>
          <w:szCs w:val="24"/>
        </w:rPr>
      </w:pPr>
      <w:hyperlink r:id="rId19" w:history="1">
        <w:r w:rsidR="0050127A" w:rsidRPr="004463F6">
          <w:rPr>
            <w:rStyle w:val="Hyperlink"/>
            <w:rFonts w:ascii="Times New Roman" w:hAnsi="Times New Roman" w:cs="Times New Roman"/>
            <w:sz w:val="24"/>
            <w:szCs w:val="24"/>
          </w:rPr>
          <w:t>Instructions for Uploading</w:t>
        </w:r>
        <w:r w:rsidR="00CF4266" w:rsidRPr="004463F6">
          <w:rPr>
            <w:rStyle w:val="Hyperlink"/>
            <w:rFonts w:ascii="Times New Roman" w:hAnsi="Times New Roman" w:cs="Times New Roman"/>
            <w:sz w:val="24"/>
            <w:szCs w:val="24"/>
          </w:rPr>
          <w:t xml:space="preserve"> </w:t>
        </w:r>
        <w:r w:rsidR="0050127A" w:rsidRPr="004463F6">
          <w:rPr>
            <w:rStyle w:val="Hyperlink"/>
            <w:rFonts w:ascii="Times New Roman" w:hAnsi="Times New Roman" w:cs="Times New Roman"/>
            <w:sz w:val="24"/>
            <w:szCs w:val="24"/>
          </w:rPr>
          <w:t>a File to the SSWS Dropbox</w:t>
        </w:r>
      </w:hyperlink>
      <w:r w:rsidR="0050127A" w:rsidRPr="00CF4266">
        <w:rPr>
          <w:rFonts w:ascii="Times New Roman" w:hAnsi="Times New Roman" w:cs="Times New Roman"/>
          <w:sz w:val="24"/>
          <w:szCs w:val="24"/>
        </w:rPr>
        <w:t xml:space="preserve"> </w:t>
      </w:r>
    </w:p>
    <w:sectPr w:rsidR="0050127A" w:rsidRPr="008A3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5DAD"/>
    <w:multiLevelType w:val="hybridMultilevel"/>
    <w:tmpl w:val="81841110"/>
    <w:lvl w:ilvl="0" w:tplc="D3C271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6FB6"/>
    <w:multiLevelType w:val="hybridMultilevel"/>
    <w:tmpl w:val="7FF8B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91F56"/>
    <w:multiLevelType w:val="hybridMultilevel"/>
    <w:tmpl w:val="29C4A6EC"/>
    <w:lvl w:ilvl="0" w:tplc="17CC6302">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6074"/>
    <w:multiLevelType w:val="hybridMultilevel"/>
    <w:tmpl w:val="105AB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32984"/>
    <w:rsid w:val="00167950"/>
    <w:rsid w:val="00223595"/>
    <w:rsid w:val="00227B1E"/>
    <w:rsid w:val="0027145D"/>
    <w:rsid w:val="002A16AE"/>
    <w:rsid w:val="002A6350"/>
    <w:rsid w:val="002C7403"/>
    <w:rsid w:val="002F2AF8"/>
    <w:rsid w:val="002F2DAF"/>
    <w:rsid w:val="0031177E"/>
    <w:rsid w:val="003238EA"/>
    <w:rsid w:val="00396866"/>
    <w:rsid w:val="00406FF4"/>
    <w:rsid w:val="00412976"/>
    <w:rsid w:val="00414707"/>
    <w:rsid w:val="004463F6"/>
    <w:rsid w:val="004F6547"/>
    <w:rsid w:val="0050127A"/>
    <w:rsid w:val="00520DC4"/>
    <w:rsid w:val="00557A52"/>
    <w:rsid w:val="005840A5"/>
    <w:rsid w:val="005E064F"/>
    <w:rsid w:val="005E06EF"/>
    <w:rsid w:val="00625A9B"/>
    <w:rsid w:val="00653DCC"/>
    <w:rsid w:val="00726AE8"/>
    <w:rsid w:val="0073236D"/>
    <w:rsid w:val="00756255"/>
    <w:rsid w:val="00793593"/>
    <w:rsid w:val="007A73B4"/>
    <w:rsid w:val="007C0B3F"/>
    <w:rsid w:val="007C3E67"/>
    <w:rsid w:val="00851C0B"/>
    <w:rsid w:val="00860EAD"/>
    <w:rsid w:val="008631A7"/>
    <w:rsid w:val="0089550C"/>
    <w:rsid w:val="008A29B0"/>
    <w:rsid w:val="008A30B1"/>
    <w:rsid w:val="008B7BFC"/>
    <w:rsid w:val="008C4A46"/>
    <w:rsid w:val="008E7376"/>
    <w:rsid w:val="00970AEF"/>
    <w:rsid w:val="0097437A"/>
    <w:rsid w:val="00977AFA"/>
    <w:rsid w:val="009A01B0"/>
    <w:rsid w:val="009A4847"/>
    <w:rsid w:val="009B51FA"/>
    <w:rsid w:val="009C7253"/>
    <w:rsid w:val="009E38A6"/>
    <w:rsid w:val="00A06F95"/>
    <w:rsid w:val="00A26586"/>
    <w:rsid w:val="00A30BC9"/>
    <w:rsid w:val="00A3144F"/>
    <w:rsid w:val="00A65EE6"/>
    <w:rsid w:val="00A67B2F"/>
    <w:rsid w:val="00A81436"/>
    <w:rsid w:val="00AE65FD"/>
    <w:rsid w:val="00B01E92"/>
    <w:rsid w:val="00B17D07"/>
    <w:rsid w:val="00B25322"/>
    <w:rsid w:val="00B35E88"/>
    <w:rsid w:val="00B61706"/>
    <w:rsid w:val="00B94D30"/>
    <w:rsid w:val="00BC1A9C"/>
    <w:rsid w:val="00BE00E6"/>
    <w:rsid w:val="00C23584"/>
    <w:rsid w:val="00C25FA1"/>
    <w:rsid w:val="00C95624"/>
    <w:rsid w:val="00CA70A4"/>
    <w:rsid w:val="00CF0233"/>
    <w:rsid w:val="00CF4266"/>
    <w:rsid w:val="00D534B4"/>
    <w:rsid w:val="00D55B56"/>
    <w:rsid w:val="00D95780"/>
    <w:rsid w:val="00DA0871"/>
    <w:rsid w:val="00DA14B1"/>
    <w:rsid w:val="00DB0B0B"/>
    <w:rsid w:val="00DD23D2"/>
    <w:rsid w:val="00DD368F"/>
    <w:rsid w:val="00DE36A1"/>
    <w:rsid w:val="00E04510"/>
    <w:rsid w:val="00E12E2F"/>
    <w:rsid w:val="00E4085F"/>
    <w:rsid w:val="00E54CF2"/>
    <w:rsid w:val="00E75FCE"/>
    <w:rsid w:val="00E760E6"/>
    <w:rsid w:val="00ED79E7"/>
    <w:rsid w:val="00EE0F25"/>
    <w:rsid w:val="00F41943"/>
    <w:rsid w:val="00F81813"/>
    <w:rsid w:val="00FB2674"/>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B94D30"/>
    <w:pPr>
      <w:outlineLvl w:val="2"/>
    </w:pPr>
    <w:rPr>
      <w:rFonts w:cs="Times New Roman"/>
      <w:b/>
      <w:sz w:val="30"/>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B94D30"/>
    <w:rPr>
      <w:rFonts w:ascii="Times New Roman" w:hAnsi="Times New Roman" w:cs="Times New Roman"/>
      <w:b/>
      <w:sz w:val="30"/>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basedOn w:val="Normal"/>
    <w:link w:val="NoSpacingChar"/>
    <w:uiPriority w:val="1"/>
    <w:qFormat/>
    <w:rsid w:val="0050127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0127A"/>
    <w:rPr>
      <w:rFonts w:eastAsiaTheme="minorEastAsia"/>
    </w:rPr>
  </w:style>
  <w:style w:type="paragraph" w:styleId="NormalWeb">
    <w:name w:val="Normal (Web)"/>
    <w:basedOn w:val="Normal"/>
    <w:uiPriority w:val="99"/>
    <w:unhideWhenUsed/>
    <w:rsid w:val="0050127A"/>
    <w:pPr>
      <w:spacing w:before="100" w:beforeAutospacing="1" w:after="100" w:afterAutospacing="1" w:line="240" w:lineRule="auto"/>
    </w:pPr>
    <w:rPr>
      <w:rFonts w:eastAsia="Times New Roman" w:cs="Times New Roman"/>
      <w:szCs w:val="24"/>
    </w:rPr>
  </w:style>
  <w:style w:type="paragraph" w:customStyle="1" w:styleId="Default">
    <w:name w:val="Default"/>
    <w:rsid w:val="0050127A"/>
    <w:pPr>
      <w:autoSpaceDE w:val="0"/>
      <w:autoSpaceDN w:val="0"/>
      <w:adjustRightInd w:val="0"/>
      <w:spacing w:after="0" w:line="240" w:lineRule="auto"/>
    </w:pPr>
    <w:rPr>
      <w:rFonts w:ascii="Myriad Pro" w:eastAsiaTheme="minorEastAsia" w:hAnsi="Myriad Pro" w:cs="Myriad Pro"/>
      <w:color w:val="000000"/>
      <w:sz w:val="24"/>
      <w:szCs w:val="24"/>
    </w:rPr>
  </w:style>
  <w:style w:type="character" w:styleId="FollowedHyperlink">
    <w:name w:val="FollowedHyperlink"/>
    <w:basedOn w:val="DefaultParagraphFont"/>
    <w:uiPriority w:val="99"/>
    <w:semiHidden/>
    <w:unhideWhenUsed/>
    <w:rsid w:val="00501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hyla.vesitis@doe.virginia.gov" TargetMode="External"/><Relationship Id="rId18" Type="http://schemas.openxmlformats.org/officeDocument/2006/relationships/hyperlink" Target="http://www.doe.virginia.gov/administrators/superintendents_memos/2019/112-19b.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administrators/superintendents_memos/2019/index.shtml" TargetMode="External"/><Relationship Id="rId17" Type="http://schemas.openxmlformats.org/officeDocument/2006/relationships/hyperlink" Target="http://www.doe.virginia.gov/administrators/superintendents_memos/2019/112-19a.docx" TargetMode="External"/><Relationship Id="rId2" Type="http://schemas.openxmlformats.org/officeDocument/2006/relationships/numbering" Target="numbering.xml"/><Relationship Id="rId16" Type="http://schemas.openxmlformats.org/officeDocument/2006/relationships/hyperlink" Target="mailto:sandra.curwood@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nutrition/statistics/index.shtml" TargetMode="External"/><Relationship Id="rId5" Type="http://schemas.openxmlformats.org/officeDocument/2006/relationships/webSettings" Target="webSettings.xml"/><Relationship Id="rId15" Type="http://schemas.openxmlformats.org/officeDocument/2006/relationships/hyperlink" Target="http://doe.virginia.gov/support/nutrition/statistics/index.shtml" TargetMode="External"/><Relationship Id="rId10" Type="http://schemas.openxmlformats.org/officeDocument/2006/relationships/hyperlink" Target="http://www.doe.virginia.gov/administrators/superintendents_memos/2019/index.shtml" TargetMode="External"/><Relationship Id="rId19" Type="http://schemas.openxmlformats.org/officeDocument/2006/relationships/hyperlink" Target="http://www.doe.virginia.gov/administrators/superintendents_memos/2019/112-19c.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4/104-14.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042E-3CC5-423E-8BE4-732ED890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Supts Memo XXX-19 CEP Application</vt:lpstr>
    </vt:vector>
  </TitlesOfParts>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XXX-19 CEP Application</dc:title>
  <dc:creator/>
  <cp:keywords>CEP Application 2019-2020</cp:keywords>
  <cp:lastModifiedBy/>
  <cp:revision>1</cp:revision>
  <dcterms:created xsi:type="dcterms:W3CDTF">2019-05-09T19:41:00Z</dcterms:created>
  <dcterms:modified xsi:type="dcterms:W3CDTF">2019-05-09T19:41:00Z</dcterms:modified>
</cp:coreProperties>
</file>