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298" w:rsidRPr="00536041" w:rsidRDefault="00F02298" w:rsidP="00536041">
      <w:pPr>
        <w:pStyle w:val="Heading1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Attachment A</w:t>
      </w:r>
      <w:r w:rsid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Memo No. </w:t>
      </w:r>
      <w:r w:rsidR="001256C9">
        <w:rPr>
          <w:rFonts w:ascii="Times New Roman" w:hAnsi="Times New Roman" w:cs="Times New Roman"/>
          <w:b w:val="0"/>
          <w:color w:val="auto"/>
          <w:sz w:val="24"/>
          <w:szCs w:val="24"/>
        </w:rPr>
        <w:t>070</w:t>
      </w:r>
      <w:r w:rsidRPr="00536041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-1</w:t>
      </w:r>
      <w:r w:rsidR="00FB39EE" w:rsidRPr="00536041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9</w:t>
      </w:r>
    </w:p>
    <w:p w:rsidR="00F02298" w:rsidRPr="00536041" w:rsidRDefault="00F02298" w:rsidP="00536041">
      <w:pPr>
        <w:pStyle w:val="Heading1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March 2</w:t>
      </w:r>
      <w:r w:rsidR="00FB39EE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, 201</w:t>
      </w:r>
      <w:r w:rsidR="00FB39EE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</w:p>
    <w:p w:rsidR="00F02298" w:rsidRPr="00536041" w:rsidRDefault="00F02298" w:rsidP="00536041">
      <w:pPr>
        <w:pStyle w:val="Heading2"/>
        <w:spacing w:before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t xml:space="preserve">SNPWeb Community Eligibility Provision (CEP) Site Eligibility Report </w:t>
      </w:r>
      <w:r w:rsidR="00FB39EE" w:rsidRPr="00536041">
        <w:rPr>
          <w:rFonts w:ascii="Times New Roman" w:hAnsi="Times New Roman" w:cs="Times New Roman"/>
          <w:color w:val="auto"/>
          <w:sz w:val="24"/>
          <w:szCs w:val="24"/>
        </w:rPr>
        <w:t>Checklist 2019</w:t>
      </w:r>
    </w:p>
    <w:p w:rsidR="00F02298" w:rsidRPr="00F02298" w:rsidRDefault="00F02298" w:rsidP="00F02298"/>
    <w:p w:rsidR="00FE0B35" w:rsidRPr="00A9241F" w:rsidRDefault="00FE0B35" w:rsidP="00A9241F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report for all schools/sites in the SFA is due in SNPWeb</w:t>
      </w:r>
      <w:r w:rsidR="00A335B5">
        <w:rPr>
          <w:rFonts w:ascii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9EE" w:rsidRPr="00FB39EE">
        <w:rPr>
          <w:rFonts w:ascii="Times New Roman" w:hAnsi="Times New Roman" w:cs="Times New Roman"/>
          <w:b/>
          <w:sz w:val="24"/>
          <w:szCs w:val="24"/>
        </w:rPr>
        <w:t>Monday,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Pr="00A335B5">
        <w:rPr>
          <w:rFonts w:ascii="Times New Roman" w:hAnsi="Times New Roman" w:cs="Times New Roman"/>
          <w:b/>
          <w:sz w:val="24"/>
          <w:szCs w:val="24"/>
        </w:rPr>
        <w:t>April 1</w:t>
      </w:r>
      <w:r w:rsidR="00FB39EE">
        <w:rPr>
          <w:rFonts w:ascii="Times New Roman" w:hAnsi="Times New Roman" w:cs="Times New Roman"/>
          <w:b/>
          <w:sz w:val="24"/>
          <w:szCs w:val="24"/>
        </w:rPr>
        <w:t>5</w:t>
      </w:r>
      <w:r w:rsidRPr="00A335B5">
        <w:rPr>
          <w:rFonts w:ascii="Times New Roman" w:hAnsi="Times New Roman" w:cs="Times New Roman"/>
          <w:b/>
          <w:sz w:val="24"/>
          <w:szCs w:val="24"/>
        </w:rPr>
        <w:t>, 201</w:t>
      </w:r>
      <w:r w:rsidR="00FB39EE">
        <w:rPr>
          <w:rFonts w:ascii="Times New Roman" w:hAnsi="Times New Roman" w:cs="Times New Roman"/>
          <w:b/>
          <w:sz w:val="24"/>
          <w:szCs w:val="24"/>
        </w:rPr>
        <w:t>9</w:t>
      </w:r>
      <w:r w:rsidR="00836DC2" w:rsidRPr="00A335B5">
        <w:rPr>
          <w:rFonts w:ascii="Times New Roman" w:hAnsi="Times New Roman" w:cs="Times New Roman"/>
          <w:b/>
          <w:sz w:val="24"/>
          <w:szCs w:val="24"/>
        </w:rPr>
        <w:t>,</w:t>
      </w:r>
      <w:r w:rsidRPr="00A33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Pr="00A335B5">
        <w:rPr>
          <w:rFonts w:ascii="Times New Roman" w:hAnsi="Times New Roman" w:cs="Times New Roman"/>
          <w:b/>
          <w:sz w:val="24"/>
          <w:szCs w:val="24"/>
        </w:rPr>
        <w:t xml:space="preserve"> 5 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Pr="00A335B5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B35" w:rsidRDefault="00FE0B35" w:rsidP="00532A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:rsidR="00A335B5" w:rsidRPr="00A335B5" w:rsidRDefault="00A335B5" w:rsidP="00A335B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990C2A">
        <w:rPr>
          <w:rFonts w:ascii="Times New Roman" w:hAnsi="Times New Roman" w:cs="Times New Roman"/>
          <w:sz w:val="24"/>
          <w:szCs w:val="24"/>
        </w:rPr>
        <w:t>Identified Students-Free by direct certification (DC)</w:t>
      </w:r>
      <w:r w:rsidR="00AE326A">
        <w:rPr>
          <w:rFonts w:ascii="Times New Roman" w:hAnsi="Times New Roman" w:cs="Times New Roman"/>
          <w:sz w:val="24"/>
          <w:szCs w:val="24"/>
        </w:rPr>
        <w:t xml:space="preserve"> and categorical eligibility</w:t>
      </w:r>
      <w:r w:rsidR="00990C2A">
        <w:rPr>
          <w:rFonts w:ascii="Times New Roman" w:hAnsi="Times New Roman" w:cs="Times New Roman"/>
          <w:sz w:val="24"/>
          <w:szCs w:val="24"/>
        </w:rPr>
        <w:t xml:space="preserve"> only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335B5" w:rsidRDefault="00A335B5" w:rsidP="00FE0B3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 of the number of eligible students by category and type as of </w:t>
      </w:r>
      <w:r w:rsidR="00FB39EE">
        <w:rPr>
          <w:rFonts w:ascii="Times New Roman" w:hAnsi="Times New Roman" w:cs="Times New Roman"/>
          <w:b/>
          <w:sz w:val="24"/>
          <w:szCs w:val="24"/>
        </w:rPr>
        <w:t>April 1, 2019</w:t>
      </w:r>
      <w:r>
        <w:rPr>
          <w:rFonts w:ascii="Times New Roman" w:hAnsi="Times New Roman" w:cs="Times New Roman"/>
          <w:sz w:val="24"/>
          <w:szCs w:val="24"/>
        </w:rPr>
        <w:t>, from your l</w:t>
      </w:r>
      <w:r w:rsidR="002E07C4">
        <w:rPr>
          <w:rFonts w:ascii="Times New Roman" w:hAnsi="Times New Roman" w:cs="Times New Roman"/>
          <w:sz w:val="24"/>
          <w:szCs w:val="24"/>
        </w:rPr>
        <w:t>ocal eligibility sof</w:t>
      </w:r>
      <w:bookmarkStart w:id="0" w:name="_GoBack"/>
      <w:bookmarkEnd w:id="0"/>
      <w:r w:rsidR="002E07C4">
        <w:rPr>
          <w:rFonts w:ascii="Times New Roman" w:hAnsi="Times New Roman" w:cs="Times New Roman"/>
          <w:sz w:val="24"/>
          <w:szCs w:val="24"/>
        </w:rPr>
        <w:t>tware</w:t>
      </w:r>
      <w:r>
        <w:rPr>
          <w:rFonts w:ascii="Times New Roman" w:hAnsi="Times New Roman" w:cs="Times New Roman"/>
          <w:sz w:val="24"/>
          <w:szCs w:val="24"/>
        </w:rPr>
        <w:t xml:space="preserve"> (or the manual eligibility report).</w:t>
      </w:r>
    </w:p>
    <w:p w:rsidR="00FE0B35" w:rsidRDefault="00A335B5" w:rsidP="00BD0B9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this local eligibility report, you will need the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836DC2">
        <w:rPr>
          <w:rFonts w:ascii="Times New Roman" w:hAnsi="Times New Roman" w:cs="Times New Roman"/>
          <w:sz w:val="24"/>
          <w:szCs w:val="24"/>
        </w:rPr>
        <w:t xml:space="preserve">students </w:t>
      </w:r>
      <w:r w:rsidR="002E07C4">
        <w:rPr>
          <w:rFonts w:ascii="Times New Roman" w:hAnsi="Times New Roman" w:cs="Times New Roman"/>
          <w:sz w:val="24"/>
          <w:szCs w:val="24"/>
        </w:rPr>
        <w:t>directly certified</w:t>
      </w:r>
      <w:r w:rsidR="00836DC2">
        <w:rPr>
          <w:rFonts w:ascii="Times New Roman" w:hAnsi="Times New Roman" w:cs="Times New Roman"/>
          <w:sz w:val="24"/>
          <w:szCs w:val="24"/>
        </w:rPr>
        <w:t xml:space="preserve"> </w:t>
      </w:r>
      <w:r w:rsidR="00EB37DB" w:rsidRPr="00FB39EE">
        <w:rPr>
          <w:rFonts w:ascii="Times New Roman" w:hAnsi="Times New Roman" w:cs="Times New Roman"/>
          <w:b/>
          <w:sz w:val="24"/>
          <w:szCs w:val="24"/>
        </w:rPr>
        <w:t>f</w:t>
      </w:r>
      <w:r w:rsidR="00836DC2" w:rsidRPr="00FB39EE">
        <w:rPr>
          <w:rFonts w:ascii="Times New Roman" w:hAnsi="Times New Roman" w:cs="Times New Roman"/>
          <w:b/>
          <w:sz w:val="24"/>
          <w:szCs w:val="24"/>
        </w:rPr>
        <w:t>ree</w:t>
      </w:r>
      <w:r w:rsidR="00836D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(Free DC SNAP; Free DC TANF; Free DC </w:t>
      </w:r>
      <w:r w:rsidR="00AE326A">
        <w:rPr>
          <w:rFonts w:ascii="Times New Roman" w:hAnsi="Times New Roman" w:cs="Times New Roman"/>
          <w:sz w:val="24"/>
          <w:szCs w:val="24"/>
        </w:rPr>
        <w:t xml:space="preserve">Medicaid) and approved </w:t>
      </w:r>
      <w:r w:rsidR="00AE326A">
        <w:rPr>
          <w:rFonts w:ascii="Times New Roman" w:hAnsi="Times New Roman" w:cs="Times New Roman"/>
          <w:b/>
          <w:sz w:val="24"/>
          <w:szCs w:val="24"/>
        </w:rPr>
        <w:t xml:space="preserve">free </w:t>
      </w:r>
      <w:r w:rsidR="00AE326A" w:rsidRPr="00AE326A">
        <w:rPr>
          <w:rFonts w:ascii="Times New Roman" w:hAnsi="Times New Roman" w:cs="Times New Roman"/>
          <w:sz w:val="24"/>
          <w:szCs w:val="24"/>
        </w:rPr>
        <w:t xml:space="preserve">by </w:t>
      </w:r>
      <w:r w:rsidR="00AE326A">
        <w:rPr>
          <w:rFonts w:ascii="Times New Roman" w:hAnsi="Times New Roman" w:cs="Times New Roman"/>
          <w:sz w:val="24"/>
          <w:szCs w:val="24"/>
        </w:rPr>
        <w:t xml:space="preserve">categorical eligibility (not on a meal application) </w:t>
      </w:r>
      <w:r>
        <w:rPr>
          <w:rFonts w:ascii="Times New Roman" w:hAnsi="Times New Roman" w:cs="Times New Roman"/>
          <w:sz w:val="24"/>
          <w:szCs w:val="24"/>
        </w:rPr>
        <w:t xml:space="preserve">homeless, migrant, runaway, </w:t>
      </w:r>
      <w:r w:rsidR="00990C2A">
        <w:rPr>
          <w:rFonts w:ascii="Times New Roman" w:hAnsi="Times New Roman" w:cs="Times New Roman"/>
          <w:sz w:val="24"/>
          <w:szCs w:val="24"/>
        </w:rPr>
        <w:t xml:space="preserve">foster child, </w:t>
      </w:r>
      <w:r w:rsidR="00AE326A">
        <w:rPr>
          <w:rFonts w:ascii="Times New Roman" w:hAnsi="Times New Roman" w:cs="Times New Roman"/>
          <w:sz w:val="24"/>
          <w:szCs w:val="24"/>
        </w:rPr>
        <w:t xml:space="preserve">and </w:t>
      </w:r>
      <w:r w:rsidR="00990C2A">
        <w:rPr>
          <w:rFonts w:ascii="Times New Roman" w:hAnsi="Times New Roman" w:cs="Times New Roman"/>
          <w:sz w:val="24"/>
          <w:szCs w:val="24"/>
        </w:rPr>
        <w:t>Head S</w:t>
      </w:r>
      <w:r>
        <w:rPr>
          <w:rFonts w:ascii="Times New Roman" w:hAnsi="Times New Roman" w:cs="Times New Roman"/>
          <w:sz w:val="24"/>
          <w:szCs w:val="24"/>
        </w:rPr>
        <w:t>tart</w:t>
      </w:r>
      <w:r w:rsidR="002E07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each s</w:t>
      </w:r>
      <w:r w:rsidR="002E07C4">
        <w:rPr>
          <w:rFonts w:ascii="Times New Roman" w:hAnsi="Times New Roman" w:cs="Times New Roman"/>
          <w:sz w:val="24"/>
          <w:szCs w:val="24"/>
        </w:rPr>
        <w:t xml:space="preserve">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FB39EE">
        <w:rPr>
          <w:rFonts w:ascii="Times New Roman" w:hAnsi="Times New Roman" w:cs="Times New Roman"/>
          <w:sz w:val="24"/>
          <w:szCs w:val="24"/>
        </w:rPr>
        <w:t>April 1, 2019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07C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Students determined </w:t>
      </w:r>
      <w:r w:rsidR="005B63E1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Free eligible by </w:t>
      </w:r>
      <w:r w:rsidR="00AE326A">
        <w:rPr>
          <w:rFonts w:ascii="Times New Roman" w:hAnsi="Times New Roman" w:cs="Times New Roman"/>
          <w:sz w:val="24"/>
          <w:szCs w:val="24"/>
        </w:rPr>
        <w:t xml:space="preserve">income or case number </w:t>
      </w:r>
      <w:r>
        <w:rPr>
          <w:rFonts w:ascii="Times New Roman" w:hAnsi="Times New Roman" w:cs="Times New Roman"/>
          <w:sz w:val="24"/>
          <w:szCs w:val="24"/>
        </w:rPr>
        <w:t>application and students determined Reduced Price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by </w:t>
      </w:r>
      <w:r w:rsidR="00AE326A">
        <w:rPr>
          <w:rFonts w:ascii="Times New Roman" w:hAnsi="Times New Roman" w:cs="Times New Roman"/>
          <w:sz w:val="24"/>
          <w:szCs w:val="24"/>
        </w:rPr>
        <w:t>any means, including</w:t>
      </w:r>
      <w:r w:rsidR="00582699">
        <w:rPr>
          <w:rFonts w:ascii="Times New Roman" w:hAnsi="Times New Roman" w:cs="Times New Roman"/>
          <w:sz w:val="24"/>
          <w:szCs w:val="24"/>
        </w:rPr>
        <w:t xml:space="preserve"> Reduced Price eligible</w:t>
      </w:r>
      <w:r w:rsidR="00AE32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DC Medicaid</w:t>
      </w:r>
      <w:r w:rsidR="00AE3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>
        <w:rPr>
          <w:rFonts w:ascii="Times New Roman" w:hAnsi="Times New Roman" w:cs="Times New Roman"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 xml:space="preserve">not </w:t>
      </w:r>
      <w:r w:rsidR="00BD0B9F">
        <w:rPr>
          <w:rFonts w:ascii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hAnsi="Times New Roman" w:cs="Times New Roman"/>
          <w:sz w:val="24"/>
          <w:szCs w:val="24"/>
        </w:rPr>
        <w:t>included in the number of identified students.</w:t>
      </w:r>
      <w:r w:rsidR="002E07C4">
        <w:rPr>
          <w:rFonts w:ascii="Times New Roman" w:hAnsi="Times New Roman" w:cs="Times New Roman"/>
          <w:sz w:val="24"/>
          <w:szCs w:val="24"/>
        </w:rPr>
        <w:t>)</w:t>
      </w:r>
    </w:p>
    <w:p w:rsidR="00FB39EE" w:rsidRPr="00FB39EE" w:rsidRDefault="00FB39EE" w:rsidP="00BD0B9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B39EE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b/>
          <w:sz w:val="24"/>
          <w:szCs w:val="24"/>
        </w:rPr>
        <w:t xml:space="preserve"> SFAs are required </w:t>
      </w:r>
      <w:r>
        <w:rPr>
          <w:rFonts w:ascii="Times New Roman" w:hAnsi="Times New Roman" w:cs="Times New Roman"/>
          <w:sz w:val="24"/>
          <w:szCs w:val="24"/>
        </w:rPr>
        <w:t xml:space="preserve">to maintain documentation </w:t>
      </w:r>
      <w:r w:rsidR="00BD0B9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support the number of </w:t>
      </w:r>
      <w:r w:rsidR="00C5469E">
        <w:rPr>
          <w:rFonts w:ascii="Times New Roman" w:hAnsi="Times New Roman" w:cs="Times New Roman"/>
          <w:sz w:val="24"/>
          <w:szCs w:val="24"/>
        </w:rPr>
        <w:t>I</w:t>
      </w:r>
      <w:r w:rsidR="00AE326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C5469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tudents reported as </w:t>
      </w:r>
      <w:r w:rsidR="00AE326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April 1, 2019</w:t>
      </w:r>
      <w:r w:rsidR="00BD0B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this report. Required documentation includes a complete listing of all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>
        <w:rPr>
          <w:rFonts w:ascii="Times New Roman" w:hAnsi="Times New Roman" w:cs="Times New Roman"/>
          <w:sz w:val="24"/>
          <w:szCs w:val="24"/>
        </w:rPr>
        <w:t xml:space="preserve"> students (including name, status, and date) that support</w:t>
      </w:r>
      <w:r w:rsidR="00BD0B9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number reported in SNPWeb. It is not adequate to maintain only the number of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 w:rsidR="005B63E1">
        <w:rPr>
          <w:rFonts w:ascii="Times New Roman" w:hAnsi="Times New Roman" w:cs="Times New Roman"/>
          <w:sz w:val="24"/>
          <w:szCs w:val="24"/>
        </w:rPr>
        <w:t xml:space="preserve"> students as documentation. R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 w:rsidR="00AE326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complete </w:t>
      </w:r>
      <w:r w:rsidR="00AE326A">
        <w:rPr>
          <w:rFonts w:ascii="Times New Roman" w:hAnsi="Times New Roman" w:cs="Times New Roman"/>
          <w:sz w:val="24"/>
          <w:szCs w:val="24"/>
        </w:rPr>
        <w:t xml:space="preserve">benefit issuance list of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>
        <w:rPr>
          <w:rFonts w:ascii="Times New Roman" w:hAnsi="Times New Roman" w:cs="Times New Roman"/>
          <w:sz w:val="24"/>
          <w:szCs w:val="24"/>
        </w:rPr>
        <w:t xml:space="preserve"> DC</w:t>
      </w:r>
      <w:r w:rsidR="00AE326A">
        <w:rPr>
          <w:rFonts w:ascii="Times New Roman" w:hAnsi="Times New Roman" w:cs="Times New Roman"/>
          <w:sz w:val="24"/>
          <w:szCs w:val="24"/>
        </w:rPr>
        <w:t xml:space="preserve">/categorically eligible </w:t>
      </w:r>
      <w:r w:rsidR="00BD0B9F">
        <w:rPr>
          <w:rFonts w:ascii="Times New Roman" w:hAnsi="Times New Roman" w:cs="Times New Roman"/>
          <w:sz w:val="24"/>
          <w:szCs w:val="24"/>
        </w:rPr>
        <w:t xml:space="preserve">students </w:t>
      </w:r>
      <w:r>
        <w:rPr>
          <w:rFonts w:ascii="Times New Roman" w:hAnsi="Times New Roman" w:cs="Times New Roman"/>
          <w:sz w:val="24"/>
          <w:szCs w:val="24"/>
        </w:rPr>
        <w:t>and maintain th</w:t>
      </w:r>
      <w:r w:rsidR="00BD0B9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63E1">
        <w:rPr>
          <w:rFonts w:ascii="Times New Roman" w:hAnsi="Times New Roman" w:cs="Times New Roman"/>
          <w:sz w:val="24"/>
          <w:szCs w:val="24"/>
        </w:rPr>
        <w:t>April 1</w:t>
      </w:r>
      <w:r w:rsidR="00AE326A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in the LEA.</w:t>
      </w:r>
    </w:p>
    <w:p w:rsidR="00A335B5" w:rsidRDefault="00A335B5" w:rsidP="00A335B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school enrollment for school nutrition programs:</w:t>
      </w:r>
    </w:p>
    <w:p w:rsidR="002E07C4" w:rsidRDefault="00990C2A" w:rsidP="00FE0B3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Site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of enrollment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BD0B9F">
        <w:rPr>
          <w:rFonts w:ascii="Times New Roman" w:hAnsi="Times New Roman" w:cs="Times New Roman"/>
          <w:b/>
          <w:sz w:val="24"/>
          <w:szCs w:val="24"/>
        </w:rPr>
        <w:t>April 1, 2019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:rsidR="002E07C4" w:rsidRDefault="002E07C4" w:rsidP="00FE0B3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additional enrollment </w:t>
      </w:r>
      <w:r w:rsidR="00BD0B9F">
        <w:rPr>
          <w:rFonts w:ascii="Times New Roman" w:hAnsi="Times New Roman" w:cs="Times New Roman"/>
          <w:sz w:val="24"/>
          <w:szCs w:val="24"/>
        </w:rPr>
        <w:t xml:space="preserve">reports </w:t>
      </w:r>
      <w:r>
        <w:rPr>
          <w:rFonts w:ascii="Times New Roman" w:hAnsi="Times New Roman" w:cs="Times New Roman"/>
          <w:sz w:val="24"/>
          <w:szCs w:val="24"/>
        </w:rPr>
        <w:t>by school for programs not reported in the Principal’s</w:t>
      </w:r>
      <w:r w:rsidR="00990C2A">
        <w:rPr>
          <w:rFonts w:ascii="Times New Roman" w:hAnsi="Times New Roman" w:cs="Times New Roman"/>
          <w:sz w:val="24"/>
          <w:szCs w:val="24"/>
        </w:rPr>
        <w:t xml:space="preserve"> Monthly Report, such as Head S</w:t>
      </w:r>
      <w:r>
        <w:rPr>
          <w:rFonts w:ascii="Times New Roman" w:hAnsi="Times New Roman" w:cs="Times New Roman"/>
          <w:sz w:val="24"/>
          <w:szCs w:val="24"/>
        </w:rPr>
        <w:t>tart</w:t>
      </w:r>
      <w:r w:rsidR="00FD0941">
        <w:rPr>
          <w:rFonts w:ascii="Times New Roman" w:hAnsi="Times New Roman" w:cs="Times New Roman"/>
          <w:sz w:val="24"/>
          <w:szCs w:val="24"/>
        </w:rPr>
        <w:t>, pre-school, and alternative programs</w:t>
      </w:r>
      <w:r>
        <w:rPr>
          <w:rFonts w:ascii="Times New Roman" w:hAnsi="Times New Roman" w:cs="Times New Roman"/>
          <w:sz w:val="24"/>
          <w:szCs w:val="24"/>
        </w:rPr>
        <w:t>, if applicable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:rsidR="00FE0B35" w:rsidRPr="00A9241F" w:rsidRDefault="00BD0B9F" w:rsidP="00A9241F">
      <w:pPr>
        <w:pStyle w:val="ListParagraph"/>
        <w:numPr>
          <w:ilvl w:val="1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Maintain these reports on file in the LEA as documentation of the enrollment reported.</w:t>
      </w:r>
    </w:p>
    <w:p w:rsidR="00F05B88" w:rsidRPr="00A9241F" w:rsidRDefault="002E07C4" w:rsidP="00A9241F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</w:t>
      </w:r>
      <w:r w:rsidR="00BD0B9F">
        <w:rPr>
          <w:rFonts w:ascii="Times New Roman" w:hAnsi="Times New Roman" w:cs="Times New Roman"/>
          <w:sz w:val="24"/>
          <w:szCs w:val="24"/>
        </w:rPr>
        <w:t xml:space="preserve">for each school/site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number of </w:t>
      </w:r>
      <w:r w:rsidR="00C5469E">
        <w:rPr>
          <w:rFonts w:ascii="Times New Roman" w:hAnsi="Times New Roman" w:cs="Times New Roman"/>
          <w:sz w:val="24"/>
          <w:szCs w:val="24"/>
        </w:rPr>
        <w:t>I</w:t>
      </w:r>
      <w:r w:rsidR="00453B9B">
        <w:rPr>
          <w:rFonts w:ascii="Times New Roman" w:hAnsi="Times New Roman" w:cs="Times New Roman"/>
          <w:sz w:val="24"/>
          <w:szCs w:val="24"/>
        </w:rPr>
        <w:t xml:space="preserve">dentified </w:t>
      </w:r>
      <w:r w:rsidR="00C5469E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BD0B9F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453B9B">
        <w:rPr>
          <w:rFonts w:ascii="Times New Roman" w:hAnsi="Times New Roman" w:cs="Times New Roman"/>
          <w:sz w:val="24"/>
          <w:szCs w:val="24"/>
        </w:rPr>
        <w:t xml:space="preserve">DC free and </w:t>
      </w:r>
      <w:r w:rsidR="00BD0B9F">
        <w:rPr>
          <w:rFonts w:ascii="Times New Roman" w:hAnsi="Times New Roman" w:cs="Times New Roman"/>
          <w:sz w:val="24"/>
          <w:szCs w:val="24"/>
        </w:rPr>
        <w:t>all students c</w:t>
      </w:r>
      <w:r w:rsidR="00453B9B">
        <w:rPr>
          <w:rFonts w:ascii="Times New Roman" w:hAnsi="Times New Roman" w:cs="Times New Roman"/>
          <w:sz w:val="24"/>
          <w:szCs w:val="24"/>
        </w:rPr>
        <w:t>ategorically eligible f</w:t>
      </w:r>
      <w:r w:rsidR="00BD0B9F">
        <w:rPr>
          <w:rFonts w:ascii="Times New Roman" w:hAnsi="Times New Roman" w:cs="Times New Roman"/>
          <w:sz w:val="24"/>
          <w:szCs w:val="24"/>
        </w:rPr>
        <w:t>ree without a meal application,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total </w:t>
      </w:r>
      <w:r>
        <w:rPr>
          <w:rFonts w:ascii="Times New Roman" w:hAnsi="Times New Roman" w:cs="Times New Roman"/>
          <w:sz w:val="24"/>
          <w:szCs w:val="24"/>
        </w:rPr>
        <w:t>enrollment</w:t>
      </w:r>
      <w:r w:rsidR="00BD0B9F">
        <w:rPr>
          <w:rFonts w:ascii="Times New Roman" w:hAnsi="Times New Roman" w:cs="Times New Roman"/>
          <w:sz w:val="24"/>
          <w:szCs w:val="24"/>
        </w:rPr>
        <w:t>.</w:t>
      </w:r>
    </w:p>
    <w:p w:rsidR="00BD0B9F" w:rsidRPr="00A9241F" w:rsidRDefault="002E07C4" w:rsidP="00A924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 into SSWS and the SNPWeb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:rsidR="00A9241F" w:rsidRDefault="00A9241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07C4" w:rsidRPr="00A9241F" w:rsidRDefault="00854819" w:rsidP="00A9241F">
      <w:pPr>
        <w:pStyle w:val="Heading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lastRenderedPageBreak/>
        <w:t>SNPWeb Community Eligibility Provision (CEP) Site Eligibility Report Checklist 2019</w:t>
      </w:r>
    </w:p>
    <w:p w:rsidR="00BD0B9F" w:rsidRPr="00BD0B9F" w:rsidRDefault="002E07C4" w:rsidP="00A9241F">
      <w:pPr>
        <w:pStyle w:val="ListParagraph"/>
        <w:numPr>
          <w:ilvl w:val="0"/>
          <w:numId w:val="1"/>
        </w:numPr>
        <w:spacing w:before="240" w:after="240"/>
        <w:contextualSpacing w:val="0"/>
        <w:rPr>
          <w:rFonts w:ascii="Times New Roman" w:hAnsi="Times New Roman" w:cs="Times New Roman"/>
          <w:sz w:val="24"/>
          <w:szCs w:val="24"/>
        </w:rPr>
      </w:pPr>
      <w:r w:rsidRPr="00BD0B9F">
        <w:rPr>
          <w:rFonts w:ascii="Times New Roman" w:hAnsi="Times New Roman" w:cs="Times New Roman"/>
          <w:sz w:val="24"/>
          <w:szCs w:val="24"/>
        </w:rPr>
        <w:t>From the main screen, select the “Application</w:t>
      </w:r>
      <w:r w:rsidR="00FD0941" w:rsidRPr="00BD0B9F">
        <w:rPr>
          <w:rFonts w:ascii="Times New Roman" w:hAnsi="Times New Roman" w:cs="Times New Roman"/>
          <w:sz w:val="24"/>
          <w:szCs w:val="24"/>
        </w:rPr>
        <w:t>s</w:t>
      </w:r>
      <w:r w:rsidRPr="00BD0B9F">
        <w:rPr>
          <w:rFonts w:ascii="Times New Roman" w:hAnsi="Times New Roman" w:cs="Times New Roman"/>
          <w:sz w:val="24"/>
          <w:szCs w:val="24"/>
        </w:rPr>
        <w:t>” tab</w:t>
      </w:r>
      <w:r w:rsidR="00FD0941" w:rsidRPr="00BD0B9F">
        <w:rPr>
          <w:rFonts w:ascii="Times New Roman" w:hAnsi="Times New Roman" w:cs="Times New Roman"/>
          <w:sz w:val="24"/>
          <w:szCs w:val="24"/>
        </w:rPr>
        <w:t>. S</w:t>
      </w:r>
      <w:r w:rsidRPr="00BD0B9F">
        <w:rPr>
          <w:rFonts w:ascii="Times New Roman" w:hAnsi="Times New Roman" w:cs="Times New Roman"/>
          <w:sz w:val="24"/>
          <w:szCs w:val="24"/>
        </w:rPr>
        <w:t>croll down the Item list to “Community Eligibility Provision” and select</w:t>
      </w:r>
      <w:r w:rsidR="00836DC2" w:rsidRPr="00BD0B9F">
        <w:rPr>
          <w:rFonts w:ascii="Times New Roman" w:hAnsi="Times New Roman" w:cs="Times New Roman"/>
          <w:sz w:val="24"/>
          <w:szCs w:val="24"/>
        </w:rPr>
        <w:t xml:space="preserve"> it.</w:t>
      </w:r>
    </w:p>
    <w:p w:rsidR="00BD0B9F" w:rsidRDefault="00BD0B9F" w:rsidP="00FD0941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7276C1" w:rsidRDefault="00D00877" w:rsidP="00176056">
      <w:pPr>
        <w:pStyle w:val="ListParagraph"/>
        <w:spacing w:after="24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008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7B2D64" wp14:editId="5E804461">
            <wp:extent cx="4462145" cy="2903220"/>
            <wp:effectExtent l="0" t="0" r="0" b="0"/>
            <wp:docPr id="4" name="Picture 4" descr="Screenshot of the SNPWeb Applications tab menu highlighting the Community Eligibility Provision (CEP) link." title="Applications/Community Eligibility Pro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44" t="12643" r="26444" b="31671"/>
                    <a:stretch/>
                  </pic:blipFill>
                  <pic:spPr bwMode="auto">
                    <a:xfrm>
                      <a:off x="0" y="0"/>
                      <a:ext cx="4462272" cy="290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77" w:rsidRPr="00176056" w:rsidRDefault="00FD0941" w:rsidP="00176056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 w:rsidRPr="00D00877">
        <w:rPr>
          <w:rFonts w:ascii="Times New Roman" w:hAnsi="Times New Roman" w:cs="Times New Roman"/>
          <w:sz w:val="24"/>
          <w:szCs w:val="24"/>
        </w:rPr>
        <w:t xml:space="preserve">View the CEP Site List screen. </w:t>
      </w:r>
      <w:r w:rsidR="00836DC2" w:rsidRPr="00D00877">
        <w:rPr>
          <w:rFonts w:ascii="Times New Roman" w:hAnsi="Times New Roman" w:cs="Times New Roman"/>
          <w:sz w:val="24"/>
          <w:szCs w:val="24"/>
        </w:rPr>
        <w:t>Under “Action</w:t>
      </w:r>
      <w:r w:rsidRPr="00D00877">
        <w:rPr>
          <w:rFonts w:ascii="Times New Roman" w:hAnsi="Times New Roman" w:cs="Times New Roman"/>
          <w:sz w:val="24"/>
          <w:szCs w:val="24"/>
        </w:rPr>
        <w:t>,</w:t>
      </w:r>
      <w:r w:rsidR="00836DC2" w:rsidRPr="00D00877">
        <w:rPr>
          <w:rFonts w:ascii="Times New Roman" w:hAnsi="Times New Roman" w:cs="Times New Roman"/>
          <w:sz w:val="24"/>
          <w:szCs w:val="24"/>
        </w:rPr>
        <w:t>” select “Add” for the 201</w:t>
      </w:r>
      <w:r w:rsidR="00FB39EE" w:rsidRPr="00D00877">
        <w:rPr>
          <w:rFonts w:ascii="Times New Roman" w:hAnsi="Times New Roman" w:cs="Times New Roman"/>
          <w:sz w:val="24"/>
          <w:szCs w:val="24"/>
        </w:rPr>
        <w:t>8-2019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school year</w:t>
      </w:r>
      <w:r w:rsidR="00F05B88" w:rsidRPr="00D00877">
        <w:rPr>
          <w:rFonts w:ascii="Times New Roman" w:hAnsi="Times New Roman" w:cs="Times New Roman"/>
          <w:sz w:val="24"/>
          <w:szCs w:val="24"/>
        </w:rPr>
        <w:t>.</w:t>
      </w:r>
    </w:p>
    <w:p w:rsidR="00854819" w:rsidRPr="00536041" w:rsidRDefault="00750318" w:rsidP="009622E9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703B67" wp14:editId="1FBA02C8">
            <wp:extent cx="4325112" cy="2304288"/>
            <wp:effectExtent l="0" t="0" r="0" b="1270"/>
            <wp:docPr id="1" name="Picture 1" descr="CEP SIte List screenshot illustrating how to add the site  list for 2018-2019." title="CEP Site 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55" t="12247" r="26444" b="42321"/>
                    <a:stretch/>
                  </pic:blipFill>
                  <pic:spPr bwMode="auto">
                    <a:xfrm>
                      <a:off x="0" y="0"/>
                      <a:ext cx="4325112" cy="230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2E9" w:rsidRDefault="009622E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4819" w:rsidRPr="00536041" w:rsidRDefault="00854819" w:rsidP="00536041">
      <w:pPr>
        <w:pStyle w:val="Heading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lastRenderedPageBreak/>
        <w:t>SNPWeb Community Eligibility Provision (CEP) Site Eligibility Report Checklist 2019</w:t>
      </w:r>
    </w:p>
    <w:p w:rsidR="00836DC2" w:rsidRDefault="00836DC2" w:rsidP="00836DC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6DC2" w:rsidRPr="009622E9" w:rsidRDefault="00836DC2" w:rsidP="009622E9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View the complete list of schools/sites for the SFA. Schools/sites are in Site Number order using the official name from the VDOE database.</w:t>
      </w:r>
    </w:p>
    <w:p w:rsidR="00836DC2" w:rsidRPr="009622E9" w:rsidRDefault="00836DC2" w:rsidP="009622E9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 xml:space="preserve">elds open for data entry – “Number </w:t>
      </w:r>
      <w:r w:rsidR="00FD094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 Identified Student</w:t>
      </w:r>
      <w:r w:rsidR="00C5469E">
        <w:rPr>
          <w:rFonts w:ascii="Times New Roman" w:hAnsi="Times New Roman" w:cs="Times New Roman"/>
          <w:sz w:val="24"/>
          <w:szCs w:val="24"/>
        </w:rPr>
        <w:t>s” and “Enrollment.” Enter the Identified S</w:t>
      </w:r>
      <w:r>
        <w:rPr>
          <w:rFonts w:ascii="Times New Roman" w:hAnsi="Times New Roman" w:cs="Times New Roman"/>
          <w:sz w:val="24"/>
          <w:szCs w:val="24"/>
        </w:rPr>
        <w:t>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(Free by DC </w:t>
      </w:r>
      <w:r w:rsidR="00AE326A">
        <w:rPr>
          <w:rFonts w:ascii="Times New Roman" w:hAnsi="Times New Roman" w:cs="Times New Roman"/>
          <w:sz w:val="24"/>
          <w:szCs w:val="24"/>
        </w:rPr>
        <w:t>or categorical</w:t>
      </w:r>
      <w:r w:rsidR="00453B9B">
        <w:rPr>
          <w:rFonts w:ascii="Times New Roman" w:hAnsi="Times New Roman" w:cs="Times New Roman"/>
          <w:sz w:val="24"/>
          <w:szCs w:val="24"/>
        </w:rPr>
        <w:t xml:space="preserve">ly </w:t>
      </w:r>
      <w:r w:rsidR="00AE326A">
        <w:rPr>
          <w:rFonts w:ascii="Times New Roman" w:hAnsi="Times New Roman" w:cs="Times New Roman"/>
          <w:sz w:val="24"/>
          <w:szCs w:val="24"/>
        </w:rPr>
        <w:t>eligibl</w:t>
      </w:r>
      <w:r w:rsidR="00453B9B">
        <w:rPr>
          <w:rFonts w:ascii="Times New Roman" w:hAnsi="Times New Roman" w:cs="Times New Roman"/>
          <w:sz w:val="24"/>
          <w:szCs w:val="24"/>
        </w:rPr>
        <w:t>e free</w:t>
      </w:r>
      <w:r w:rsidR="00FD0941">
        <w:rPr>
          <w:rFonts w:ascii="Times New Roman" w:hAnsi="Times New Roman" w:cs="Times New Roman"/>
          <w:sz w:val="24"/>
          <w:szCs w:val="24"/>
        </w:rPr>
        <w:t xml:space="preserve"> from explanation above)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7276C1">
        <w:rPr>
          <w:rFonts w:ascii="Times New Roman" w:hAnsi="Times New Roman" w:cs="Times New Roman"/>
          <w:sz w:val="24"/>
          <w:szCs w:val="24"/>
        </w:rPr>
        <w:t xml:space="preserve">total SNP </w:t>
      </w:r>
      <w:r>
        <w:rPr>
          <w:rFonts w:ascii="Times New Roman" w:hAnsi="Times New Roman" w:cs="Times New Roman"/>
          <w:sz w:val="24"/>
          <w:szCs w:val="24"/>
        </w:rPr>
        <w:t xml:space="preserve">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SNPWeb will calculate the ISP and Eligible/Potentially Eligible columns.</w:t>
      </w:r>
    </w:p>
    <w:p w:rsidR="008C3385" w:rsidRDefault="00750318" w:rsidP="009622E9">
      <w:pPr>
        <w:pStyle w:val="ListParagraph"/>
        <w:spacing w:after="24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947F4E" wp14:editId="2D739823">
            <wp:extent cx="3537648" cy="3192780"/>
            <wp:effectExtent l="0" t="0" r="5715" b="7620"/>
            <wp:docPr id="8" name="Picture 8" descr="Screenshot of the CEP Site Eligibility report for 2018-2019." title="CEP Site Eligibility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7" t="14851" r="26556" b="8490"/>
                    <a:stretch/>
                  </pic:blipFill>
                  <pic:spPr bwMode="auto">
                    <a:xfrm>
                      <a:off x="0" y="0"/>
                      <a:ext cx="3538728" cy="319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C1" w:rsidRPr="009622E9" w:rsidRDefault="00B828B9" w:rsidP="009622E9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“Save” button at the bottom </w:t>
      </w:r>
      <w:r>
        <w:rPr>
          <w:rFonts w:ascii="Times New Roman" w:hAnsi="Times New Roman" w:cs="Times New Roman"/>
          <w:sz w:val="24"/>
          <w:szCs w:val="24"/>
        </w:rPr>
        <w:t>to trigger the SNPWeb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:rsidR="005D1235" w:rsidRPr="009622E9" w:rsidRDefault="005D1235" w:rsidP="009622E9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 w:rsidRPr="00BD0B9F">
        <w:rPr>
          <w:rFonts w:ascii="Times New Roman" w:hAnsi="Times New Roman" w:cs="Times New Roman"/>
          <w:sz w:val="24"/>
          <w:szCs w:val="24"/>
        </w:rPr>
        <w:t>If error messages appear at the top of the screen, review and edit data. Select “Save” when finished.</w:t>
      </w:r>
    </w:p>
    <w:p w:rsidR="00854819" w:rsidRPr="009622E9" w:rsidRDefault="005D1235" w:rsidP="005360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50318">
        <w:rPr>
          <w:rFonts w:ascii="Times New Roman" w:hAnsi="Times New Roman" w:cs="Times New Roman"/>
          <w:sz w:val="24"/>
          <w:szCs w:val="24"/>
        </w:rPr>
        <w:t xml:space="preserve">To return to the report after saving, select “Modify” from the CEP Site </w:t>
      </w:r>
      <w:r w:rsidR="00B828B9" w:rsidRPr="00750318">
        <w:rPr>
          <w:rFonts w:ascii="Times New Roman" w:hAnsi="Times New Roman" w:cs="Times New Roman"/>
          <w:sz w:val="24"/>
          <w:szCs w:val="24"/>
        </w:rPr>
        <w:t>List</w:t>
      </w:r>
      <w:r w:rsidRPr="00750318">
        <w:rPr>
          <w:rFonts w:ascii="Times New Roman" w:hAnsi="Times New Roman" w:cs="Times New Roman"/>
          <w:sz w:val="24"/>
          <w:szCs w:val="24"/>
        </w:rPr>
        <w:t xml:space="preserve"> </w:t>
      </w:r>
      <w:r w:rsidR="00B828B9" w:rsidRPr="00750318">
        <w:rPr>
          <w:rFonts w:ascii="Times New Roman" w:hAnsi="Times New Roman" w:cs="Times New Roman"/>
          <w:sz w:val="24"/>
          <w:szCs w:val="24"/>
        </w:rPr>
        <w:t>Screen</w:t>
      </w:r>
      <w:r w:rsidRPr="00750318">
        <w:rPr>
          <w:rFonts w:ascii="Times New Roman" w:hAnsi="Times New Roman" w:cs="Times New Roman"/>
          <w:sz w:val="24"/>
          <w:szCs w:val="24"/>
        </w:rPr>
        <w:t>.</w:t>
      </w:r>
    </w:p>
    <w:p w:rsidR="005F3894" w:rsidRDefault="005F389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4819" w:rsidRPr="00536041" w:rsidRDefault="00854819" w:rsidP="005F3894">
      <w:pPr>
        <w:pStyle w:val="Heading2"/>
        <w:spacing w:before="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t>SNPWeb Community Eligibility Provision (CEP) Site Eligibility Report Checklist 2019</w:t>
      </w:r>
    </w:p>
    <w:p w:rsidR="00B828B9" w:rsidRPr="005F3894" w:rsidRDefault="005D1235" w:rsidP="005F3894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“Save” </w:t>
      </w:r>
      <w:r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If there are no errors, the “Save Confirmation” screen will appear. Select “Finish” to confirm and submit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eport.</w:t>
      </w:r>
    </w:p>
    <w:p w:rsidR="005D1235" w:rsidRDefault="00750318" w:rsidP="005D12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E80D60" wp14:editId="066BC014">
            <wp:extent cx="3284220" cy="3116580"/>
            <wp:effectExtent l="0" t="0" r="0" b="7620"/>
            <wp:docPr id="9" name="Picture 9" descr="Screenshot of the Save Confirmation message for the CEP Site Eligibility Report." title="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44" t="12247" r="26666" b="6963"/>
                    <a:stretch/>
                  </pic:blipFill>
                  <pic:spPr bwMode="auto">
                    <a:xfrm>
                      <a:off x="0" y="0"/>
                      <a:ext cx="328422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18" w:rsidRPr="005F3894" w:rsidRDefault="00750318" w:rsidP="005F3894">
      <w:pPr>
        <w:pStyle w:val="ListParagraph"/>
        <w:numPr>
          <w:ilvl w:val="0"/>
          <w:numId w:val="1"/>
        </w:numPr>
        <w:spacing w:after="2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report is complete and submitted when the status to the right displays “Submitted.”</w:t>
      </w:r>
    </w:p>
    <w:p w:rsidR="00750318" w:rsidRDefault="00750318" w:rsidP="005F3894">
      <w:pPr>
        <w:pStyle w:val="ListParagraph"/>
        <w:spacing w:after="24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BD8AAC" wp14:editId="1BF9A825">
            <wp:extent cx="4453128" cy="2286000"/>
            <wp:effectExtent l="0" t="0" r="5080" b="0"/>
            <wp:docPr id="10" name="Picture 10" descr="Screenshot of the CEP Site List illustrating the submitted status for 2018-2019." title="CEP Site List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55" t="12247" r="26444" b="43901"/>
                    <a:stretch/>
                  </pic:blipFill>
                  <pic:spPr bwMode="auto">
                    <a:xfrm>
                      <a:off x="0" y="0"/>
                      <a:ext cx="4453128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18" w:rsidRPr="005F3894" w:rsidRDefault="00C5469E" w:rsidP="007503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 xml:space="preserve">DOE staff will review the report and contact the LEA if edits are needed. When </w:t>
      </w:r>
      <w:r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>DOE has approved the report, the status to the right will be updated to “Approved.”</w:t>
      </w:r>
    </w:p>
    <w:sectPr w:rsidR="00750318" w:rsidRPr="005F3894" w:rsidSect="007276C1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61B" w:rsidRDefault="00EB161B" w:rsidP="00C551AD">
      <w:pPr>
        <w:spacing w:after="0" w:line="240" w:lineRule="auto"/>
      </w:pPr>
      <w:r>
        <w:separator/>
      </w:r>
    </w:p>
  </w:endnote>
  <w:endnote w:type="continuationSeparator" w:id="0">
    <w:p w:rsidR="00EB161B" w:rsidRDefault="00EB161B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61B" w:rsidRDefault="00EB161B" w:rsidP="00C551AD">
      <w:pPr>
        <w:spacing w:after="0" w:line="240" w:lineRule="auto"/>
      </w:pPr>
      <w:r>
        <w:separator/>
      </w:r>
    </w:p>
  </w:footnote>
  <w:footnote w:type="continuationSeparator" w:id="0">
    <w:p w:rsidR="00EB161B" w:rsidRDefault="00EB161B" w:rsidP="00C55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4B989958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4A"/>
    <w:rsid w:val="00004F69"/>
    <w:rsid w:val="000D768D"/>
    <w:rsid w:val="001256C9"/>
    <w:rsid w:val="0014576C"/>
    <w:rsid w:val="00176056"/>
    <w:rsid w:val="001944E3"/>
    <w:rsid w:val="00205425"/>
    <w:rsid w:val="002E07C4"/>
    <w:rsid w:val="003171E6"/>
    <w:rsid w:val="0034490C"/>
    <w:rsid w:val="00453B9B"/>
    <w:rsid w:val="00482704"/>
    <w:rsid w:val="004F3674"/>
    <w:rsid w:val="004F7278"/>
    <w:rsid w:val="00514AAC"/>
    <w:rsid w:val="00532A4A"/>
    <w:rsid w:val="00536041"/>
    <w:rsid w:val="00582699"/>
    <w:rsid w:val="005947C2"/>
    <w:rsid w:val="005A53CA"/>
    <w:rsid w:val="005B63E1"/>
    <w:rsid w:val="005D1235"/>
    <w:rsid w:val="005F3894"/>
    <w:rsid w:val="007276C1"/>
    <w:rsid w:val="00731EFA"/>
    <w:rsid w:val="00750318"/>
    <w:rsid w:val="00835B2D"/>
    <w:rsid w:val="00836DC2"/>
    <w:rsid w:val="00854819"/>
    <w:rsid w:val="008953A1"/>
    <w:rsid w:val="008C3385"/>
    <w:rsid w:val="009622E9"/>
    <w:rsid w:val="00984854"/>
    <w:rsid w:val="00990C2A"/>
    <w:rsid w:val="00994A17"/>
    <w:rsid w:val="009E3A34"/>
    <w:rsid w:val="009E4D1B"/>
    <w:rsid w:val="00A335B5"/>
    <w:rsid w:val="00A9241F"/>
    <w:rsid w:val="00AE326A"/>
    <w:rsid w:val="00B472E9"/>
    <w:rsid w:val="00B65A78"/>
    <w:rsid w:val="00B828B9"/>
    <w:rsid w:val="00BD0B9F"/>
    <w:rsid w:val="00C5469E"/>
    <w:rsid w:val="00C551AD"/>
    <w:rsid w:val="00D00877"/>
    <w:rsid w:val="00DE7D9B"/>
    <w:rsid w:val="00E618CD"/>
    <w:rsid w:val="00EB161B"/>
    <w:rsid w:val="00EB37DB"/>
    <w:rsid w:val="00F02298"/>
    <w:rsid w:val="00F05B88"/>
    <w:rsid w:val="00F6551F"/>
    <w:rsid w:val="00FB39EE"/>
    <w:rsid w:val="00FD0941"/>
    <w:rsid w:val="00FE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C98D42-9100-4C72-BB92-7D40719F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041"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38C7-602F-4D98-8D42-E2CB3A4E3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DOE Nutrition</dc:creator>
  <cp:keywords>Supts Memo XX-19 CEP ISP Data Collection and Annual Notification of LEA CEP Eligibility Attachment A</cp:keywords>
  <cp:lastModifiedBy>Jennings, Laura (DOE)</cp:lastModifiedBy>
  <cp:revision>2</cp:revision>
  <cp:lastPrinted>2019-03-08T17:45:00Z</cp:lastPrinted>
  <dcterms:created xsi:type="dcterms:W3CDTF">2019-03-27T18:23:00Z</dcterms:created>
  <dcterms:modified xsi:type="dcterms:W3CDTF">2019-03-27T18:23:00Z</dcterms:modified>
</cp:coreProperties>
</file>